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lang w:eastAsia="zh-CN"/>
        </w:rPr>
        <w:t>一</w:t>
      </w:r>
      <w:r>
        <w:rPr>
          <w:rFonts w:hint="eastAsia" w:ascii="仿宋_GB2312" w:hAnsi="黑体" w:eastAsia="仿宋_GB2312"/>
          <w:sz w:val="32"/>
        </w:rPr>
        <w:t>、</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考生应在规定的时间内到达指定地点参加面试，违者按有关规定处理。进入考点时，应主动出示居民身份证、纸质笔试准考证及面试公告要求出具的其他证件方可进入考场参加考试。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考生必须遵守面试考场纪律，自觉维护考场秩序，服从主考官和工作人员的管理，诚信参加面试，不得以任何理由违反规定，影响面试。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w:t>
      </w:r>
      <w:r>
        <w:rPr>
          <w:rFonts w:hint="eastAsia" w:ascii="仿宋_GB2312" w:eastAsia="仿宋_GB2312"/>
          <w:sz w:val="32"/>
          <w:lang w:eastAsia="zh-CN"/>
        </w:rPr>
        <w:t>服饰</w:t>
      </w:r>
      <w:r>
        <w:rPr>
          <w:rFonts w:hint="eastAsia" w:ascii="仿宋_GB2312" w:eastAsia="仿宋_GB2312"/>
          <w:sz w:val="32"/>
        </w:rPr>
        <w:t>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考生当天</w:t>
      </w:r>
      <w:r>
        <w:rPr>
          <w:rFonts w:hint="eastAsia" w:ascii="仿宋_GB2312" w:eastAsia="仿宋_GB2312"/>
          <w:sz w:val="32"/>
          <w:lang w:eastAsia="zh-CN"/>
        </w:rPr>
        <w:t>最迟于</w:t>
      </w:r>
      <w:r>
        <w:rPr>
          <w:rFonts w:hint="eastAsia" w:ascii="仿宋_GB2312" w:eastAsia="仿宋_GB2312"/>
          <w:sz w:val="32"/>
        </w:rPr>
        <w:t>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考生面试结束后，要听从工作人员管理，不得返回候考室，不得以任何方式对外泄露试题信息。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十、考生须做好自我健康管理，加强个人健康监测，避免身体健康出现异常，影响面试。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06ED"/>
    <w:rsid w:val="0E9C0ADA"/>
    <w:rsid w:val="3A3F06ED"/>
    <w:rsid w:val="4B663332"/>
    <w:rsid w:val="582463C7"/>
    <w:rsid w:val="5A553EFC"/>
    <w:rsid w:val="62A06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2022-07-27T10:00:00Z</dcterms:created>
  <dc:creator>RD323</dc:creator>
  <cp:lastModifiedBy>Administrator</cp:lastModifiedBy>
  <cp:lastPrinted>2024-04-10T01:32:00Z</cp:lastPrinted>
  <dcterms:modified xsi:type="dcterms:W3CDTF">2024-04-12T04:00:52Z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