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="132" w:afterAutospacing="0" w:line="610" w:lineRule="exact"/>
        <w:jc w:val="center"/>
        <w:rPr>
          <w:rFonts w:hint="default" w:ascii="Times New Roman" w:hAnsi="Times New Roman" w:cs="Times New Roman"/>
          <w:color w:val="333333"/>
          <w:spacing w:val="2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重庆市万州区孙家镇人民政府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61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关于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2024年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5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月公开招聘非全日制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610" w:lineRule="exact"/>
        <w:jc w:val="center"/>
        <w:rPr>
          <w:rFonts w:hint="default" w:ascii="Times New Roman" w:hAnsi="Times New Roman" w:cs="Times New Roman"/>
          <w:color w:val="333333"/>
          <w:spacing w:val="2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公益性岗位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的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公告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480" w:lineRule="atLeast"/>
        <w:ind w:firstLine="516"/>
        <w:rPr>
          <w:rFonts w:hint="default" w:ascii="Times New Roman" w:hAnsi="Times New Roman" w:cs="Times New Roman"/>
          <w:color w:val="333333"/>
          <w:spacing w:val="24"/>
          <w:sz w:val="19"/>
          <w:szCs w:val="19"/>
        </w:rPr>
      </w:pPr>
      <w:r>
        <w:rPr>
          <w:rFonts w:hint="default" w:ascii="Times New Roman" w:hAnsi="Times New Roman" w:cs="Times New Roman"/>
          <w:color w:val="333333"/>
          <w:spacing w:val="24"/>
          <w:sz w:val="19"/>
          <w:szCs w:val="19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为进一步提高基层就失业管理和社会保障工作服务水平，确保工作有序推进，经研究决定面向社会招聘公益性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保洁员，现将有关招聘事宜公告如下：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一、招聘岗位和名额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孙家镇大河村招聘非全日制公益性岗位保洁员2名。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二、岗位要求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left="516"/>
        <w:rPr>
          <w:rFonts w:hint="eastAsia" w:ascii="方正仿宋_GBK" w:hAnsi="方正仿宋_GBK" w:eastAsia="方正仿宋_GBK" w:cs="方正仿宋_GBK"/>
          <w:color w:val="333333"/>
          <w:spacing w:val="2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脱贫人口、低保户等困难家庭优先录取。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三、薪资待遇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</w:rPr>
        <w:t>1155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元</w:t>
      </w: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四、工作地点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重庆市万州区孙家镇大河村。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五、联系电话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</w:rPr>
        <w:t>023-58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</w:rPr>
        <w:t>4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</w:rPr>
        <w:t>20001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六、报名截止时间和现场报名地址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2024年4月15日，重庆市万州区孙家镇南山街1号（孙家镇社保所）。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pacing w:val="24"/>
          <w:sz w:val="32"/>
          <w:szCs w:val="32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516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（此页无正文）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jc w:val="right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jc w:val="right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重庆市万州区孙家镇人民政府  </w:t>
      </w:r>
    </w:p>
    <w:p>
      <w:pPr>
        <w:pStyle w:val="4"/>
        <w:widowControl/>
        <w:shd w:val="clear" w:color="auto" w:fill="FFFFFF"/>
        <w:wordWrap w:val="0"/>
        <w:spacing w:beforeAutospacing="0" w:after="132" w:afterAutospacing="0" w:line="560" w:lineRule="exact"/>
        <w:ind w:firstLine="3840"/>
        <w:jc w:val="center"/>
        <w:rPr>
          <w:rFonts w:hint="default" w:ascii="Times New Roman" w:hAnsi="Times New Roman" w:cs="Times New Roman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</w:rPr>
        <w:t>2024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hhZmU3ZTkzZDUxM2JmYWQ0Y2IzZWQ0Yzk3M2E1ZDEifQ=="/>
  </w:docVars>
  <w:rsids>
    <w:rsidRoot w:val="00207F93"/>
    <w:rsid w:val="00063B00"/>
    <w:rsid w:val="00207F93"/>
    <w:rsid w:val="0035285A"/>
    <w:rsid w:val="004D2323"/>
    <w:rsid w:val="006B54CA"/>
    <w:rsid w:val="00764FB8"/>
    <w:rsid w:val="00836D37"/>
    <w:rsid w:val="00CD202F"/>
    <w:rsid w:val="00D513F5"/>
    <w:rsid w:val="16184DFC"/>
    <w:rsid w:val="162B4B2F"/>
    <w:rsid w:val="1CA94A00"/>
    <w:rsid w:val="1D6B7F07"/>
    <w:rsid w:val="32096215"/>
    <w:rsid w:val="528615F7"/>
    <w:rsid w:val="543224AF"/>
    <w:rsid w:val="56982E14"/>
    <w:rsid w:val="58A40196"/>
    <w:rsid w:val="5C902F0B"/>
    <w:rsid w:val="5D3C796A"/>
    <w:rsid w:val="5FCF78A6"/>
    <w:rsid w:val="5FFF36A7"/>
    <w:rsid w:val="7CF6426C"/>
    <w:rsid w:val="B7F1D95F"/>
    <w:rsid w:val="DDCB9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Lines>2</Lines>
  <Paragraphs>1</Paragraphs>
  <TotalTime>8</TotalTime>
  <ScaleCrop>false</ScaleCrop>
  <LinksUpToDate>false</LinksUpToDate>
  <CharactersWithSpaces>321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2024-04-10T09:45:00Z</dcterms:created>
  <dc:creator>11098</dc:creator>
  <cp:lastModifiedBy>user</cp:lastModifiedBy>
  <dcterms:modified xsi:type="dcterms:W3CDTF">2024-04-11T10:11:30Z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9B6BBACFD3A5467C91E587B7218711F9_12</vt:lpwstr>
  </property>
</Properties>
</file>