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33333"/>
          <w:spacing w:val="1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15"/>
          <w:sz w:val="44"/>
          <w:szCs w:val="44"/>
        </w:rPr>
        <w:t>现场资格审查提交材料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333333"/>
          <w:spacing w:val="15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.《市属事业单位公开招聘工作人员报名登记表》</w:t>
      </w:r>
      <w:r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2份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highlight w:val="green"/>
        </w:rPr>
      </w:pPr>
      <w:r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.《应聘事业单位工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作人员诚信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承诺书》</w:t>
      </w:r>
      <w:r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0" w:firstLineChars="200"/>
        <w:textAlignment w:val="auto"/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.1寸近期同底版彩色正面免冠照片</w:t>
      </w:r>
      <w:r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张（须与网上报名上传照片同底版）。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eastAsia="zh-CN"/>
        </w:rPr>
        <w:t>普通高校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/>
        </w:rPr>
        <w:t>2024年应届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</w:rPr>
        <w:t>毕业生，提交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"/>
        </w:rPr>
        <w:t>有效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</w:rPr>
        <w:t>身份证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"/>
        </w:rPr>
        <w:t>件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</w:rPr>
        <w:t>、学校核发的就业推荐表。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符合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教研厅〔2016〕2号和教研厅函〔2019〕1号规定自2016年12月1日后录取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且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2024年毕业的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非全日制研究生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，提交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"/>
        </w:rPr>
        <w:t>有效身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</w:rPr>
        <w:t>份证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"/>
        </w:rPr>
        <w:t>件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</w:rPr>
        <w:t>、学校核发的就业推荐表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eastAsia="zh-CN"/>
        </w:rPr>
        <w:t>或其他证明材料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与国（境）内普通高校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-US" w:eastAsia="zh-CN"/>
        </w:rPr>
        <w:t>2024年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应届毕业生同期毕业的留学回国人员需提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" w:eastAsia="zh-CN"/>
        </w:rPr>
        <w:t>交有效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身份证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val="en" w:eastAsia="zh-CN"/>
        </w:rPr>
        <w:t>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u w:val="none"/>
          <w:lang w:eastAsia="zh-CN"/>
        </w:rPr>
        <w:t>、规定时间内可取得学历学位证书和学历学位认证材料的承诺书；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"/>
        </w:rPr>
        <w:t>已取得国（境）外学历学位证书、但未获得教育部门认证的留学回国人员应聘的，还需提供国（境）外学历学位证书及有资质的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机构出具的翻译资料，并作出9月30日以前可取得国（境）外学历学位认证材料的承诺。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其他人员，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提交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" w:eastAsia="zh-CN" w:bidi="ar"/>
        </w:rPr>
        <w:t>有效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身份证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" w:eastAsia="zh-CN" w:bidi="ar"/>
        </w:rPr>
        <w:t>件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、国家承认的学历学位证书（须在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2024年1月19日以前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取得）。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5.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在职人员应聘的，还需提交有用人权限部门或单位出具的同意应聘介绍信（按时出具同意应聘介绍信确有困难的在职人员，经招聘单位同意，可在考察或体检阶段提供），未如期提交，视为放弃。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</w:rPr>
        <w:t>.有工作经历要求的，须提交有用人管理权限部门或单位出具的工作经历证明，并提供相应的聘用合同、工作协议、劳动合同、工商执照</w:t>
      </w:r>
      <w:r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lang w:eastAsia="zh-CN"/>
        </w:rPr>
        <w:t>、社保缴费记录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</w:rPr>
        <w:t>等证明材料（验原件留存复印件）。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</w:rPr>
        <w:t>.招聘岗位要求中共党员的，出具组织关系所在党委（党组、党总支、党支部）盖章的证明材料。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1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8.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应聘定向招聘岗位的，其中服务基层项目人员，还需提供相关服务基层项目的证明材料；具有5年以上乡镇（街道办事处）所属事业单位工作经历的正式在编在岗人员，还需提供乡镇（街道办事处）所属事业单位工作的证明材料；退役大学生士兵还需提供入伍通知书、退伍证、户口簿及安置地退役军人事务部门出具的证明；残疾人还需提供《残疾人证》或《残疾军人证》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（2024年1月19日以前核发）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u w:val="none"/>
          <w:lang w:val="en-US" w:eastAsia="zh-CN" w:bidi="ar"/>
        </w:rPr>
        <w:t>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.香港和澳门居民中的中国公民应聘的，还需提供《港澳居民来往内地通行证》；台湾学生和台湾居民应聘的，还需提供《台湾居民来往大陆通行证》。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</w:rPr>
        <w:t>.招聘岗位要求的其他材料（原件、复印件）。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00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《市属事业单位公开招聘工作人员报名登记表》《应聘事业单位工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作人员诚信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承诺书》</w:t>
      </w:r>
      <w:r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可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通过</w:t>
      </w:r>
      <w:r>
        <w:rPr>
          <w:rFonts w:hint="eastAsia" w:ascii="仿宋" w:hAnsi="仿宋" w:eastAsia="仿宋" w:cs="宋体"/>
          <w:kern w:val="0"/>
          <w:sz w:val="32"/>
          <w:szCs w:val="32"/>
        </w:rPr>
        <w:t>聊城人事考试网（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fldChar w:fldCharType="begin"/>
      </w:r>
      <w:r>
        <w:rPr>
          <w:rFonts w:hint="eastAsia" w:ascii="仿宋" w:hAnsi="仿宋" w:eastAsia="仿宋" w:cs="宋体"/>
          <w:kern w:val="0"/>
          <w:sz w:val="32"/>
          <w:szCs w:val="32"/>
        </w:rPr>
        <w:instrText xml:space="preserve"> HYPERLINK "http://www.lcks.com.cn" </w:instrTex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fldChar w:fldCharType="separate"/>
      </w:r>
      <w:r>
        <w:rPr>
          <w:rFonts w:hint="eastAsia" w:ascii="仿宋" w:hAnsi="仿宋" w:eastAsia="仿宋" w:cs="宋体"/>
          <w:kern w:val="0"/>
          <w:sz w:val="32"/>
          <w:szCs w:val="32"/>
        </w:rPr>
        <w:t>www.lcks.com.cn</w:t>
      </w:r>
      <w:r>
        <w:rPr>
          <w:rFonts w:hint="eastAsia" w:ascii="仿宋" w:hAnsi="仿宋" w:eastAsia="仿宋" w:cs="宋体"/>
          <w:kern w:val="0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登录原报名平台</w:t>
      </w:r>
      <w:r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下载打印。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lang w:val="en"/>
        </w:rPr>
        <w:t>工作经历证明表（同意应聘介绍信）模版》</w:t>
      </w:r>
      <w:r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lang w:val="en" w:eastAsia="zh-CN"/>
        </w:rPr>
        <w:t>见附件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lang w:val="en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70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lang w:val="en"/>
        </w:rPr>
        <w:t>1</w:t>
      </w:r>
      <w:r>
        <w:rPr>
          <w:rFonts w:hint="eastAsia" w:ascii="Times New Roman" w:hAnsi="Times New Roman" w:eastAsia="仿宋_GB2312" w:cs="Times New Roman"/>
          <w:color w:val="auto"/>
          <w:spacing w:val="15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lang w:val="en"/>
        </w:rPr>
        <w:t>.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</w:rPr>
        <w:t>应聘人员提交材料时，须提前将以上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  <w:u w:val="single"/>
        </w:rPr>
        <w:t>各项材料原件和复印件</w:t>
      </w:r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</w:rPr>
        <w:t>准备齐全，并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pacing w:val="15"/>
          <w:sz w:val="32"/>
          <w:szCs w:val="32"/>
        </w:rPr>
        <w:t>将需要留存的材料（原件、复印件）按以上顺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序整理、左上角订好，照片用曲别针别在材料左上角。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19"/>
    <w:rsid w:val="00544C7D"/>
    <w:rsid w:val="00577668"/>
    <w:rsid w:val="00722E19"/>
    <w:rsid w:val="007A0CB3"/>
    <w:rsid w:val="00A235D1"/>
    <w:rsid w:val="00BC10A9"/>
    <w:rsid w:val="00CC1756"/>
    <w:rsid w:val="00F30D3B"/>
    <w:rsid w:val="010B0CCE"/>
    <w:rsid w:val="0E12264F"/>
    <w:rsid w:val="11FC2276"/>
    <w:rsid w:val="149C1B66"/>
    <w:rsid w:val="18433A85"/>
    <w:rsid w:val="1C685A52"/>
    <w:rsid w:val="221A3C05"/>
    <w:rsid w:val="23860BC6"/>
    <w:rsid w:val="261E3A90"/>
    <w:rsid w:val="261E7AF3"/>
    <w:rsid w:val="26F36E61"/>
    <w:rsid w:val="31DF5D58"/>
    <w:rsid w:val="348A1FA2"/>
    <w:rsid w:val="3F7BEE47"/>
    <w:rsid w:val="3FFF952F"/>
    <w:rsid w:val="46980B5F"/>
    <w:rsid w:val="4E987683"/>
    <w:rsid w:val="53E62C43"/>
    <w:rsid w:val="58575C24"/>
    <w:rsid w:val="5F371830"/>
    <w:rsid w:val="5FE66DAE"/>
    <w:rsid w:val="60D8268A"/>
    <w:rsid w:val="65E41E7C"/>
    <w:rsid w:val="6AE9145D"/>
    <w:rsid w:val="6AEF0463"/>
    <w:rsid w:val="6EFD54AF"/>
    <w:rsid w:val="6FF06E82"/>
    <w:rsid w:val="6FFC442B"/>
    <w:rsid w:val="6FFD925D"/>
    <w:rsid w:val="71E048A2"/>
    <w:rsid w:val="72C624FB"/>
    <w:rsid w:val="76D60E15"/>
    <w:rsid w:val="7BC51460"/>
    <w:rsid w:val="7C0F19E7"/>
    <w:rsid w:val="7D1530E4"/>
    <w:rsid w:val="7EEFF204"/>
    <w:rsid w:val="7F431AED"/>
    <w:rsid w:val="7F7E4249"/>
    <w:rsid w:val="A57B590B"/>
    <w:rsid w:val="B6EE06EF"/>
    <w:rsid w:val="CE93B5D7"/>
    <w:rsid w:val="CFCCAA1C"/>
    <w:rsid w:val="DF5F1E5B"/>
    <w:rsid w:val="DFE52A03"/>
    <w:rsid w:val="F7CB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customStyle="1" w:styleId="6">
    <w:name w:val="批注框文本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3</Pages>
  <Words>164</Words>
  <Characters>936</Characters>
  <Lines>7</Lines>
  <Paragraphs>2</Paragraphs>
  <TotalTime>5</TotalTime>
  <ScaleCrop>false</ScaleCrop>
  <LinksUpToDate>false</LinksUpToDate>
  <CharactersWithSpaces>1098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2020-08-19T17:53:00Z</dcterms:created>
  <dc:creator>776</dc:creator>
  <cp:lastModifiedBy>user</cp:lastModifiedBy>
  <cp:lastPrinted>2023-04-14T14:21:00Z</cp:lastPrinted>
  <dcterms:modified xsi:type="dcterms:W3CDTF">2024-04-07T18:52:26Z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7C726D41F2BF45D2B45FFE3929AC8899</vt:lpwstr>
  </property>
</Properties>
</file>