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附件4</w:t>
      </w:r>
    </w:p>
    <w:p>
      <w:pPr>
        <w:spacing w:line="600" w:lineRule="exact"/>
        <w:rPr>
          <w:rFonts w:ascii="Times New Roman" w:hAnsi="Times New Roman" w:eastAsia="文星标宋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网络面试纪律</w:t>
      </w:r>
    </w:p>
    <w:bookmarkEnd w:id="0"/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请考生于开考前30分钟登录“腾讯会议”APP，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面试开始2分钟后，系统不再允许考生登录。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考生有下列情形之一的，取消面试资格或面试成绩：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一、存在多屏登录等行为的；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二、伪造证件、证明等取得面试资格的；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三、由他人代考或代他人面试的；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四、面试过程中查阅资料的；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五、面试过程中向非工作人员求助的；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六、面试过程中佩戴耳机、耳麦、耳塞的；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七、面试过程中违规使用手机或其他通讯设备的；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八、面试过程中泄露个人姓名的；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九、面试过程中离开座位、离开监控视频范围、遮挡摄像头的；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十、面试过程中所处面试环境同时出现其他人的；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十一、有其他违纪、舞弊行为的。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0000500000000000000"/>
    <w:charset w:val="86"/>
    <w:family w:val="auto"/>
    <w:pitch w:val="default"/>
    <w:sig w:usb0="A0000287" w:usb1="180F1C13" w:usb2="00000016" w:usb3="00000000" w:csb0="600401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mMzBhZTc3NThiYmNhMjM0ZTY1YzAxNjkyNTdkNTUifQ=="/>
    <w:docVar w:name="KSO_WPS_MARK_KEY" w:val="a942792d-6bbb-4b6b-a5ef-04ae1b6cbd71"/>
  </w:docVars>
  <w:rsids>
    <w:rsidRoot w:val="00030B46"/>
    <w:rsid w:val="00030B46"/>
    <w:rsid w:val="0003551A"/>
    <w:rsid w:val="00044560"/>
    <w:rsid w:val="00076EF6"/>
    <w:rsid w:val="000A7F2D"/>
    <w:rsid w:val="00165E09"/>
    <w:rsid w:val="0020103C"/>
    <w:rsid w:val="00240695"/>
    <w:rsid w:val="00301C19"/>
    <w:rsid w:val="00496D1E"/>
    <w:rsid w:val="00512B13"/>
    <w:rsid w:val="00524208"/>
    <w:rsid w:val="00541B60"/>
    <w:rsid w:val="005B53B7"/>
    <w:rsid w:val="005D7599"/>
    <w:rsid w:val="00634C90"/>
    <w:rsid w:val="006E58E1"/>
    <w:rsid w:val="007C649F"/>
    <w:rsid w:val="00866509"/>
    <w:rsid w:val="008E02EB"/>
    <w:rsid w:val="009458E3"/>
    <w:rsid w:val="009C78F3"/>
    <w:rsid w:val="009C7AE0"/>
    <w:rsid w:val="009E740A"/>
    <w:rsid w:val="00A14D5B"/>
    <w:rsid w:val="00A178C2"/>
    <w:rsid w:val="00A46826"/>
    <w:rsid w:val="00A95A60"/>
    <w:rsid w:val="00B5231E"/>
    <w:rsid w:val="00B54AFE"/>
    <w:rsid w:val="00BE2A5D"/>
    <w:rsid w:val="00DE3FE4"/>
    <w:rsid w:val="00E554D0"/>
    <w:rsid w:val="00E61E62"/>
    <w:rsid w:val="00EB481E"/>
    <w:rsid w:val="00ED6514"/>
    <w:rsid w:val="00F55B2A"/>
    <w:rsid w:val="00F73139"/>
    <w:rsid w:val="00F76534"/>
    <w:rsid w:val="00F86432"/>
    <w:rsid w:val="031B60F3"/>
    <w:rsid w:val="05B931BA"/>
    <w:rsid w:val="0C062F29"/>
    <w:rsid w:val="0C34755D"/>
    <w:rsid w:val="1196498D"/>
    <w:rsid w:val="146B512F"/>
    <w:rsid w:val="15EC16F0"/>
    <w:rsid w:val="1BF8016A"/>
    <w:rsid w:val="1C4030EB"/>
    <w:rsid w:val="1DA056F3"/>
    <w:rsid w:val="20D70FDA"/>
    <w:rsid w:val="21C45CAA"/>
    <w:rsid w:val="221F2096"/>
    <w:rsid w:val="276F747F"/>
    <w:rsid w:val="27EA0E5A"/>
    <w:rsid w:val="280A76EA"/>
    <w:rsid w:val="2E4035E1"/>
    <w:rsid w:val="2EA64AB1"/>
    <w:rsid w:val="328B33C4"/>
    <w:rsid w:val="35B46A6B"/>
    <w:rsid w:val="38E822C4"/>
    <w:rsid w:val="3AC727C9"/>
    <w:rsid w:val="41DD0B24"/>
    <w:rsid w:val="41FC3367"/>
    <w:rsid w:val="45016E64"/>
    <w:rsid w:val="57091B50"/>
    <w:rsid w:val="5D2D0786"/>
    <w:rsid w:val="62421C3E"/>
    <w:rsid w:val="75E27F81"/>
    <w:rsid w:val="784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autoRedefine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styleId="7">
    <w:name w:val="annotation subject"/>
    <w:basedOn w:val="2"/>
    <w:next w:val="2"/>
    <w:link w:val="16"/>
    <w:autoRedefine/>
    <w:semiHidden/>
    <w:unhideWhenUsed/>
    <w:qFormat/>
    <w:uiPriority w:val="99"/>
    <w:rPr>
      <w:b/>
      <w:bCs/>
    </w:rPr>
  </w:style>
  <w:style w:type="character" w:styleId="10">
    <w:name w:val="Strong"/>
    <w:basedOn w:val="9"/>
    <w:autoRedefine/>
    <w:qFormat/>
    <w:locked/>
    <w:uiPriority w:val="0"/>
    <w:rPr>
      <w:b/>
    </w:rPr>
  </w:style>
  <w:style w:type="character" w:styleId="11">
    <w:name w:val="annotation reference"/>
    <w:basedOn w:val="9"/>
    <w:autoRedefine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字符"/>
    <w:basedOn w:val="9"/>
    <w:link w:val="4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批注框文本 字符"/>
    <w:basedOn w:val="9"/>
    <w:link w:val="3"/>
    <w:autoRedefine/>
    <w:semiHidden/>
    <w:qFormat/>
    <w:uiPriority w:val="99"/>
    <w:rPr>
      <w:kern w:val="2"/>
      <w:sz w:val="18"/>
      <w:szCs w:val="18"/>
    </w:rPr>
  </w:style>
  <w:style w:type="character" w:customStyle="1" w:styleId="15">
    <w:name w:val="批注文字 字符"/>
    <w:basedOn w:val="9"/>
    <w:link w:val="2"/>
    <w:semiHidden/>
    <w:qFormat/>
    <w:uiPriority w:val="99"/>
    <w:rPr>
      <w:kern w:val="2"/>
      <w:sz w:val="21"/>
      <w:szCs w:val="24"/>
    </w:rPr>
  </w:style>
  <w:style w:type="character" w:customStyle="1" w:styleId="16">
    <w:name w:val="批注主题 字符"/>
    <w:basedOn w:val="15"/>
    <w:link w:val="7"/>
    <w:autoRedefine/>
    <w:semiHidden/>
    <w:qFormat/>
    <w:uiPriority w:val="99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276</Words>
  <Characters>279</Characters>
  <Lines>2</Lines>
  <Paragraphs>1</Paragraphs>
  <TotalTime>6</TotalTime>
  <ScaleCrop>false</ScaleCrop>
  <LinksUpToDate>false</LinksUpToDate>
  <CharactersWithSpaces>279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2022-05-12T05:20:00Z</dcterms:created>
  <dc:creator>Administrator</dc:creator>
  <cp:lastModifiedBy>GQX</cp:lastModifiedBy>
  <cp:lastPrinted>2022-05-26T00:51:00Z</cp:lastPrinted>
  <dcterms:modified xsi:type="dcterms:W3CDTF">2024-04-08T07:07:21Z</dcterms:modified>
  <dc:title>附件3 网上视频面谈纪律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6840EB946EE24C8892C5F4A8DD730E62</vt:lpwstr>
  </property>
</Properties>
</file>