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2D32C" w14:textId="516373F7" w:rsidR="007B7C98" w:rsidRDefault="00000000">
      <w:pPr>
        <w:adjustRightInd w:val="0"/>
        <w:snapToGrid w:val="0"/>
        <w:spacing w:after="0" w:line="360" w:lineRule="auto"/>
        <w:jc w:val="center"/>
        <w:outlineLvl w:val="0"/>
        <w:rPr>
          <w:rFonts w:ascii="宋体" w:eastAsia="宋体" w:hAnsi="宋体" w:cs="宋体"/>
          <w:b/>
          <w:bCs/>
          <w:iCs/>
          <w:color w:val="000000" w:themeColor="text1"/>
          <w:sz w:val="28"/>
          <w:szCs w:val="28"/>
        </w:rPr>
      </w:pPr>
      <w:r>
        <w:rPr>
          <w:rFonts w:ascii="宋体" w:eastAsia="宋体" w:hAnsi="宋体" w:cs="宋体"/>
          <w:b/>
          <w:bCs/>
          <w:iCs/>
          <w:color w:val="000000" w:themeColor="text1"/>
          <w:sz w:val="28"/>
          <w:szCs w:val="28"/>
        </w:rPr>
        <w:t>2024年</w:t>
      </w:r>
      <w:r w:rsidR="003071CD">
        <w:rPr>
          <w:rFonts w:ascii="宋体" w:eastAsia="宋体" w:hAnsi="宋体" w:cs="宋体" w:hint="eastAsia"/>
          <w:b/>
          <w:bCs/>
          <w:iCs/>
          <w:color w:val="000000" w:themeColor="text1"/>
          <w:sz w:val="28"/>
          <w:szCs w:val="28"/>
        </w:rPr>
        <w:t>3</w:t>
      </w:r>
      <w:r>
        <w:rPr>
          <w:rFonts w:ascii="宋体" w:eastAsia="宋体" w:hAnsi="宋体" w:cs="宋体"/>
          <w:b/>
          <w:bCs/>
          <w:iCs/>
          <w:color w:val="000000" w:themeColor="text1"/>
          <w:sz w:val="28"/>
          <w:szCs w:val="28"/>
        </w:rPr>
        <w:t>月时事政治</w:t>
      </w:r>
    </w:p>
    <w:p w14:paraId="6AFC0D0F" w14:textId="77777777" w:rsidR="007B7C98" w:rsidRDefault="00000000">
      <w:pPr>
        <w:adjustRightInd w:val="0"/>
        <w:snapToGrid w:val="0"/>
        <w:spacing w:after="0" w:line="360" w:lineRule="auto"/>
        <w:ind w:firstLineChars="200" w:firstLine="482"/>
        <w:jc w:val="left"/>
        <w:outlineLvl w:val="1"/>
        <w:rPr>
          <w:rFonts w:ascii="宋体" w:eastAsia="宋体" w:hAnsi="宋体" w:cs="宋体"/>
          <w:b/>
          <w:iCs/>
          <w:color w:val="000000" w:themeColor="text1"/>
          <w:sz w:val="24"/>
          <w:szCs w:val="24"/>
        </w:rPr>
      </w:pPr>
      <w:r>
        <w:rPr>
          <w:rFonts w:ascii="宋体" w:eastAsia="宋体" w:hAnsi="宋体" w:cs="宋体"/>
          <w:b/>
          <w:iCs/>
          <w:color w:val="000000" w:themeColor="text1"/>
          <w:sz w:val="24"/>
          <w:szCs w:val="24"/>
        </w:rPr>
        <w:t>一、国内部分</w:t>
      </w:r>
    </w:p>
    <w:p w14:paraId="628DDCA0" w14:textId="77777777" w:rsidR="007B7C98" w:rsidRDefault="00000000">
      <w:pPr>
        <w:tabs>
          <w:tab w:val="left" w:pos="0"/>
        </w:tabs>
        <w:adjustRightInd w:val="0"/>
        <w:snapToGrid w:val="0"/>
        <w:spacing w:after="0" w:line="360" w:lineRule="auto"/>
        <w:ind w:firstLineChars="200" w:firstLine="422"/>
        <w:jc w:val="left"/>
        <w:outlineLvl w:val="2"/>
        <w:rPr>
          <w:rFonts w:ascii="Times New Roman Regular" w:eastAsia="宋体" w:hAnsi="Times New Roman Regular" w:cs="Times New Roman Regular"/>
          <w:b/>
          <w:bCs/>
          <w:iCs/>
          <w:color w:val="000000" w:themeColor="text1"/>
          <w:szCs w:val="21"/>
        </w:rPr>
      </w:pPr>
      <w:r>
        <w:rPr>
          <w:rFonts w:ascii="Times New Roman Regular" w:eastAsia="宋体" w:hAnsi="Times New Roman Regular" w:cs="Times New Roman Regular"/>
          <w:b/>
          <w:bCs/>
          <w:iCs/>
          <w:color w:val="000000" w:themeColor="text1"/>
          <w:szCs w:val="21"/>
        </w:rPr>
        <w:t>1.</w:t>
      </w:r>
      <w:r>
        <w:rPr>
          <w:rFonts w:ascii="Times New Roman Regular" w:eastAsia="宋体" w:hAnsi="Times New Roman Regular" w:cs="Times New Roman Regular"/>
          <w:b/>
          <w:bCs/>
          <w:iCs/>
          <w:color w:val="000000" w:themeColor="text1"/>
          <w:szCs w:val="21"/>
        </w:rPr>
        <w:t>党政会议专题</w:t>
      </w:r>
    </w:p>
    <w:p w14:paraId="7755E0C8"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b/>
          <w:bCs/>
          <w:iCs/>
          <w:color w:val="000000" w:themeColor="text1"/>
          <w:szCs w:val="21"/>
        </w:rPr>
        <w:t>（1）全国政协十四届二次会议在京开幕</w:t>
      </w:r>
    </w:p>
    <w:p w14:paraId="349D3FC2"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中国人民政治协商会议第十四届全国委员会第二次会议</w:t>
      </w:r>
      <w:r>
        <w:rPr>
          <w:rFonts w:ascii="Times New Roman Regular" w:eastAsia="宋体" w:hAnsi="Times New Roman Regular" w:cs="Times New Roman Regular"/>
          <w:color w:val="000000" w:themeColor="text1"/>
          <w:szCs w:val="21"/>
        </w:rPr>
        <w:t>4</w:t>
      </w:r>
      <w:r>
        <w:rPr>
          <w:rFonts w:ascii="Times New Roman Regular" w:eastAsia="宋体" w:hAnsi="Times New Roman Regular" w:cs="Times New Roman Regular"/>
          <w:color w:val="000000" w:themeColor="text1"/>
          <w:szCs w:val="21"/>
        </w:rPr>
        <w:t>日下午在人民大会堂开幕。</w:t>
      </w:r>
      <w:r>
        <w:rPr>
          <w:rFonts w:ascii="Times New Roman Regular" w:eastAsia="宋体" w:hAnsi="Times New Roman Regular" w:cs="Times New Roman Regular"/>
          <w:color w:val="000000" w:themeColor="text1"/>
          <w:szCs w:val="21"/>
        </w:rPr>
        <w:t>2000</w:t>
      </w:r>
      <w:r>
        <w:rPr>
          <w:rFonts w:ascii="Times New Roman Regular" w:eastAsia="宋体" w:hAnsi="Times New Roman Regular" w:cs="Times New Roman Regular"/>
          <w:color w:val="000000" w:themeColor="text1"/>
          <w:szCs w:val="21"/>
        </w:rPr>
        <w:t>多名全国政协委员将紧紧围绕中共中央决策部署，牢记政治责任，积极建言资政，广泛凝聚共识，共同谱写中国式现代化的壮美华章。</w:t>
      </w:r>
    </w:p>
    <w:p w14:paraId="0FA3CCEC"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大会首先审议通过了政协第十四届全国委员会第二次会议议程。</w:t>
      </w:r>
    </w:p>
    <w:p w14:paraId="19F92C3D"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王沪宁代表政协第十四届全国委员会常务委员会，向大会报告工作。</w:t>
      </w:r>
    </w:p>
    <w:p w14:paraId="0722E3F9"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王沪宁表示，</w:t>
      </w:r>
      <w:r>
        <w:rPr>
          <w:rFonts w:ascii="Times New Roman Regular" w:eastAsia="宋体" w:hAnsi="Times New Roman Regular" w:cs="Times New Roman Regular"/>
          <w:b/>
          <w:bCs/>
          <w:color w:val="000000" w:themeColor="text1"/>
          <w:szCs w:val="21"/>
        </w:rPr>
        <w:t>2023</w:t>
      </w:r>
      <w:r>
        <w:rPr>
          <w:rFonts w:ascii="Times New Roman Regular" w:eastAsia="宋体" w:hAnsi="Times New Roman Regular" w:cs="Times New Roman Regular"/>
          <w:b/>
          <w:bCs/>
          <w:color w:val="000000" w:themeColor="text1"/>
          <w:szCs w:val="21"/>
        </w:rPr>
        <w:t>年是全面贯彻落实中共二十大精神的开局之年</w:t>
      </w:r>
      <w:r>
        <w:rPr>
          <w:rFonts w:ascii="Times New Roman Regular" w:eastAsia="宋体" w:hAnsi="Times New Roman Regular" w:cs="Times New Roman Regular"/>
          <w:color w:val="000000" w:themeColor="text1"/>
          <w:szCs w:val="21"/>
        </w:rPr>
        <w:t>。以习近平同志为核心的中共中央团结带领全党全国各族人民，</w:t>
      </w:r>
      <w:r>
        <w:rPr>
          <w:rFonts w:ascii="Times New Roman Regular" w:eastAsia="宋体" w:hAnsi="Times New Roman Regular" w:cs="Times New Roman Regular"/>
          <w:b/>
          <w:bCs/>
          <w:color w:val="000000" w:themeColor="text1"/>
          <w:szCs w:val="21"/>
        </w:rPr>
        <w:t>坚持稳中求进工作总基调</w:t>
      </w:r>
      <w:r>
        <w:rPr>
          <w:rFonts w:ascii="Times New Roman Regular" w:eastAsia="宋体" w:hAnsi="Times New Roman Regular" w:cs="Times New Roman Regular"/>
          <w:color w:val="000000" w:themeColor="text1"/>
          <w:szCs w:val="21"/>
        </w:rPr>
        <w:t>，接续奋斗、砥砺前行，坚决克服内外困难，全面深化改革开放，</w:t>
      </w:r>
      <w:r>
        <w:rPr>
          <w:rFonts w:ascii="Times New Roman Regular" w:eastAsia="宋体" w:hAnsi="Times New Roman Regular" w:cs="Times New Roman Regular"/>
          <w:b/>
          <w:bCs/>
          <w:color w:val="000000" w:themeColor="text1"/>
          <w:szCs w:val="21"/>
        </w:rPr>
        <w:t>新冠疫情防控</w:t>
      </w:r>
      <w:proofErr w:type="gramStart"/>
      <w:r>
        <w:rPr>
          <w:rFonts w:ascii="Times New Roman Regular" w:eastAsia="宋体" w:hAnsi="Times New Roman Regular" w:cs="Times New Roman Regular"/>
          <w:b/>
          <w:bCs/>
          <w:color w:val="000000" w:themeColor="text1"/>
          <w:szCs w:val="21"/>
        </w:rPr>
        <w:t>平稳转段</w:t>
      </w:r>
      <w:proofErr w:type="gramEnd"/>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高质量发展扎实推进</w:t>
      </w:r>
      <w:r>
        <w:rPr>
          <w:rFonts w:ascii="Times New Roman Regular" w:eastAsia="宋体" w:hAnsi="Times New Roman Regular" w:cs="Times New Roman Regular"/>
          <w:color w:val="000000" w:themeColor="text1"/>
          <w:szCs w:val="21"/>
        </w:rPr>
        <w:t>，科技创新实现新突破，</w:t>
      </w:r>
      <w:proofErr w:type="gramStart"/>
      <w:r>
        <w:rPr>
          <w:rFonts w:ascii="Times New Roman Regular" w:eastAsia="宋体" w:hAnsi="Times New Roman Regular" w:cs="Times New Roman Regular"/>
          <w:color w:val="000000" w:themeColor="text1"/>
          <w:szCs w:val="21"/>
        </w:rPr>
        <w:t>安全发展</w:t>
      </w:r>
      <w:proofErr w:type="gramEnd"/>
      <w:r>
        <w:rPr>
          <w:rFonts w:ascii="Times New Roman Regular" w:eastAsia="宋体" w:hAnsi="Times New Roman Regular" w:cs="Times New Roman Regular"/>
          <w:color w:val="000000" w:themeColor="text1"/>
          <w:szCs w:val="21"/>
        </w:rPr>
        <w:t>基础巩固夯实，民生保障有力有效，经济社会发展主要预期目标圆满完成，社会大局保持稳定，全面建设社会主义现代化国家迈出坚实步伐，极大增强了全国各族人民信心和底气。</w:t>
      </w:r>
    </w:p>
    <w:p w14:paraId="609089B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王沪宁总结了过去一年来人民政协工作。他说，在以习近平同志为核心的中共中央坚强领导下，政协全国委员会及其常务委员会</w:t>
      </w:r>
      <w:r>
        <w:rPr>
          <w:rFonts w:ascii="Times New Roman Regular" w:eastAsia="宋体" w:hAnsi="Times New Roman Regular" w:cs="Times New Roman Regular"/>
          <w:b/>
          <w:bCs/>
          <w:color w:val="000000" w:themeColor="text1"/>
          <w:szCs w:val="21"/>
        </w:rPr>
        <w:t>坚持以习近平新时代中国特色社会主义思想为指导</w:t>
      </w:r>
      <w:r>
        <w:rPr>
          <w:rFonts w:ascii="Times New Roman Regular" w:eastAsia="宋体" w:hAnsi="Times New Roman Regular" w:cs="Times New Roman Regular"/>
          <w:color w:val="000000" w:themeColor="text1"/>
          <w:szCs w:val="21"/>
        </w:rPr>
        <w:t>，全面贯彻中共二十大和二十届二中全会精神，</w:t>
      </w:r>
      <w:r>
        <w:rPr>
          <w:rFonts w:ascii="Times New Roman Regular" w:eastAsia="宋体" w:hAnsi="Times New Roman Regular" w:cs="Times New Roman Regular"/>
          <w:b/>
          <w:bCs/>
          <w:color w:val="000000" w:themeColor="text1"/>
          <w:szCs w:val="21"/>
        </w:rPr>
        <w:t>深刻领悟</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两个确立</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的决定性意义</w:t>
      </w:r>
      <w:r>
        <w:rPr>
          <w:rFonts w:ascii="Times New Roman Regular" w:eastAsia="宋体" w:hAnsi="Times New Roman Regular" w:cs="Times New Roman Regular"/>
          <w:color w:val="000000" w:themeColor="text1"/>
          <w:szCs w:val="21"/>
        </w:rPr>
        <w:t>，增强</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四个意识</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、坚定</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四个自信</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、做到</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两个维护</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坚持团结和民主两大主题</w:t>
      </w:r>
      <w:r>
        <w:rPr>
          <w:rFonts w:ascii="Times New Roman Regular" w:eastAsia="宋体" w:hAnsi="Times New Roman Regular" w:cs="Times New Roman Regular"/>
          <w:color w:val="000000" w:themeColor="text1"/>
          <w:szCs w:val="21"/>
        </w:rPr>
        <w:t>，坚持人民政协性质定位，坚持</w:t>
      </w:r>
      <w:r>
        <w:rPr>
          <w:rFonts w:ascii="Times New Roman Regular" w:eastAsia="宋体" w:hAnsi="Times New Roman Regular" w:cs="Times New Roman Regular"/>
          <w:b/>
          <w:bCs/>
          <w:color w:val="000000" w:themeColor="text1"/>
          <w:szCs w:val="21"/>
        </w:rPr>
        <w:t>在党和国家工作大局中谋划推进政协工作</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坚持中国共产党对人民政协工作的全面领导</w:t>
      </w:r>
      <w:r>
        <w:rPr>
          <w:rFonts w:ascii="Times New Roman Regular" w:eastAsia="宋体" w:hAnsi="Times New Roman Regular" w:cs="Times New Roman Regular"/>
          <w:color w:val="000000" w:themeColor="text1"/>
          <w:szCs w:val="21"/>
        </w:rPr>
        <w:t>、把牢履职正确政治方向，强化政治培训、提高政治能力和履职本领，完善工作制度体系、夯实履职制度基础，贯彻中共中央大兴调查研究要求、提高调研议政质量，</w:t>
      </w:r>
      <w:r>
        <w:rPr>
          <w:rFonts w:ascii="Times New Roman Regular" w:eastAsia="宋体" w:hAnsi="Times New Roman Regular" w:cs="Times New Roman Regular"/>
          <w:b/>
          <w:bCs/>
          <w:color w:val="000000" w:themeColor="text1"/>
          <w:szCs w:val="21"/>
        </w:rPr>
        <w:t>围绕中共二十大重大部署协商议政、服务党和国家中心任务，</w:t>
      </w:r>
      <w:proofErr w:type="gramStart"/>
      <w:r>
        <w:rPr>
          <w:rFonts w:ascii="Times New Roman Regular" w:eastAsia="宋体" w:hAnsi="Times New Roman Regular" w:cs="Times New Roman Regular"/>
          <w:color w:val="000000" w:themeColor="text1"/>
          <w:szCs w:val="21"/>
        </w:rPr>
        <w:t>践行</w:t>
      </w:r>
      <w:proofErr w:type="gramEnd"/>
      <w:r>
        <w:rPr>
          <w:rFonts w:ascii="Times New Roman Regular" w:eastAsia="宋体" w:hAnsi="Times New Roman Regular" w:cs="Times New Roman Regular"/>
          <w:color w:val="000000" w:themeColor="text1"/>
          <w:szCs w:val="21"/>
        </w:rPr>
        <w:t>以人民为中心的发展思想、助</w:t>
      </w:r>
      <w:proofErr w:type="gramStart"/>
      <w:r>
        <w:rPr>
          <w:rFonts w:ascii="Times New Roman Regular" w:eastAsia="宋体" w:hAnsi="Times New Roman Regular" w:cs="Times New Roman Regular"/>
          <w:color w:val="000000" w:themeColor="text1"/>
          <w:szCs w:val="21"/>
        </w:rPr>
        <w:t>推保障</w:t>
      </w:r>
      <w:proofErr w:type="gramEnd"/>
      <w:r>
        <w:rPr>
          <w:rFonts w:ascii="Times New Roman Regular" w:eastAsia="宋体" w:hAnsi="Times New Roman Regular" w:cs="Times New Roman Regular"/>
          <w:color w:val="000000" w:themeColor="text1"/>
          <w:szCs w:val="21"/>
        </w:rPr>
        <w:t>和改善民生，守正创新、团结奋进，在历届全国政协打下的良好基础上，各项工作取得新成效，为服务党和国家事业发展</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新贡献。</w:t>
      </w:r>
    </w:p>
    <w:p w14:paraId="23FF3B0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王沪宁表示，</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年是中华人民共和国成立</w:t>
      </w:r>
      <w:r>
        <w:rPr>
          <w:rFonts w:ascii="Times New Roman Regular" w:eastAsia="宋体" w:hAnsi="Times New Roman Regular" w:cs="Times New Roman Regular"/>
          <w:b/>
          <w:bCs/>
          <w:color w:val="000000" w:themeColor="text1"/>
          <w:szCs w:val="21"/>
        </w:rPr>
        <w:t>75</w:t>
      </w:r>
      <w:r>
        <w:rPr>
          <w:rFonts w:ascii="Times New Roman Regular" w:eastAsia="宋体" w:hAnsi="Times New Roman Regular" w:cs="Times New Roman Regular"/>
          <w:b/>
          <w:bCs/>
          <w:color w:val="000000" w:themeColor="text1"/>
          <w:szCs w:val="21"/>
        </w:rPr>
        <w:t>周年</w:t>
      </w:r>
      <w:r>
        <w:rPr>
          <w:rFonts w:ascii="Times New Roman Regular" w:eastAsia="宋体" w:hAnsi="Times New Roman Regular" w:cs="Times New Roman Regular"/>
          <w:color w:val="000000" w:themeColor="text1"/>
          <w:szCs w:val="21"/>
        </w:rPr>
        <w:t>，是实现</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十四五</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规划目标任务的关键一年，</w:t>
      </w:r>
      <w:r>
        <w:rPr>
          <w:rFonts w:ascii="Times New Roman Regular" w:eastAsia="宋体" w:hAnsi="Times New Roman Regular" w:cs="Times New Roman Regular"/>
          <w:b/>
          <w:bCs/>
          <w:color w:val="000000" w:themeColor="text1"/>
          <w:szCs w:val="21"/>
        </w:rPr>
        <w:t>也是人民政协成立</w:t>
      </w:r>
      <w:r>
        <w:rPr>
          <w:rFonts w:ascii="Times New Roman Regular" w:eastAsia="宋体" w:hAnsi="Times New Roman Regular" w:cs="Times New Roman Regular"/>
          <w:b/>
          <w:bCs/>
          <w:color w:val="000000" w:themeColor="text1"/>
          <w:szCs w:val="21"/>
        </w:rPr>
        <w:t>75</w:t>
      </w:r>
      <w:r>
        <w:rPr>
          <w:rFonts w:ascii="Times New Roman Regular" w:eastAsia="宋体" w:hAnsi="Times New Roman Regular" w:cs="Times New Roman Regular"/>
          <w:b/>
          <w:bCs/>
          <w:color w:val="000000" w:themeColor="text1"/>
          <w:szCs w:val="21"/>
        </w:rPr>
        <w:t>周年</w:t>
      </w:r>
      <w:r>
        <w:rPr>
          <w:rFonts w:ascii="Times New Roman Regular" w:eastAsia="宋体" w:hAnsi="Times New Roman Regular" w:cs="Times New Roman Regular"/>
          <w:color w:val="000000" w:themeColor="text1"/>
          <w:szCs w:val="21"/>
        </w:rPr>
        <w:t>。人民政协要坚持以习近平新时代中国特色社会主义思想为指导，全面贯彻中共二十大和二十届二中全会精神，</w:t>
      </w:r>
      <w:r>
        <w:rPr>
          <w:rFonts w:ascii="Times New Roman Regular" w:eastAsia="宋体" w:hAnsi="Times New Roman Regular" w:cs="Times New Roman Regular"/>
          <w:b/>
          <w:bCs/>
          <w:color w:val="000000" w:themeColor="text1"/>
          <w:szCs w:val="21"/>
        </w:rPr>
        <w:t>坚持党的领导、统一战线、协</w:t>
      </w:r>
      <w:r>
        <w:rPr>
          <w:rFonts w:ascii="Times New Roman Regular" w:eastAsia="宋体" w:hAnsi="Times New Roman Regular" w:cs="Times New Roman Regular"/>
          <w:b/>
          <w:bCs/>
          <w:color w:val="000000" w:themeColor="text1"/>
          <w:szCs w:val="21"/>
        </w:rPr>
        <w:lastRenderedPageBreak/>
        <w:t>商民主有机结合</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紧紧围绕推进中国式现代化履职尽责</w:t>
      </w:r>
      <w:r>
        <w:rPr>
          <w:rFonts w:ascii="Times New Roman Regular" w:eastAsia="宋体" w:hAnsi="Times New Roman Regular" w:cs="Times New Roman Regular"/>
          <w:color w:val="000000" w:themeColor="text1"/>
          <w:szCs w:val="21"/>
        </w:rPr>
        <w:t>，推进思想政治引领，积极建言资政，广泛凝聚共识，加强自身建设，为实现全年经济社会发展目标任务汇聚智慧和力量。</w:t>
      </w:r>
    </w:p>
    <w:p w14:paraId="118801FD"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王沪宁表示，要</w:t>
      </w:r>
      <w:r>
        <w:rPr>
          <w:rFonts w:ascii="Times New Roman Regular" w:eastAsia="宋体" w:hAnsi="Times New Roman Regular" w:cs="Times New Roman Regular"/>
          <w:b/>
          <w:bCs/>
          <w:color w:val="000000" w:themeColor="text1"/>
          <w:szCs w:val="21"/>
        </w:rPr>
        <w:t>坚持中国共产党对人民政协工作的全面领导</w:t>
      </w:r>
      <w:r>
        <w:rPr>
          <w:rFonts w:ascii="Times New Roman Regular" w:eastAsia="宋体" w:hAnsi="Times New Roman Regular" w:cs="Times New Roman Regular"/>
          <w:color w:val="000000" w:themeColor="text1"/>
          <w:szCs w:val="21"/>
        </w:rPr>
        <w:t>，坚持不懈加强党的</w:t>
      </w:r>
      <w:r>
        <w:rPr>
          <w:rFonts w:ascii="Times New Roman Regular" w:eastAsia="宋体" w:hAnsi="Times New Roman Regular" w:cs="Times New Roman Regular"/>
          <w:b/>
          <w:bCs/>
          <w:color w:val="000000" w:themeColor="text1"/>
          <w:szCs w:val="21"/>
        </w:rPr>
        <w:t>创新理论</w:t>
      </w:r>
      <w:r>
        <w:rPr>
          <w:rFonts w:ascii="Times New Roman Regular" w:eastAsia="宋体" w:hAnsi="Times New Roman Regular" w:cs="Times New Roman Regular"/>
          <w:color w:val="000000" w:themeColor="text1"/>
          <w:szCs w:val="21"/>
        </w:rPr>
        <w:t>武装，发挥人民政协</w:t>
      </w:r>
      <w:r>
        <w:rPr>
          <w:rFonts w:ascii="Times New Roman Regular" w:eastAsia="宋体" w:hAnsi="Times New Roman Regular" w:cs="Times New Roman Regular"/>
          <w:b/>
          <w:bCs/>
          <w:color w:val="000000" w:themeColor="text1"/>
          <w:szCs w:val="21"/>
        </w:rPr>
        <w:t>专门协商机构作用</w:t>
      </w:r>
      <w:r>
        <w:rPr>
          <w:rFonts w:ascii="Times New Roman Regular" w:eastAsia="宋体" w:hAnsi="Times New Roman Regular" w:cs="Times New Roman Regular"/>
          <w:color w:val="000000" w:themeColor="text1"/>
          <w:szCs w:val="21"/>
        </w:rPr>
        <w:t>，聚焦</w:t>
      </w:r>
      <w:r>
        <w:rPr>
          <w:rFonts w:ascii="Times New Roman Regular" w:eastAsia="宋体" w:hAnsi="Times New Roman Regular" w:cs="Times New Roman Regular"/>
          <w:b/>
          <w:bCs/>
          <w:color w:val="000000" w:themeColor="text1"/>
          <w:szCs w:val="21"/>
        </w:rPr>
        <w:t>中国式现代化</w:t>
      </w:r>
      <w:r>
        <w:rPr>
          <w:rFonts w:ascii="Times New Roman Regular" w:eastAsia="宋体" w:hAnsi="Times New Roman Regular" w:cs="Times New Roman Regular"/>
          <w:color w:val="000000" w:themeColor="text1"/>
          <w:szCs w:val="21"/>
        </w:rPr>
        <w:t>目标任务献计出力，</w:t>
      </w:r>
      <w:r>
        <w:rPr>
          <w:rFonts w:ascii="Times New Roman Regular" w:eastAsia="宋体" w:hAnsi="Times New Roman Regular" w:cs="Times New Roman Regular"/>
          <w:b/>
          <w:bCs/>
          <w:color w:val="000000" w:themeColor="text1"/>
          <w:szCs w:val="21"/>
        </w:rPr>
        <w:t>致力于画好最大同心圆</w:t>
      </w:r>
      <w:r>
        <w:rPr>
          <w:rFonts w:ascii="Times New Roman Regular" w:eastAsia="宋体" w:hAnsi="Times New Roman Regular" w:cs="Times New Roman Regular"/>
          <w:color w:val="000000" w:themeColor="text1"/>
          <w:szCs w:val="21"/>
        </w:rPr>
        <w:t>，同心同德、群策群力，不断开创新时代人民政协工作新局面，为全面建设社会主义现代化国家、全面推进中华民族伟大复兴而不懈奋斗。</w:t>
      </w:r>
    </w:p>
    <w:p w14:paraId="29C11237"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b/>
          <w:bCs/>
          <w:iCs/>
          <w:color w:val="000000" w:themeColor="text1"/>
          <w:szCs w:val="21"/>
        </w:rPr>
        <w:t>（2）十四届全国人大二次会议在京开幕</w:t>
      </w:r>
    </w:p>
    <w:p w14:paraId="6EE49082"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第十四届全国人民代表大会第二次会议</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日上午在北京人民大会堂开幕。近</w:t>
      </w:r>
      <w:r>
        <w:rPr>
          <w:rFonts w:ascii="Times New Roman Regular" w:eastAsia="宋体" w:hAnsi="Times New Roman Regular" w:cs="Times New Roman Regular"/>
          <w:color w:val="000000" w:themeColor="text1"/>
          <w:szCs w:val="21"/>
        </w:rPr>
        <w:t>3000</w:t>
      </w:r>
      <w:r>
        <w:rPr>
          <w:rFonts w:ascii="Times New Roman Regular" w:eastAsia="宋体" w:hAnsi="Times New Roman Regular" w:cs="Times New Roman Regular"/>
          <w:color w:val="000000" w:themeColor="text1"/>
          <w:szCs w:val="21"/>
        </w:rPr>
        <w:t>名全国人大代表肩负人民重托出席大会，履行宪法和法律赋予的神圣职责。</w:t>
      </w:r>
    </w:p>
    <w:p w14:paraId="5188C4D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十四届全国人大二次会议</w:t>
      </w:r>
      <w:r>
        <w:rPr>
          <w:rFonts w:ascii="Times New Roman Regular" w:eastAsia="宋体" w:hAnsi="Times New Roman Regular" w:cs="Times New Roman Regular"/>
          <w:b/>
          <w:bCs/>
          <w:color w:val="000000" w:themeColor="text1"/>
          <w:szCs w:val="21"/>
        </w:rPr>
        <w:t>应出席代表</w:t>
      </w:r>
      <w:r>
        <w:rPr>
          <w:rFonts w:ascii="Times New Roman Regular" w:eastAsia="宋体" w:hAnsi="Times New Roman Regular" w:cs="Times New Roman Regular"/>
          <w:b/>
          <w:bCs/>
          <w:color w:val="000000" w:themeColor="text1"/>
          <w:szCs w:val="21"/>
        </w:rPr>
        <w:t>2956</w:t>
      </w:r>
      <w:r>
        <w:rPr>
          <w:rFonts w:ascii="Times New Roman Regular" w:eastAsia="宋体" w:hAnsi="Times New Roman Regular" w:cs="Times New Roman Regular"/>
          <w:b/>
          <w:bCs/>
          <w:color w:val="000000" w:themeColor="text1"/>
          <w:szCs w:val="21"/>
        </w:rPr>
        <w:t>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日上午的会议，</w:t>
      </w:r>
      <w:r>
        <w:rPr>
          <w:rFonts w:ascii="Times New Roman Regular" w:eastAsia="宋体" w:hAnsi="Times New Roman Regular" w:cs="Times New Roman Regular"/>
          <w:b/>
          <w:bCs/>
          <w:color w:val="000000" w:themeColor="text1"/>
          <w:szCs w:val="21"/>
        </w:rPr>
        <w:t>出席</w:t>
      </w:r>
      <w:r>
        <w:rPr>
          <w:rFonts w:ascii="Times New Roman Regular" w:eastAsia="宋体" w:hAnsi="Times New Roman Regular" w:cs="Times New Roman Regular"/>
          <w:b/>
          <w:bCs/>
          <w:color w:val="000000" w:themeColor="text1"/>
          <w:szCs w:val="21"/>
        </w:rPr>
        <w:t>2872</w:t>
      </w:r>
      <w:r>
        <w:rPr>
          <w:rFonts w:ascii="Times New Roman Regular" w:eastAsia="宋体" w:hAnsi="Times New Roman Regular" w:cs="Times New Roman Regular"/>
          <w:b/>
          <w:bCs/>
          <w:color w:val="000000" w:themeColor="text1"/>
          <w:szCs w:val="21"/>
        </w:rPr>
        <w:t>人</w:t>
      </w:r>
      <w:r>
        <w:rPr>
          <w:rFonts w:ascii="Times New Roman Regular" w:eastAsia="宋体" w:hAnsi="Times New Roman Regular" w:cs="Times New Roman Regular"/>
          <w:color w:val="000000" w:themeColor="text1"/>
          <w:szCs w:val="21"/>
        </w:rPr>
        <w:t>，缺席</w:t>
      </w:r>
      <w:r>
        <w:rPr>
          <w:rFonts w:ascii="Times New Roman Regular" w:eastAsia="宋体" w:hAnsi="Times New Roman Regular" w:cs="Times New Roman Regular"/>
          <w:color w:val="000000" w:themeColor="text1"/>
          <w:szCs w:val="21"/>
        </w:rPr>
        <w:t>84</w:t>
      </w:r>
      <w:r>
        <w:rPr>
          <w:rFonts w:ascii="Times New Roman Regular" w:eastAsia="宋体" w:hAnsi="Times New Roman Regular" w:cs="Times New Roman Regular"/>
          <w:color w:val="000000" w:themeColor="text1"/>
          <w:szCs w:val="21"/>
        </w:rPr>
        <w:t>人，出席人数符合法定人数。</w:t>
      </w:r>
    </w:p>
    <w:p w14:paraId="06F4181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根据会议议程，</w:t>
      </w:r>
      <w:r>
        <w:rPr>
          <w:rFonts w:ascii="Times New Roman Regular" w:eastAsia="宋体" w:hAnsi="Times New Roman Regular" w:cs="Times New Roman Regular"/>
          <w:b/>
          <w:bCs/>
          <w:color w:val="000000" w:themeColor="text1"/>
          <w:szCs w:val="21"/>
        </w:rPr>
        <w:t>国务院总理李强代表国务院向大会作政府工作报告</w:t>
      </w:r>
      <w:r>
        <w:rPr>
          <w:rFonts w:ascii="Times New Roman Regular" w:eastAsia="宋体" w:hAnsi="Times New Roman Regular" w:cs="Times New Roman Regular"/>
          <w:color w:val="000000" w:themeColor="text1"/>
          <w:szCs w:val="21"/>
        </w:rPr>
        <w:t>。报告共分三个部分：一、</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年工作回顾；二、</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年经济社会发展总体要求和政策取向；三、</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年政府工作任务。</w:t>
      </w:r>
    </w:p>
    <w:p w14:paraId="5D4CF5BB"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李强在报告中指出，</w:t>
      </w:r>
      <w:r>
        <w:rPr>
          <w:rFonts w:ascii="Times New Roman Regular" w:eastAsia="宋体" w:hAnsi="Times New Roman Regular" w:cs="Times New Roman Regular"/>
          <w:b/>
          <w:bCs/>
          <w:color w:val="000000" w:themeColor="text1"/>
          <w:szCs w:val="21"/>
        </w:rPr>
        <w:t>过去一年，是全面贯彻党的二十大精神的开局之年，是本届政府依法履职的第一年。</w:t>
      </w:r>
      <w:r>
        <w:rPr>
          <w:rFonts w:ascii="Times New Roman Regular" w:eastAsia="宋体" w:hAnsi="Times New Roman Regular" w:cs="Times New Roman Regular"/>
          <w:color w:val="000000" w:themeColor="text1"/>
          <w:szCs w:val="21"/>
        </w:rPr>
        <w:t>面对异常复杂的国际环境和艰巨繁重的改革发展稳定任务，以习近平同志为核心的党中央团结带领全国各族人民，顶住外部压力、克服内部困难，付出艰辛努力，</w:t>
      </w:r>
      <w:r>
        <w:rPr>
          <w:rFonts w:ascii="Times New Roman Regular" w:eastAsia="宋体" w:hAnsi="Times New Roman Regular" w:cs="Times New Roman Regular"/>
          <w:b/>
          <w:bCs/>
          <w:color w:val="000000" w:themeColor="text1"/>
          <w:szCs w:val="21"/>
        </w:rPr>
        <w:t>新冠疫情防控实现</w:t>
      </w:r>
      <w:proofErr w:type="gramStart"/>
      <w:r>
        <w:rPr>
          <w:rFonts w:ascii="Times New Roman Regular" w:eastAsia="宋体" w:hAnsi="Times New Roman Regular" w:cs="Times New Roman Regular"/>
          <w:b/>
          <w:bCs/>
          <w:color w:val="000000" w:themeColor="text1"/>
          <w:szCs w:val="21"/>
        </w:rPr>
        <w:t>平稳转段</w:t>
      </w:r>
      <w:proofErr w:type="gramEnd"/>
      <w:r>
        <w:rPr>
          <w:rFonts w:ascii="Times New Roman Regular" w:eastAsia="宋体" w:hAnsi="Times New Roman Regular" w:cs="Times New Roman Regular"/>
          <w:b/>
          <w:bCs/>
          <w:color w:val="000000" w:themeColor="text1"/>
          <w:szCs w:val="21"/>
        </w:rPr>
        <w:t>、取得重大决定性胜利，全年经济社会发展主要目标任务圆满完成，高质量发展扎实推进，社会大局保持稳定，全面建设社会主义现代化国家迈出坚实步伐。</w:t>
      </w:r>
    </w:p>
    <w:p w14:paraId="6C7BFCCB" w14:textId="77777777" w:rsidR="007B7C98"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李强在报告中指出，</w:t>
      </w:r>
      <w:r>
        <w:rPr>
          <w:rFonts w:ascii="Times New Roman Regular" w:eastAsia="宋体" w:hAnsi="Times New Roman Regular" w:cs="Times New Roman Regular"/>
          <w:b/>
          <w:bCs/>
          <w:color w:val="000000" w:themeColor="text1"/>
          <w:szCs w:val="21"/>
        </w:rPr>
        <w:t>一年来</w:t>
      </w:r>
      <w:r>
        <w:rPr>
          <w:rFonts w:ascii="Times New Roman Regular" w:eastAsia="宋体" w:hAnsi="Times New Roman Regular" w:cs="Times New Roman Regular"/>
          <w:color w:val="000000" w:themeColor="text1"/>
          <w:szCs w:val="21"/>
        </w:rPr>
        <w:t>，我们深入学习贯彻党的二十大和二十届二中全会精神，按照党中央决策部署，</w:t>
      </w:r>
      <w:r>
        <w:rPr>
          <w:rFonts w:ascii="Times New Roman Regular" w:eastAsia="宋体" w:hAnsi="Times New Roman Regular" w:cs="Times New Roman Regular"/>
          <w:b/>
          <w:bCs/>
          <w:color w:val="000000" w:themeColor="text1"/>
          <w:szCs w:val="21"/>
        </w:rPr>
        <w:t>主要做了以下工作</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一是加大宏观调控力度，推动经济运行持续好转；二是依靠创新引领产业升级，增强城乡区域发展新动能；三是深化改革扩大开放，持续改善营商环境；四是强化生态环境保护治理，加快发展方式绿色转型；五是着力抓好民生保障，推进社会事业发展；六是全面加强政府建设，大力提升治理效能。</w:t>
      </w:r>
    </w:p>
    <w:p w14:paraId="6B9DED3B"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李强在报告中指出，在肯定成绩的同时，我们也清醒看到面临的困难和挑战。我们一定直面问题和挑战，尽心竭力做好工作，决不辜负人民期待和重托。</w:t>
      </w:r>
    </w:p>
    <w:p w14:paraId="24A2E972"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李强在报告中指出，</w:t>
      </w:r>
      <w:r>
        <w:rPr>
          <w:rFonts w:ascii="Times New Roman Regular" w:eastAsia="宋体" w:hAnsi="Times New Roman Regular" w:cs="Times New Roman Regular"/>
          <w:b/>
          <w:bCs/>
          <w:color w:val="000000" w:themeColor="text1"/>
          <w:szCs w:val="21"/>
        </w:rPr>
        <w:t>今年是中华人民共和国成立</w:t>
      </w:r>
      <w:r>
        <w:rPr>
          <w:rFonts w:ascii="Times New Roman Regular" w:eastAsia="宋体" w:hAnsi="Times New Roman Regular" w:cs="Times New Roman Regular"/>
          <w:b/>
          <w:bCs/>
          <w:color w:val="000000" w:themeColor="text1"/>
          <w:szCs w:val="21"/>
        </w:rPr>
        <w:t>75</w:t>
      </w:r>
      <w:r>
        <w:rPr>
          <w:rFonts w:ascii="Times New Roman Regular" w:eastAsia="宋体" w:hAnsi="Times New Roman Regular" w:cs="Times New Roman Regular"/>
          <w:b/>
          <w:bCs/>
          <w:color w:val="000000" w:themeColor="text1"/>
          <w:szCs w:val="21"/>
        </w:rPr>
        <w:t>周年，是实现</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十四五</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规划目标任</w:t>
      </w:r>
      <w:r>
        <w:rPr>
          <w:rFonts w:ascii="Times New Roman Regular" w:eastAsia="宋体" w:hAnsi="Times New Roman Regular" w:cs="Times New Roman Regular"/>
          <w:b/>
          <w:bCs/>
          <w:color w:val="000000" w:themeColor="text1"/>
          <w:szCs w:val="21"/>
        </w:rPr>
        <w:lastRenderedPageBreak/>
        <w:t>务的关键一年。</w:t>
      </w:r>
      <w:r>
        <w:rPr>
          <w:rFonts w:ascii="Times New Roman Regular" w:eastAsia="宋体" w:hAnsi="Times New Roman Regular" w:cs="Times New Roman Regular"/>
          <w:color w:val="000000" w:themeColor="text1"/>
          <w:szCs w:val="21"/>
        </w:rPr>
        <w:t>今年发展主要</w:t>
      </w:r>
      <w:r>
        <w:rPr>
          <w:rFonts w:ascii="Times New Roman Regular" w:eastAsia="宋体" w:hAnsi="Times New Roman Regular" w:cs="Times New Roman Regular"/>
          <w:b/>
          <w:bCs/>
          <w:color w:val="000000" w:themeColor="text1"/>
          <w:szCs w:val="21"/>
        </w:rPr>
        <w:t>预期目标是</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国内生产总值增长</w:t>
      </w:r>
      <w:r>
        <w:rPr>
          <w:rFonts w:ascii="Times New Roman Regular" w:eastAsia="宋体" w:hAnsi="Times New Roman Regular" w:cs="Times New Roman Regular"/>
          <w:b/>
          <w:bCs/>
          <w:color w:val="000000" w:themeColor="text1"/>
          <w:szCs w:val="21"/>
        </w:rPr>
        <w:t>5%</w:t>
      </w:r>
      <w:r>
        <w:rPr>
          <w:rFonts w:ascii="Times New Roman Regular" w:eastAsia="宋体" w:hAnsi="Times New Roman Regular" w:cs="Times New Roman Regular"/>
          <w:b/>
          <w:bCs/>
          <w:color w:val="000000" w:themeColor="text1"/>
          <w:szCs w:val="21"/>
        </w:rPr>
        <w:t>左右；城镇新增就业</w:t>
      </w:r>
      <w:r>
        <w:rPr>
          <w:rFonts w:ascii="Times New Roman Regular" w:eastAsia="宋体" w:hAnsi="Times New Roman Regular" w:cs="Times New Roman Regular"/>
          <w:b/>
          <w:bCs/>
          <w:color w:val="000000" w:themeColor="text1"/>
          <w:szCs w:val="21"/>
        </w:rPr>
        <w:t>1200</w:t>
      </w:r>
      <w:r>
        <w:rPr>
          <w:rFonts w:ascii="Times New Roman Regular" w:eastAsia="宋体" w:hAnsi="Times New Roman Regular" w:cs="Times New Roman Regular"/>
          <w:b/>
          <w:bCs/>
          <w:color w:val="000000" w:themeColor="text1"/>
          <w:szCs w:val="21"/>
        </w:rPr>
        <w:t>万人以上，城镇调查失业率</w:t>
      </w:r>
      <w:r>
        <w:rPr>
          <w:rFonts w:ascii="Times New Roman Regular" w:eastAsia="宋体" w:hAnsi="Times New Roman Regular" w:cs="Times New Roman Regular"/>
          <w:b/>
          <w:bCs/>
          <w:color w:val="000000" w:themeColor="text1"/>
          <w:szCs w:val="21"/>
        </w:rPr>
        <w:t>5.5%</w:t>
      </w:r>
      <w:r>
        <w:rPr>
          <w:rFonts w:ascii="Times New Roman Regular" w:eastAsia="宋体" w:hAnsi="Times New Roman Regular" w:cs="Times New Roman Regular"/>
          <w:b/>
          <w:bCs/>
          <w:color w:val="000000" w:themeColor="text1"/>
          <w:szCs w:val="21"/>
        </w:rPr>
        <w:t>左右；居民消费价格涨幅</w:t>
      </w:r>
      <w:r>
        <w:rPr>
          <w:rFonts w:ascii="Times New Roman Regular" w:eastAsia="宋体" w:hAnsi="Times New Roman Regular" w:cs="Times New Roman Regular"/>
          <w:b/>
          <w:bCs/>
          <w:color w:val="000000" w:themeColor="text1"/>
          <w:szCs w:val="21"/>
        </w:rPr>
        <w:t>3%</w:t>
      </w:r>
      <w:r>
        <w:rPr>
          <w:rFonts w:ascii="Times New Roman Regular" w:eastAsia="宋体" w:hAnsi="Times New Roman Regular" w:cs="Times New Roman Regular"/>
          <w:b/>
          <w:bCs/>
          <w:color w:val="000000" w:themeColor="text1"/>
          <w:szCs w:val="21"/>
        </w:rPr>
        <w:t>左右；居民收入增长和经济增长同步；国际收支保持基本平衡；粮食产量</w:t>
      </w:r>
      <w:r>
        <w:rPr>
          <w:rFonts w:ascii="Times New Roman Regular" w:eastAsia="宋体" w:hAnsi="Times New Roman Regular" w:cs="Times New Roman Regular"/>
          <w:b/>
          <w:bCs/>
          <w:color w:val="000000" w:themeColor="text1"/>
          <w:szCs w:val="21"/>
        </w:rPr>
        <w:t>1.3</w:t>
      </w:r>
      <w:proofErr w:type="gramStart"/>
      <w:r>
        <w:rPr>
          <w:rFonts w:ascii="Times New Roman Regular" w:eastAsia="宋体" w:hAnsi="Times New Roman Regular" w:cs="Times New Roman Regular"/>
          <w:b/>
          <w:bCs/>
          <w:color w:val="000000" w:themeColor="text1"/>
          <w:szCs w:val="21"/>
        </w:rPr>
        <w:t>万亿斤</w:t>
      </w:r>
      <w:proofErr w:type="gramEnd"/>
      <w:r>
        <w:rPr>
          <w:rFonts w:ascii="Times New Roman Regular" w:eastAsia="宋体" w:hAnsi="Times New Roman Regular" w:cs="Times New Roman Regular"/>
          <w:b/>
          <w:bCs/>
          <w:color w:val="000000" w:themeColor="text1"/>
          <w:szCs w:val="21"/>
        </w:rPr>
        <w:t>以上；单位国内生产总值能耗降低</w:t>
      </w:r>
      <w:r>
        <w:rPr>
          <w:rFonts w:ascii="Times New Roman Regular" w:eastAsia="宋体" w:hAnsi="Times New Roman Regular" w:cs="Times New Roman Regular"/>
          <w:b/>
          <w:bCs/>
          <w:color w:val="000000" w:themeColor="text1"/>
          <w:szCs w:val="21"/>
        </w:rPr>
        <w:t>2.5%</w:t>
      </w:r>
      <w:r>
        <w:rPr>
          <w:rFonts w:ascii="Times New Roman Regular" w:eastAsia="宋体" w:hAnsi="Times New Roman Regular" w:cs="Times New Roman Regular"/>
          <w:b/>
          <w:bCs/>
          <w:color w:val="000000" w:themeColor="text1"/>
          <w:szCs w:val="21"/>
        </w:rPr>
        <w:t>左右，生态环境质量持续改善。</w:t>
      </w:r>
    </w:p>
    <w:p w14:paraId="18E27B6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李强在报告中指出，</w:t>
      </w:r>
      <w:r>
        <w:rPr>
          <w:rFonts w:ascii="Times New Roman Regular" w:eastAsia="宋体" w:hAnsi="Times New Roman Regular" w:cs="Times New Roman Regular"/>
          <w:b/>
          <w:bCs/>
          <w:color w:val="000000" w:themeColor="text1"/>
          <w:szCs w:val="21"/>
        </w:rPr>
        <w:t>我们要坚持稳中求进、以</w:t>
      </w:r>
      <w:proofErr w:type="gramStart"/>
      <w:r>
        <w:rPr>
          <w:rFonts w:ascii="Times New Roman Regular" w:eastAsia="宋体" w:hAnsi="Times New Roman Regular" w:cs="Times New Roman Regular"/>
          <w:b/>
          <w:bCs/>
          <w:color w:val="000000" w:themeColor="text1"/>
          <w:szCs w:val="21"/>
        </w:rPr>
        <w:t>进促稳</w:t>
      </w:r>
      <w:proofErr w:type="gramEnd"/>
      <w:r>
        <w:rPr>
          <w:rFonts w:ascii="Times New Roman Regular" w:eastAsia="宋体" w:hAnsi="Times New Roman Regular" w:cs="Times New Roman Regular"/>
          <w:b/>
          <w:bCs/>
          <w:color w:val="000000" w:themeColor="text1"/>
          <w:szCs w:val="21"/>
        </w:rPr>
        <w:t>、先立后破。</w:t>
      </w:r>
      <w:r>
        <w:rPr>
          <w:rFonts w:ascii="Times New Roman Regular" w:eastAsia="宋体" w:hAnsi="Times New Roman Regular" w:cs="Times New Roman Regular"/>
          <w:color w:val="000000" w:themeColor="text1"/>
          <w:szCs w:val="21"/>
        </w:rPr>
        <w:t>完成今年发展目标任务，</w:t>
      </w:r>
      <w:r>
        <w:rPr>
          <w:rFonts w:ascii="Times New Roman Regular" w:eastAsia="宋体" w:hAnsi="Times New Roman Regular" w:cs="Times New Roman Regular"/>
          <w:b/>
          <w:bCs/>
          <w:color w:val="000000" w:themeColor="text1"/>
          <w:szCs w:val="21"/>
        </w:rPr>
        <w:t>必须深入贯彻习近平经济思想</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集中精力推动高质量发展</w:t>
      </w:r>
      <w:r>
        <w:rPr>
          <w:rFonts w:ascii="Times New Roman Regular" w:eastAsia="宋体" w:hAnsi="Times New Roman Regular" w:cs="Times New Roman Regular"/>
          <w:color w:val="000000" w:themeColor="text1"/>
          <w:szCs w:val="21"/>
        </w:rPr>
        <w:t>。要以更大的决心和力度深化改革开放，促进有效市场和有为政府更好结合，持续激发和增强社会活力，推动高质量发展取得新的更大成效。</w:t>
      </w:r>
    </w:p>
    <w:p w14:paraId="43A3FE39" w14:textId="77777777" w:rsidR="007B7C98"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李强在报告中提出，</w:t>
      </w:r>
      <w:r>
        <w:rPr>
          <w:rFonts w:ascii="Times New Roman Regular" w:eastAsia="宋体" w:hAnsi="Times New Roman Regular" w:cs="Times New Roman Regular"/>
          <w:b/>
          <w:bCs/>
          <w:color w:val="000000" w:themeColor="text1"/>
          <w:szCs w:val="21"/>
        </w:rPr>
        <w:t>党中央对今年工作</w:t>
      </w:r>
      <w:proofErr w:type="gramStart"/>
      <w:r>
        <w:rPr>
          <w:rFonts w:ascii="Times New Roman Regular" w:eastAsia="宋体" w:hAnsi="Times New Roman Regular" w:cs="Times New Roman Regular"/>
          <w:b/>
          <w:bCs/>
          <w:color w:val="000000" w:themeColor="text1"/>
          <w:szCs w:val="21"/>
        </w:rPr>
        <w:t>作出</w:t>
      </w:r>
      <w:proofErr w:type="gramEnd"/>
      <w:r>
        <w:rPr>
          <w:rFonts w:ascii="Times New Roman Regular" w:eastAsia="宋体" w:hAnsi="Times New Roman Regular" w:cs="Times New Roman Regular"/>
          <w:b/>
          <w:bCs/>
          <w:color w:val="000000" w:themeColor="text1"/>
          <w:szCs w:val="21"/>
        </w:rPr>
        <w:t>了全面部署</w:t>
      </w:r>
      <w:r>
        <w:rPr>
          <w:rFonts w:ascii="Times New Roman Regular" w:eastAsia="宋体" w:hAnsi="Times New Roman Regular" w:cs="Times New Roman Regular"/>
          <w:color w:val="000000" w:themeColor="text1"/>
          <w:szCs w:val="21"/>
        </w:rPr>
        <w:t>，我们要深入贯彻落实，紧紧抓住主要矛盾，着力突破瓶颈制约，扎实做好各项工作：</w:t>
      </w:r>
      <w:r>
        <w:rPr>
          <w:rFonts w:ascii="Times New Roman Regular" w:eastAsia="宋体" w:hAnsi="Times New Roman Regular" w:cs="Times New Roman Regular"/>
          <w:b/>
          <w:bCs/>
          <w:color w:val="000000" w:themeColor="text1"/>
          <w:szCs w:val="21"/>
        </w:rPr>
        <w:t>大力推进现代化产业体系建设，加快发展新质生产力；深入实施科教兴国战略，强化高质量发展的基础支撑；着力扩大国内需求，推动经济实现良性循环；坚定不移深化改革，增强发展内生动力；扩大高水平对外开放，促进互利共赢；更好统筹发展和安全，有效防范化解重点领域风险；坚持不懈抓好</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三农</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工作，扎实推进乡村全面振兴；推动城乡融合和区域协调发展，大力优化经济布局；加强生态文明建设，推进绿色低碳发展；切实保障和改善民生，加强和创新社会治理。</w:t>
      </w:r>
    </w:p>
    <w:p w14:paraId="055C9D3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报告中，李强还就加强政府自身建设，民族、宗教和侨务工作，国防和军队建设，香港、澳门发展和两岸关系，以及我国外交政策等作了阐述。</w:t>
      </w:r>
    </w:p>
    <w:p w14:paraId="4D07E58D"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受全国人大常委会委托，全国人大常委会副委员长李鸿忠作</w:t>
      </w:r>
      <w:r>
        <w:rPr>
          <w:rFonts w:ascii="Times New Roman Regular" w:eastAsia="宋体" w:hAnsi="Times New Roman Regular" w:cs="Times New Roman Regular"/>
          <w:b/>
          <w:bCs/>
          <w:color w:val="000000" w:themeColor="text1"/>
          <w:szCs w:val="21"/>
        </w:rPr>
        <w:t>关于国务院组织法修订草案</w:t>
      </w:r>
      <w:r>
        <w:rPr>
          <w:rFonts w:ascii="Times New Roman Regular" w:eastAsia="宋体" w:hAnsi="Times New Roman Regular" w:cs="Times New Roman Regular"/>
          <w:color w:val="000000" w:themeColor="text1"/>
          <w:szCs w:val="21"/>
        </w:rPr>
        <w:t>的说明。</w:t>
      </w:r>
    </w:p>
    <w:p w14:paraId="42FE3042"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关于国务院组织法修订草案的说明指出，</w:t>
      </w:r>
      <w:r>
        <w:rPr>
          <w:rFonts w:ascii="Times New Roman Regular" w:eastAsia="宋体" w:hAnsi="Times New Roman Regular" w:cs="Times New Roman Regular"/>
          <w:b/>
          <w:bCs/>
          <w:color w:val="000000" w:themeColor="text1"/>
          <w:szCs w:val="21"/>
        </w:rPr>
        <w:t>国务院组织法是关于国务院组织制度和工作制度的基本法律</w:t>
      </w:r>
      <w:r>
        <w:rPr>
          <w:rFonts w:ascii="Times New Roman Regular" w:eastAsia="宋体" w:hAnsi="Times New Roman Regular" w:cs="Times New Roman Regular"/>
          <w:color w:val="000000" w:themeColor="text1"/>
          <w:szCs w:val="21"/>
        </w:rPr>
        <w:t>，对于保障国务院依</w:t>
      </w:r>
      <w:proofErr w:type="gramStart"/>
      <w:r>
        <w:rPr>
          <w:rFonts w:ascii="Times New Roman Regular" w:eastAsia="宋体" w:hAnsi="Times New Roman Regular" w:cs="Times New Roman Regular"/>
          <w:color w:val="000000" w:themeColor="text1"/>
          <w:szCs w:val="21"/>
        </w:rPr>
        <w:t>宪依法</w:t>
      </w:r>
      <w:proofErr w:type="gramEnd"/>
      <w:r>
        <w:rPr>
          <w:rFonts w:ascii="Times New Roman Regular" w:eastAsia="宋体" w:hAnsi="Times New Roman Regular" w:cs="Times New Roman Regular"/>
          <w:color w:val="000000" w:themeColor="text1"/>
          <w:szCs w:val="21"/>
        </w:rPr>
        <w:t>履行职责发挥了重要作用。党的十八大以来，以习近平同志为核心的党中央大力推进党和国家机构改革进程，</w:t>
      </w:r>
      <w:r>
        <w:rPr>
          <w:rFonts w:ascii="Times New Roman Regular" w:eastAsia="宋体" w:hAnsi="Times New Roman Regular" w:cs="Times New Roman Regular"/>
          <w:b/>
          <w:bCs/>
          <w:color w:val="000000" w:themeColor="text1"/>
          <w:szCs w:val="21"/>
        </w:rPr>
        <w:t>党和国家机构职能实现系统性、整体性重构</w:t>
      </w:r>
      <w:r>
        <w:rPr>
          <w:rFonts w:ascii="Times New Roman Regular" w:eastAsia="宋体" w:hAnsi="Times New Roman Regular" w:cs="Times New Roman Regular"/>
          <w:color w:val="000000" w:themeColor="text1"/>
          <w:szCs w:val="21"/>
        </w:rPr>
        <w:t>，构建</w:t>
      </w:r>
      <w:r>
        <w:rPr>
          <w:rFonts w:ascii="Times New Roman Regular" w:eastAsia="宋体" w:hAnsi="Times New Roman Regular" w:cs="Times New Roman Regular"/>
          <w:b/>
          <w:bCs/>
          <w:color w:val="000000" w:themeColor="text1"/>
          <w:szCs w:val="21"/>
        </w:rPr>
        <w:t>系统完备、科学规范、运行高效的党和国家机构职能体系</w:t>
      </w:r>
      <w:r>
        <w:rPr>
          <w:rFonts w:ascii="Times New Roman Regular" w:eastAsia="宋体" w:hAnsi="Times New Roman Regular" w:cs="Times New Roman Regular"/>
          <w:color w:val="000000" w:themeColor="text1"/>
          <w:szCs w:val="21"/>
        </w:rPr>
        <w:t>不断取得新进展新成效。为了适应新形势新任务新要求，有必要在认真总结实践经验基础上</w:t>
      </w:r>
      <w:r>
        <w:rPr>
          <w:rFonts w:ascii="Times New Roman Regular" w:eastAsia="宋体" w:hAnsi="Times New Roman Regular" w:cs="Times New Roman Regular"/>
          <w:b/>
          <w:bCs/>
          <w:color w:val="000000" w:themeColor="text1"/>
          <w:szCs w:val="21"/>
        </w:rPr>
        <w:t>修改国务院组织法</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将坚持以习近平新时代中国特色社会主义思想为指导、坚持党的全面领导等重要内容载入国务院组织法</w:t>
      </w:r>
      <w:r>
        <w:rPr>
          <w:rFonts w:ascii="Times New Roman Regular" w:eastAsia="宋体" w:hAnsi="Times New Roman Regular" w:cs="Times New Roman Regular"/>
          <w:color w:val="000000" w:themeColor="text1"/>
          <w:szCs w:val="21"/>
        </w:rPr>
        <w:t>，将深化党和国家机构改革的精神和成果通过法律规定予以体现。修改国务院组织法是新时代国务院坚持党的全面领导、全面加强政府自身建设的必然要求，是国务院坚持以人民为中心、坚持全心全意为人民服务根本宗旨的制度保障，是新时代全面贯彻</w:t>
      </w:r>
      <w:r>
        <w:rPr>
          <w:rFonts w:ascii="Times New Roman Regular" w:eastAsia="宋体" w:hAnsi="Times New Roman Regular" w:cs="Times New Roman Regular"/>
          <w:color w:val="000000" w:themeColor="text1"/>
          <w:szCs w:val="21"/>
        </w:rPr>
        <w:lastRenderedPageBreak/>
        <w:t>实施宪法、全面建设法治政府的重要方面，是深化党和国家机构改革、推进国家治理体系和治理能力现代化的有力举措。</w:t>
      </w:r>
      <w:r>
        <w:rPr>
          <w:rFonts w:ascii="Times New Roman Regular" w:eastAsia="宋体" w:hAnsi="Times New Roman Regular" w:cs="Times New Roman Regular"/>
          <w:b/>
          <w:bCs/>
          <w:color w:val="000000" w:themeColor="text1"/>
          <w:szCs w:val="21"/>
        </w:rPr>
        <w:t>国务院组织法修订草案共</w:t>
      </w:r>
      <w:r>
        <w:rPr>
          <w:rFonts w:ascii="Times New Roman Regular" w:eastAsia="宋体" w:hAnsi="Times New Roman Regular" w:cs="Times New Roman Regular"/>
          <w:b/>
          <w:bCs/>
          <w:color w:val="000000" w:themeColor="text1"/>
          <w:szCs w:val="21"/>
        </w:rPr>
        <w:t>20</w:t>
      </w:r>
      <w:r>
        <w:rPr>
          <w:rFonts w:ascii="Times New Roman Regular" w:eastAsia="宋体" w:hAnsi="Times New Roman Regular" w:cs="Times New Roman Regular"/>
          <w:b/>
          <w:bCs/>
          <w:color w:val="000000" w:themeColor="text1"/>
          <w:szCs w:val="21"/>
        </w:rPr>
        <w:t>条</w:t>
      </w:r>
      <w:r>
        <w:rPr>
          <w:rFonts w:ascii="Times New Roman Regular" w:eastAsia="宋体" w:hAnsi="Times New Roman Regular" w:cs="Times New Roman Regular"/>
          <w:color w:val="000000" w:themeColor="text1"/>
          <w:szCs w:val="21"/>
        </w:rPr>
        <w:t>，主要修改内容包括：增加国务院性质地位的规定，明确国务院工作的指导思想，完善国务院职权的表述，完善国务院组成人员相关规定，完善国务院机构及其职权相关规定，健全国务院会议制度，增加国务院依法全面正确履行职能的制度措施。</w:t>
      </w:r>
    </w:p>
    <w:p w14:paraId="2C8E2C3E"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b/>
          <w:bCs/>
          <w:iCs/>
          <w:color w:val="000000" w:themeColor="text1"/>
          <w:szCs w:val="21"/>
        </w:rPr>
        <w:t>（3）两会“部长通道”开启 聚焦高质量发展</w:t>
      </w:r>
    </w:p>
    <w:p w14:paraId="65441F5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全国两会首场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部长通道</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日）开启，来自科技部、水利部、农业农村部、国务院国有资产监督管理委员会的</w:t>
      </w:r>
      <w:r>
        <w:rPr>
          <w:rFonts w:ascii="Times New Roman Regular" w:eastAsia="宋体" w:hAnsi="Times New Roman Regular" w:cs="Times New Roman Regular"/>
          <w:color w:val="000000" w:themeColor="text1"/>
          <w:szCs w:val="21"/>
        </w:rPr>
        <w:t>4</w:t>
      </w:r>
      <w:r>
        <w:rPr>
          <w:rFonts w:ascii="Times New Roman Regular" w:eastAsia="宋体" w:hAnsi="Times New Roman Regular" w:cs="Times New Roman Regular"/>
          <w:color w:val="000000" w:themeColor="text1"/>
          <w:szCs w:val="21"/>
        </w:rPr>
        <w:t>位负责人回应了媒体记者关注的热点问题。</w:t>
      </w:r>
    </w:p>
    <w:p w14:paraId="0172234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科技部部长阴和俊表示，</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w:t>
      </w:r>
      <w:r>
        <w:rPr>
          <w:rFonts w:ascii="Times New Roman Regular" w:eastAsia="宋体" w:hAnsi="Times New Roman Regular" w:cs="Times New Roman Regular"/>
          <w:b/>
          <w:bCs/>
          <w:color w:val="000000" w:themeColor="text1"/>
          <w:szCs w:val="21"/>
        </w:rPr>
        <w:t>全国研发经费投入超过</w:t>
      </w:r>
      <w:r>
        <w:rPr>
          <w:rFonts w:ascii="Times New Roman Regular" w:eastAsia="宋体" w:hAnsi="Times New Roman Regular" w:cs="Times New Roman Regular"/>
          <w:b/>
          <w:bCs/>
          <w:color w:val="000000" w:themeColor="text1"/>
          <w:szCs w:val="21"/>
        </w:rPr>
        <w:t>3.3</w:t>
      </w:r>
      <w:proofErr w:type="gramStart"/>
      <w:r>
        <w:rPr>
          <w:rFonts w:ascii="Times New Roman Regular" w:eastAsia="宋体" w:hAnsi="Times New Roman Regular" w:cs="Times New Roman Regular"/>
          <w:b/>
          <w:bCs/>
          <w:color w:val="000000" w:themeColor="text1"/>
          <w:szCs w:val="21"/>
        </w:rPr>
        <w:t>万亿</w:t>
      </w:r>
      <w:proofErr w:type="gramEnd"/>
      <w:r>
        <w:rPr>
          <w:rFonts w:ascii="Times New Roman Regular" w:eastAsia="宋体" w:hAnsi="Times New Roman Regular" w:cs="Times New Roman Regular"/>
          <w:b/>
          <w:bCs/>
          <w:color w:val="000000" w:themeColor="text1"/>
          <w:szCs w:val="21"/>
        </w:rPr>
        <w:t>元</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比上一年增长</w:t>
      </w:r>
      <w:r>
        <w:rPr>
          <w:rFonts w:ascii="Times New Roman Regular" w:eastAsia="宋体" w:hAnsi="Times New Roman Regular" w:cs="Times New Roman Regular"/>
          <w:b/>
          <w:bCs/>
          <w:color w:val="000000" w:themeColor="text1"/>
          <w:szCs w:val="21"/>
        </w:rPr>
        <w:t>8.1%</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量子技术、集成电路、人工智能</w:t>
      </w:r>
      <w:r>
        <w:rPr>
          <w:rFonts w:ascii="Times New Roman Regular" w:eastAsia="宋体" w:hAnsi="Times New Roman Regular" w:cs="Times New Roman Regular"/>
          <w:color w:val="000000" w:themeColor="text1"/>
          <w:szCs w:val="21"/>
        </w:rPr>
        <w:t>等领域取得一批重大原创成果。科技创新不仅提高了传统产业的竞争力，也为发展新质生产力夯实了基础。</w:t>
      </w:r>
    </w:p>
    <w:p w14:paraId="12BFD46D"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水利部部长李国英说，去年我国水利建设</w:t>
      </w:r>
      <w:r>
        <w:rPr>
          <w:rFonts w:ascii="Times New Roman Regular" w:eastAsia="宋体" w:hAnsi="Times New Roman Regular" w:cs="Times New Roman Regular"/>
          <w:b/>
          <w:bCs/>
          <w:color w:val="000000" w:themeColor="text1"/>
          <w:szCs w:val="21"/>
        </w:rPr>
        <w:t>全面提速</w:t>
      </w:r>
      <w:r>
        <w:rPr>
          <w:rFonts w:ascii="Times New Roman Regular" w:eastAsia="宋体" w:hAnsi="Times New Roman Regular" w:cs="Times New Roman Regular"/>
          <w:color w:val="000000" w:themeColor="text1"/>
          <w:szCs w:val="21"/>
        </w:rPr>
        <w:t>，全年完成水利建设投资</w:t>
      </w:r>
      <w:r>
        <w:rPr>
          <w:rFonts w:ascii="Times New Roman Regular" w:eastAsia="宋体" w:hAnsi="Times New Roman Regular" w:cs="Times New Roman Regular"/>
          <w:color w:val="000000" w:themeColor="text1"/>
          <w:szCs w:val="21"/>
        </w:rPr>
        <w:t>11996</w:t>
      </w:r>
      <w:r>
        <w:rPr>
          <w:rFonts w:ascii="Times New Roman Regular" w:eastAsia="宋体" w:hAnsi="Times New Roman Regular" w:cs="Times New Roman Regular"/>
          <w:color w:val="000000" w:themeColor="text1"/>
          <w:szCs w:val="21"/>
        </w:rPr>
        <w:t>亿元，</w:t>
      </w:r>
      <w:r>
        <w:rPr>
          <w:rFonts w:ascii="Times New Roman Regular" w:eastAsia="宋体" w:hAnsi="Times New Roman Regular" w:cs="Times New Roman Regular"/>
          <w:b/>
          <w:bCs/>
          <w:color w:val="000000" w:themeColor="text1"/>
          <w:szCs w:val="21"/>
        </w:rPr>
        <w:t>创下了历史最高纪录</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2035</w:t>
      </w:r>
      <w:r>
        <w:rPr>
          <w:rFonts w:ascii="Times New Roman Regular" w:eastAsia="宋体" w:hAnsi="Times New Roman Regular" w:cs="Times New Roman Regular"/>
          <w:b/>
          <w:bCs/>
          <w:color w:val="000000" w:themeColor="text1"/>
          <w:szCs w:val="21"/>
        </w:rPr>
        <w:t>年，我国要建成国家水网，形成与基本实现社会主义现代化相适应的国家水安全保障体系</w:t>
      </w:r>
      <w:r>
        <w:rPr>
          <w:rFonts w:ascii="Times New Roman Regular" w:eastAsia="宋体" w:hAnsi="Times New Roman Regular" w:cs="Times New Roman Regular"/>
          <w:color w:val="000000" w:themeColor="text1"/>
          <w:szCs w:val="21"/>
        </w:rPr>
        <w:t>。</w:t>
      </w:r>
    </w:p>
    <w:p w14:paraId="64452294"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农业农村部部长唐仁健表示，今年将</w:t>
      </w:r>
      <w:r>
        <w:rPr>
          <w:rFonts w:ascii="Times New Roman Regular" w:eastAsia="宋体" w:hAnsi="Times New Roman Regular" w:cs="Times New Roman Regular"/>
          <w:b/>
          <w:bCs/>
          <w:color w:val="000000" w:themeColor="text1"/>
          <w:szCs w:val="21"/>
        </w:rPr>
        <w:t>从</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稳面积</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提单产</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优服务</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强政策</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四个方面抓好粮食生产</w:t>
      </w:r>
      <w:r>
        <w:rPr>
          <w:rFonts w:ascii="Times New Roman Regular" w:eastAsia="宋体" w:hAnsi="Times New Roman Regular" w:cs="Times New Roman Regular"/>
          <w:color w:val="000000" w:themeColor="text1"/>
          <w:szCs w:val="21"/>
        </w:rPr>
        <w:t>。围绕</w:t>
      </w:r>
      <w:proofErr w:type="gramStart"/>
      <w:r>
        <w:rPr>
          <w:rFonts w:ascii="Times New Roman Regular" w:eastAsia="宋体" w:hAnsi="Times New Roman Regular" w:cs="Times New Roman Regular"/>
          <w:b/>
          <w:bCs/>
          <w:color w:val="000000" w:themeColor="text1"/>
          <w:szCs w:val="21"/>
        </w:rPr>
        <w:t>健全种</w:t>
      </w:r>
      <w:proofErr w:type="gramEnd"/>
      <w:r>
        <w:rPr>
          <w:rFonts w:ascii="Times New Roman Regular" w:eastAsia="宋体" w:hAnsi="Times New Roman Regular" w:cs="Times New Roman Regular"/>
          <w:b/>
          <w:bCs/>
          <w:color w:val="000000" w:themeColor="text1"/>
          <w:szCs w:val="21"/>
        </w:rPr>
        <w:t>粮农民的收益保障机制和粮食主产区的利益补偿机制</w:t>
      </w:r>
      <w:r>
        <w:rPr>
          <w:rFonts w:ascii="Times New Roman Regular" w:eastAsia="宋体" w:hAnsi="Times New Roman Regular" w:cs="Times New Roman Regular"/>
          <w:color w:val="000000" w:themeColor="text1"/>
          <w:szCs w:val="21"/>
        </w:rPr>
        <w:t>，今年已经定了几项政策。</w:t>
      </w:r>
    </w:p>
    <w:p w14:paraId="4B4C69F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国务院国有资产监督管理委员会主任张玉卓表示，中央企业要强化科技创新主体作用，布局新领域新赛道，加快发展新质生产力。</w:t>
      </w:r>
    </w:p>
    <w:p w14:paraId="4D89CA99"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此外，</w:t>
      </w:r>
      <w:r>
        <w:rPr>
          <w:rFonts w:ascii="Times New Roman Regular" w:eastAsia="宋体" w:hAnsi="Times New Roman Regular" w:cs="Times New Roman Regular"/>
          <w:color w:val="000000" w:themeColor="text1"/>
          <w:szCs w:val="21"/>
        </w:rPr>
        <w:t>4</w:t>
      </w:r>
      <w:r>
        <w:rPr>
          <w:rFonts w:ascii="Times New Roman Regular" w:eastAsia="宋体" w:hAnsi="Times New Roman Regular" w:cs="Times New Roman Regular"/>
          <w:color w:val="000000" w:themeColor="text1"/>
          <w:szCs w:val="21"/>
        </w:rPr>
        <w:t>位部长还就青年科技人才培养，防洪、灌溉水利工程建设，推进乡村全面振兴，中央企业高质量发展等热点问题回答了记者提问。</w:t>
      </w:r>
    </w:p>
    <w:p w14:paraId="3A2E2D51"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b/>
          <w:bCs/>
          <w:iCs/>
          <w:color w:val="000000" w:themeColor="text1"/>
          <w:szCs w:val="21"/>
        </w:rPr>
        <w:t>（4）十四届全国人大二次会议在京闭幕</w:t>
      </w:r>
    </w:p>
    <w:p w14:paraId="188D5F2F"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第十四届全国人民代表大会第二次会议在圆满完成各项议程后，</w:t>
      </w:r>
      <w:r>
        <w:rPr>
          <w:rFonts w:ascii="Times New Roman Regular" w:eastAsia="宋体" w:hAnsi="Times New Roman Regular" w:cs="Times New Roman Regular"/>
          <w:color w:val="000000" w:themeColor="text1"/>
          <w:szCs w:val="21"/>
        </w:rPr>
        <w:t>11</w:t>
      </w:r>
      <w:r>
        <w:rPr>
          <w:rFonts w:ascii="Times New Roman Regular" w:eastAsia="宋体" w:hAnsi="Times New Roman Regular" w:cs="Times New Roman Regular"/>
          <w:color w:val="000000" w:themeColor="text1"/>
          <w:szCs w:val="21"/>
        </w:rPr>
        <w:t>日下午在北京人民大会堂闭幕。大会批准政府工作报告、全国人大常委会工作报告等。</w:t>
      </w:r>
      <w:r>
        <w:rPr>
          <w:rFonts w:ascii="Times New Roman Regular" w:eastAsia="宋体" w:hAnsi="Times New Roman Regular" w:cs="Times New Roman Regular"/>
          <w:b/>
          <w:bCs/>
          <w:color w:val="000000" w:themeColor="text1"/>
          <w:szCs w:val="21"/>
        </w:rPr>
        <w:t>大会通过新修订的国务院组织法，国家主席习近平签署第</w:t>
      </w:r>
      <w:r>
        <w:rPr>
          <w:rFonts w:ascii="Times New Roman Regular" w:eastAsia="宋体" w:hAnsi="Times New Roman Regular" w:cs="Times New Roman Regular"/>
          <w:b/>
          <w:bCs/>
          <w:color w:val="000000" w:themeColor="text1"/>
          <w:szCs w:val="21"/>
        </w:rPr>
        <w:t>21</w:t>
      </w:r>
      <w:r>
        <w:rPr>
          <w:rFonts w:ascii="Times New Roman Regular" w:eastAsia="宋体" w:hAnsi="Times New Roman Regular" w:cs="Times New Roman Regular"/>
          <w:b/>
          <w:bCs/>
          <w:color w:val="000000" w:themeColor="text1"/>
          <w:szCs w:val="21"/>
        </w:rPr>
        <w:t>号主席令予以公布</w:t>
      </w:r>
      <w:r>
        <w:rPr>
          <w:rFonts w:ascii="Times New Roman Regular" w:eastAsia="宋体" w:hAnsi="Times New Roman Regular" w:cs="Times New Roman Regular"/>
          <w:color w:val="000000" w:themeColor="text1"/>
          <w:szCs w:val="21"/>
        </w:rPr>
        <w:t>。</w:t>
      </w:r>
    </w:p>
    <w:p w14:paraId="028950FD"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会议经表决，</w:t>
      </w:r>
      <w:r>
        <w:rPr>
          <w:rFonts w:ascii="Times New Roman Regular" w:eastAsia="宋体" w:hAnsi="Times New Roman Regular" w:cs="Times New Roman Regular"/>
          <w:b/>
          <w:bCs/>
          <w:color w:val="000000" w:themeColor="text1"/>
          <w:szCs w:val="21"/>
        </w:rPr>
        <w:t>通过了十四届全国人大二次会议关于政府工作报告的决议</w:t>
      </w:r>
      <w:r>
        <w:rPr>
          <w:rFonts w:ascii="Times New Roman Regular" w:eastAsia="宋体" w:hAnsi="Times New Roman Regular" w:cs="Times New Roman Regular"/>
          <w:color w:val="000000" w:themeColor="text1"/>
          <w:szCs w:val="21"/>
        </w:rPr>
        <w:t>。决议指出，会议充分肯定国务院过去一年的工作，同意报告提出的</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年经济社会发展的</w:t>
      </w:r>
      <w:r>
        <w:rPr>
          <w:rFonts w:ascii="Times New Roman Regular" w:eastAsia="宋体" w:hAnsi="Times New Roman Regular" w:cs="Times New Roman Regular"/>
          <w:b/>
          <w:bCs/>
          <w:color w:val="000000" w:themeColor="text1"/>
          <w:szCs w:val="21"/>
        </w:rPr>
        <w:t>总体要求、政策取向和工作任务</w:t>
      </w:r>
      <w:r>
        <w:rPr>
          <w:rFonts w:ascii="Times New Roman Regular" w:eastAsia="宋体" w:hAnsi="Times New Roman Regular" w:cs="Times New Roman Regular"/>
          <w:color w:val="000000" w:themeColor="text1"/>
          <w:szCs w:val="21"/>
        </w:rPr>
        <w:t>，决定批准这个报告。</w:t>
      </w:r>
    </w:p>
    <w:p w14:paraId="68F4B54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lastRenderedPageBreak/>
        <w:t>会议经表决，</w:t>
      </w:r>
      <w:r>
        <w:rPr>
          <w:rFonts w:ascii="Times New Roman Regular" w:eastAsia="宋体" w:hAnsi="Times New Roman Regular" w:cs="Times New Roman Regular"/>
          <w:b/>
          <w:bCs/>
          <w:color w:val="000000" w:themeColor="text1"/>
          <w:szCs w:val="21"/>
        </w:rPr>
        <w:t>通过了新修订的国务院组织法</w:t>
      </w:r>
      <w:r>
        <w:rPr>
          <w:rFonts w:ascii="Times New Roman Regular" w:eastAsia="宋体" w:hAnsi="Times New Roman Regular" w:cs="Times New Roman Regular"/>
          <w:color w:val="000000" w:themeColor="text1"/>
          <w:szCs w:val="21"/>
        </w:rPr>
        <w:t>。这部法律自公布之日起施行。</w:t>
      </w:r>
    </w:p>
    <w:p w14:paraId="0EDA531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会议表决通过了十四届全国人大二次会议关于</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年国民经济和社会发展计划执行情况与</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年国民经济和社会发展计划的决议，决定批准关于</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年国民经济和社会发展计划执行情况与</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年国民经济和社会发展计划草案的报告，批准</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年国民经济和社会发展计划；表决通过了十四届全国人大二次会议关于</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年中央和地方预算执行情况与</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年中央和地方预算的决议，决定批准关于</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年中央和地方预算执行情况与</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年中央和地方预算草案的报告，批准</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年中央预算。</w:t>
      </w:r>
    </w:p>
    <w:p w14:paraId="68B14C2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随后，</w:t>
      </w:r>
      <w:proofErr w:type="gramStart"/>
      <w:r>
        <w:rPr>
          <w:rFonts w:ascii="Times New Roman Regular" w:eastAsia="宋体" w:hAnsi="Times New Roman Regular" w:cs="Times New Roman Regular"/>
          <w:color w:val="000000" w:themeColor="text1"/>
          <w:szCs w:val="21"/>
        </w:rPr>
        <w:t>赵乐际发表</w:t>
      </w:r>
      <w:proofErr w:type="gramEnd"/>
      <w:r>
        <w:rPr>
          <w:rFonts w:ascii="Times New Roman Regular" w:eastAsia="宋体" w:hAnsi="Times New Roman Regular" w:cs="Times New Roman Regular"/>
          <w:color w:val="000000" w:themeColor="text1"/>
          <w:szCs w:val="21"/>
        </w:rPr>
        <w:t>讲话。他说，十四届全国人大二次会议圆满完成了各项议程。在全体代表和有关方面的共同努力下，会议开得很成功，凝聚了共识、明确了任务、坚定了信心，是一次高举旗帜、真抓实干、团结奋进的大会。</w:t>
      </w:r>
    </w:p>
    <w:p w14:paraId="74C2541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赵乐际指出，大会期间，代表们肩负党和人民重托，以饱满的政治热情和昂扬的精神状态依法履职尽责，认真审议各项报告和议案，会议成果充分体现了党的主张和人民意志的统一，彰显了</w:t>
      </w:r>
      <w:r>
        <w:rPr>
          <w:rFonts w:ascii="Times New Roman Regular" w:eastAsia="宋体" w:hAnsi="Times New Roman Regular" w:cs="Times New Roman Regular"/>
          <w:b/>
          <w:bCs/>
          <w:color w:val="000000" w:themeColor="text1"/>
          <w:szCs w:val="21"/>
        </w:rPr>
        <w:t>全过程人民民主和国家根本政治制度</w:t>
      </w:r>
      <w:r>
        <w:rPr>
          <w:rFonts w:ascii="Times New Roman Regular" w:eastAsia="宋体" w:hAnsi="Times New Roman Regular" w:cs="Times New Roman Regular"/>
          <w:color w:val="000000" w:themeColor="text1"/>
          <w:szCs w:val="21"/>
        </w:rPr>
        <w:t>的显著优势。</w:t>
      </w:r>
    </w:p>
    <w:p w14:paraId="5E2203B3"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赵乐际说，</w:t>
      </w:r>
      <w:r>
        <w:rPr>
          <w:rFonts w:ascii="Times New Roman Regular" w:eastAsia="宋体" w:hAnsi="Times New Roman Regular" w:cs="Times New Roman Regular"/>
          <w:b/>
          <w:bCs/>
          <w:color w:val="000000" w:themeColor="text1"/>
          <w:szCs w:val="21"/>
        </w:rPr>
        <w:t>今年是中华人民共和国成立</w:t>
      </w:r>
      <w:r>
        <w:rPr>
          <w:rFonts w:ascii="Times New Roman Regular" w:eastAsia="宋体" w:hAnsi="Times New Roman Regular" w:cs="Times New Roman Regular"/>
          <w:b/>
          <w:bCs/>
          <w:color w:val="000000" w:themeColor="text1"/>
          <w:szCs w:val="21"/>
        </w:rPr>
        <w:t>75</w:t>
      </w:r>
      <w:r>
        <w:rPr>
          <w:rFonts w:ascii="Times New Roman Regular" w:eastAsia="宋体" w:hAnsi="Times New Roman Regular" w:cs="Times New Roman Regular"/>
          <w:b/>
          <w:bCs/>
          <w:color w:val="000000" w:themeColor="text1"/>
          <w:szCs w:val="21"/>
        </w:rPr>
        <w:t>周年，是实现</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十四五</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规划目标任务的关键一年。</w:t>
      </w:r>
      <w:r>
        <w:rPr>
          <w:rFonts w:ascii="Times New Roman Regular" w:eastAsia="宋体" w:hAnsi="Times New Roman Regular" w:cs="Times New Roman Regular"/>
          <w:color w:val="000000" w:themeColor="text1"/>
          <w:szCs w:val="21"/>
        </w:rPr>
        <w:t>认真落实大会确定的各项任务，努力实现全年经济社会发展目标，具有十分重要的意义。我们要在以习近平同志为核心的党中央坚强领导下，坚持以习近平新时代中国特色社会主义思想为指导，同心同德，凝心聚力，团结奋斗，坚定不移推进中国式现代化。</w:t>
      </w:r>
      <w:r>
        <w:rPr>
          <w:rFonts w:ascii="Times New Roman Regular" w:eastAsia="宋体" w:hAnsi="Times New Roman Regular" w:cs="Times New Roman Regular"/>
          <w:b/>
          <w:bCs/>
          <w:color w:val="000000" w:themeColor="text1"/>
          <w:szCs w:val="21"/>
        </w:rPr>
        <w:t>要</w:t>
      </w:r>
      <w:proofErr w:type="gramStart"/>
      <w:r>
        <w:rPr>
          <w:rFonts w:ascii="Times New Roman Regular" w:eastAsia="宋体" w:hAnsi="Times New Roman Regular" w:cs="Times New Roman Regular"/>
          <w:b/>
          <w:bCs/>
          <w:color w:val="000000" w:themeColor="text1"/>
          <w:szCs w:val="21"/>
        </w:rPr>
        <w:t>践行</w:t>
      </w:r>
      <w:proofErr w:type="gramEnd"/>
      <w:r>
        <w:rPr>
          <w:rFonts w:ascii="Times New Roman Regular" w:eastAsia="宋体" w:hAnsi="Times New Roman Regular" w:cs="Times New Roman Regular"/>
          <w:b/>
          <w:bCs/>
          <w:color w:val="000000" w:themeColor="text1"/>
          <w:szCs w:val="21"/>
        </w:rPr>
        <w:t>以人民为中心的发展思想</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发展全过程人民民主</w:t>
      </w:r>
      <w:r>
        <w:rPr>
          <w:rFonts w:ascii="Times New Roman Regular" w:eastAsia="宋体" w:hAnsi="Times New Roman Regular" w:cs="Times New Roman Regular"/>
          <w:color w:val="000000" w:themeColor="text1"/>
          <w:szCs w:val="21"/>
        </w:rPr>
        <w:t>，充分尊重人民所表达的意愿、所创造的经验、所拥有的权利、所发挥的作用，激发全社会创业创新创造的热情和活力，汇聚起团结奋斗的强大力量。要求真务实、真抓实干，攻坚克难、善作善成，努力克服一个一个困难，办好一件一件实事，完成一项一项任务，在团结奋斗中不断实现人民对美好生活的向往。</w:t>
      </w:r>
    </w:p>
    <w:p w14:paraId="59F4CD2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赵乐际指出，</w:t>
      </w:r>
      <w:r>
        <w:rPr>
          <w:rFonts w:ascii="Times New Roman Regular" w:eastAsia="宋体" w:hAnsi="Times New Roman Regular" w:cs="Times New Roman Regular"/>
          <w:b/>
          <w:bCs/>
          <w:color w:val="000000" w:themeColor="text1"/>
          <w:szCs w:val="21"/>
        </w:rPr>
        <w:t>团结奋斗是中国人民创造历史伟业的必由之路</w:t>
      </w:r>
      <w:r>
        <w:rPr>
          <w:rFonts w:ascii="Times New Roman Regular" w:eastAsia="宋体" w:hAnsi="Times New Roman Regular" w:cs="Times New Roman Regular"/>
          <w:color w:val="000000" w:themeColor="text1"/>
          <w:szCs w:val="21"/>
        </w:rPr>
        <w:t>。让我们更加紧密地团结在以习近平同志为核心的党中央周围，万众一心，拼搏奋进，为以中国式现代化全面推进强国建设、民族复兴伟业而不懈奋斗。</w:t>
      </w:r>
    </w:p>
    <w:p w14:paraId="1F6F5D49"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b/>
          <w:bCs/>
          <w:iCs/>
          <w:color w:val="000000" w:themeColor="text1"/>
          <w:szCs w:val="21"/>
        </w:rPr>
        <w:t>（5）十四届全国人大二次会议主席团常务主席第三次会议举行</w:t>
      </w:r>
    </w:p>
    <w:p w14:paraId="0E5A86A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十四届全国人大二次会议主席团常务主席第三次会议</w:t>
      </w:r>
      <w:r>
        <w:rPr>
          <w:rFonts w:ascii="Times New Roman Regular" w:eastAsia="宋体" w:hAnsi="Times New Roman Regular" w:cs="Times New Roman Regular"/>
          <w:color w:val="000000" w:themeColor="text1"/>
          <w:szCs w:val="21"/>
        </w:rPr>
        <w:t>11</w:t>
      </w:r>
      <w:r>
        <w:rPr>
          <w:rFonts w:ascii="Times New Roman Regular" w:eastAsia="宋体" w:hAnsi="Times New Roman Regular" w:cs="Times New Roman Regular"/>
          <w:color w:val="000000" w:themeColor="text1"/>
          <w:szCs w:val="21"/>
        </w:rPr>
        <w:t>日上午在北京人民大会堂举行。大会主席团常务主席、全国人大常委会委员长赵乐际主持会议。</w:t>
      </w:r>
    </w:p>
    <w:p w14:paraId="41EB5814"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会议听取了大会主席团常务主席、大会副秘书长、全国人大常委会秘书长刘奇作的大会</w:t>
      </w:r>
      <w:r>
        <w:rPr>
          <w:rFonts w:ascii="Times New Roman Regular" w:eastAsia="宋体" w:hAnsi="Times New Roman Regular" w:cs="Times New Roman Regular"/>
          <w:color w:val="000000" w:themeColor="text1"/>
          <w:szCs w:val="21"/>
        </w:rPr>
        <w:lastRenderedPageBreak/>
        <w:t>秘书处关于政府工作报告、</w:t>
      </w:r>
      <w:r>
        <w:rPr>
          <w:rFonts w:ascii="Times New Roman Regular" w:eastAsia="宋体" w:hAnsi="Times New Roman Regular" w:cs="Times New Roman Regular"/>
          <w:b/>
          <w:bCs/>
          <w:color w:val="000000" w:themeColor="text1"/>
          <w:szCs w:val="21"/>
        </w:rPr>
        <w:t>2023</w:t>
      </w:r>
      <w:r>
        <w:rPr>
          <w:rFonts w:ascii="Times New Roman Regular" w:eastAsia="宋体" w:hAnsi="Times New Roman Regular" w:cs="Times New Roman Regular"/>
          <w:b/>
          <w:bCs/>
          <w:color w:val="000000" w:themeColor="text1"/>
          <w:szCs w:val="21"/>
        </w:rPr>
        <w:t>年国民经济和社会发展计划执行情况与</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年国民经济和社会发展计划</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2023</w:t>
      </w:r>
      <w:r>
        <w:rPr>
          <w:rFonts w:ascii="Times New Roman Regular" w:eastAsia="宋体" w:hAnsi="Times New Roman Regular" w:cs="Times New Roman Regular"/>
          <w:b/>
          <w:bCs/>
          <w:color w:val="000000" w:themeColor="text1"/>
          <w:szCs w:val="21"/>
        </w:rPr>
        <w:t>年中央和地方预算执行情况与</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年中央和地方预算、全国人大常委会工作报告、最高人民法院工作报告、最高人民检察院工作报告</w:t>
      </w:r>
      <w:r>
        <w:rPr>
          <w:rFonts w:ascii="Times New Roman Regular" w:eastAsia="宋体" w:hAnsi="Times New Roman Regular" w:cs="Times New Roman Regular"/>
          <w:color w:val="000000" w:themeColor="text1"/>
          <w:szCs w:val="21"/>
        </w:rPr>
        <w:t>的六个决议草案审议情况的汇报，审议了这</w:t>
      </w:r>
      <w:r>
        <w:rPr>
          <w:rFonts w:ascii="Times New Roman Regular" w:eastAsia="宋体" w:hAnsi="Times New Roman Regular" w:cs="Times New Roman Regular"/>
          <w:b/>
          <w:bCs/>
          <w:color w:val="000000" w:themeColor="text1"/>
          <w:szCs w:val="21"/>
        </w:rPr>
        <w:t>六个</w:t>
      </w:r>
      <w:r>
        <w:rPr>
          <w:rFonts w:ascii="Times New Roman Regular" w:eastAsia="宋体" w:hAnsi="Times New Roman Regular" w:cs="Times New Roman Regular"/>
          <w:color w:val="000000" w:themeColor="text1"/>
          <w:szCs w:val="21"/>
        </w:rPr>
        <w:t>决议草案表决稿。</w:t>
      </w:r>
    </w:p>
    <w:p w14:paraId="7C9EDAB1"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b/>
          <w:bCs/>
          <w:iCs/>
          <w:color w:val="000000" w:themeColor="text1"/>
          <w:szCs w:val="21"/>
        </w:rPr>
        <w:t>（6）二十届首都规划建设委员会第三次全体会议在京召开</w:t>
      </w:r>
    </w:p>
    <w:p w14:paraId="7538B9EC"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二十届首都规划建设委员会第三次全体会议</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27</w:t>
      </w:r>
      <w:r>
        <w:rPr>
          <w:rFonts w:ascii="Times New Roman Regular" w:eastAsia="宋体" w:hAnsi="Times New Roman Regular" w:cs="Times New Roman Regular"/>
          <w:color w:val="000000" w:themeColor="text1"/>
          <w:szCs w:val="21"/>
        </w:rPr>
        <w:t>日在京召开。中共中央政治局常委、首</w:t>
      </w:r>
      <w:proofErr w:type="gramStart"/>
      <w:r>
        <w:rPr>
          <w:rFonts w:ascii="Times New Roman Regular" w:eastAsia="宋体" w:hAnsi="Times New Roman Regular" w:cs="Times New Roman Regular"/>
          <w:color w:val="000000" w:themeColor="text1"/>
          <w:szCs w:val="21"/>
        </w:rPr>
        <w:t>规</w:t>
      </w:r>
      <w:proofErr w:type="gramEnd"/>
      <w:r>
        <w:rPr>
          <w:rFonts w:ascii="Times New Roman Regular" w:eastAsia="宋体" w:hAnsi="Times New Roman Regular" w:cs="Times New Roman Regular"/>
          <w:color w:val="000000" w:themeColor="text1"/>
          <w:szCs w:val="21"/>
        </w:rPr>
        <w:t>委主任蔡奇出席会议并讲话。</w:t>
      </w:r>
    </w:p>
    <w:p w14:paraId="1C419C3B"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会议指出，</w:t>
      </w:r>
      <w:r>
        <w:rPr>
          <w:rFonts w:ascii="Times New Roman Regular" w:eastAsia="宋体" w:hAnsi="Times New Roman Regular" w:cs="Times New Roman Regular"/>
          <w:b/>
          <w:bCs/>
          <w:color w:val="000000" w:themeColor="text1"/>
          <w:szCs w:val="21"/>
        </w:rPr>
        <w:t>今年是新中国成立</w:t>
      </w:r>
      <w:r>
        <w:rPr>
          <w:rFonts w:ascii="Times New Roman Regular" w:eastAsia="宋体" w:hAnsi="Times New Roman Regular" w:cs="Times New Roman Regular"/>
          <w:b/>
          <w:bCs/>
          <w:color w:val="000000" w:themeColor="text1"/>
          <w:szCs w:val="21"/>
        </w:rPr>
        <w:t>75</w:t>
      </w:r>
      <w:r>
        <w:rPr>
          <w:rFonts w:ascii="Times New Roman Regular" w:eastAsia="宋体" w:hAnsi="Times New Roman Regular" w:cs="Times New Roman Regular"/>
          <w:b/>
          <w:bCs/>
          <w:color w:val="000000" w:themeColor="text1"/>
          <w:szCs w:val="21"/>
        </w:rPr>
        <w:t>周年，是京津冀协同发展战略实施</w:t>
      </w:r>
      <w:r>
        <w:rPr>
          <w:rFonts w:ascii="Times New Roman Regular" w:eastAsia="宋体" w:hAnsi="Times New Roman Regular" w:cs="Times New Roman Regular"/>
          <w:b/>
          <w:bCs/>
          <w:color w:val="000000" w:themeColor="text1"/>
          <w:szCs w:val="21"/>
        </w:rPr>
        <w:t>10</w:t>
      </w:r>
      <w:r>
        <w:rPr>
          <w:rFonts w:ascii="Times New Roman Regular" w:eastAsia="宋体" w:hAnsi="Times New Roman Regular" w:cs="Times New Roman Regular"/>
          <w:b/>
          <w:bCs/>
          <w:color w:val="000000" w:themeColor="text1"/>
          <w:szCs w:val="21"/>
        </w:rPr>
        <w:t>周年。</w:t>
      </w:r>
      <w:r>
        <w:rPr>
          <w:rFonts w:ascii="Times New Roman Regular" w:eastAsia="宋体" w:hAnsi="Times New Roman Regular" w:cs="Times New Roman Regular"/>
          <w:color w:val="000000" w:themeColor="text1"/>
          <w:szCs w:val="21"/>
        </w:rPr>
        <w:t>十年前，习近平总书记视察北京并发表重要讲话，为首都发展指明了方向。十年来，首都发生新的历史性变化，根本在于有习近平总书记领航掌舵，有习近平新时代中国特色社会主义思想科学指引。</w:t>
      </w:r>
      <w:r>
        <w:rPr>
          <w:rFonts w:ascii="Times New Roman Regular" w:eastAsia="宋体" w:hAnsi="Times New Roman Regular" w:cs="Times New Roman Regular"/>
          <w:b/>
          <w:bCs/>
          <w:color w:val="000000" w:themeColor="text1"/>
          <w:szCs w:val="21"/>
        </w:rPr>
        <w:t>今后十年是首都规划建设的关键时期，要更加深刻领悟</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两个确立</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的决定性意义</w:t>
      </w:r>
      <w:r>
        <w:rPr>
          <w:rFonts w:ascii="Times New Roman Regular" w:eastAsia="宋体" w:hAnsi="Times New Roman Regular" w:cs="Times New Roman Regular"/>
          <w:color w:val="000000" w:themeColor="text1"/>
          <w:szCs w:val="21"/>
        </w:rPr>
        <w:t>，以做到</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两个维护</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的政治自觉，推动首都规划建设上新台阶。</w:t>
      </w:r>
    </w:p>
    <w:p w14:paraId="1C1342E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会议强调，要按照党中央部署要求抓好首都规划实施。持续提升中央政务功能，优化空间布局，完善配套服务，提升政务环境。统筹完善</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四个中心</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功能，充分释放</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四个中心</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能量，发展新质生产力，做好中轴线申遗，推动文化设施建设和功能提升，完善绿色低碳发展空间格局，</w:t>
      </w:r>
      <w:proofErr w:type="gramStart"/>
      <w:r>
        <w:rPr>
          <w:rFonts w:ascii="Times New Roman Regular" w:eastAsia="宋体" w:hAnsi="Times New Roman Regular" w:cs="Times New Roman Regular"/>
          <w:color w:val="000000" w:themeColor="text1"/>
          <w:szCs w:val="21"/>
        </w:rPr>
        <w:t>健全超</w:t>
      </w:r>
      <w:proofErr w:type="gramEnd"/>
      <w:r>
        <w:rPr>
          <w:rFonts w:ascii="Times New Roman Regular" w:eastAsia="宋体" w:hAnsi="Times New Roman Regular" w:cs="Times New Roman Regular"/>
          <w:color w:val="000000" w:themeColor="text1"/>
          <w:szCs w:val="21"/>
        </w:rPr>
        <w:t>大城市治理体系。</w:t>
      </w:r>
      <w:proofErr w:type="gramStart"/>
      <w:r>
        <w:rPr>
          <w:rFonts w:ascii="Times New Roman Regular" w:eastAsia="宋体" w:hAnsi="Times New Roman Regular" w:cs="Times New Roman Regular"/>
          <w:color w:val="000000" w:themeColor="text1"/>
          <w:szCs w:val="21"/>
        </w:rPr>
        <w:t>深入推</w:t>
      </w:r>
      <w:proofErr w:type="gramEnd"/>
      <w:r>
        <w:rPr>
          <w:rFonts w:ascii="Times New Roman Regular" w:eastAsia="宋体" w:hAnsi="Times New Roman Regular" w:cs="Times New Roman Regular"/>
          <w:color w:val="000000" w:themeColor="text1"/>
          <w:szCs w:val="21"/>
        </w:rPr>
        <w:t>进京津冀协同发展，</w:t>
      </w:r>
      <w:proofErr w:type="gramStart"/>
      <w:r>
        <w:rPr>
          <w:rFonts w:ascii="Times New Roman Regular" w:eastAsia="宋体" w:hAnsi="Times New Roman Regular" w:cs="Times New Roman Regular"/>
          <w:color w:val="000000" w:themeColor="text1"/>
          <w:szCs w:val="21"/>
        </w:rPr>
        <w:t>疏解非首都</w:t>
      </w:r>
      <w:proofErr w:type="gramEnd"/>
      <w:r>
        <w:rPr>
          <w:rFonts w:ascii="Times New Roman Regular" w:eastAsia="宋体" w:hAnsi="Times New Roman Regular" w:cs="Times New Roman Regular"/>
          <w:color w:val="000000" w:themeColor="text1"/>
          <w:szCs w:val="21"/>
        </w:rPr>
        <w:t>功能，</w:t>
      </w:r>
      <w:r>
        <w:rPr>
          <w:rFonts w:ascii="Times New Roman Regular" w:eastAsia="宋体" w:hAnsi="Times New Roman Regular" w:cs="Times New Roman Regular"/>
          <w:b/>
          <w:bCs/>
          <w:color w:val="000000" w:themeColor="text1"/>
          <w:szCs w:val="21"/>
        </w:rPr>
        <w:t>推动北京城市副中心和</w:t>
      </w:r>
      <w:proofErr w:type="gramStart"/>
      <w:r>
        <w:rPr>
          <w:rFonts w:ascii="Times New Roman Regular" w:eastAsia="宋体" w:hAnsi="Times New Roman Regular" w:cs="Times New Roman Regular"/>
          <w:b/>
          <w:bCs/>
          <w:color w:val="000000" w:themeColor="text1"/>
          <w:szCs w:val="21"/>
        </w:rPr>
        <w:t>河北雄安新区</w:t>
      </w:r>
      <w:proofErr w:type="gramEnd"/>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比翼齐飞</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构建现代化首都都市圈。强化城市运行安全保障，筑牢首都安全防线。</w:t>
      </w:r>
    </w:p>
    <w:p w14:paraId="29FA45A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会议要求</w:t>
      </w:r>
      <w:r>
        <w:rPr>
          <w:rFonts w:ascii="Times New Roman Regular" w:eastAsia="宋体" w:hAnsi="Times New Roman Regular" w:cs="Times New Roman Regular" w:hint="eastAsia"/>
          <w:color w:val="000000" w:themeColor="text1"/>
          <w:szCs w:val="21"/>
        </w:rPr>
        <w:t>，中</w:t>
      </w:r>
      <w:r>
        <w:rPr>
          <w:rFonts w:ascii="Times New Roman Regular" w:eastAsia="宋体" w:hAnsi="Times New Roman Regular" w:cs="Times New Roman Regular"/>
          <w:color w:val="000000" w:themeColor="text1"/>
          <w:szCs w:val="21"/>
        </w:rPr>
        <w:t>央军地共同落实首都规划。首</w:t>
      </w:r>
      <w:proofErr w:type="gramStart"/>
      <w:r>
        <w:rPr>
          <w:rFonts w:ascii="Times New Roman Regular" w:eastAsia="宋体" w:hAnsi="Times New Roman Regular" w:cs="Times New Roman Regular"/>
          <w:color w:val="000000" w:themeColor="text1"/>
          <w:szCs w:val="21"/>
        </w:rPr>
        <w:t>规</w:t>
      </w:r>
      <w:proofErr w:type="gramEnd"/>
      <w:r>
        <w:rPr>
          <w:rFonts w:ascii="Times New Roman Regular" w:eastAsia="宋体" w:hAnsi="Times New Roman Regular" w:cs="Times New Roman Regular"/>
          <w:color w:val="000000" w:themeColor="text1"/>
          <w:szCs w:val="21"/>
        </w:rPr>
        <w:t>委强化把好关、管重点、</w:t>
      </w:r>
      <w:proofErr w:type="gramStart"/>
      <w:r>
        <w:rPr>
          <w:rFonts w:ascii="Times New Roman Regular" w:eastAsia="宋体" w:hAnsi="Times New Roman Regular" w:cs="Times New Roman Regular"/>
          <w:color w:val="000000" w:themeColor="text1"/>
          <w:szCs w:val="21"/>
        </w:rPr>
        <w:t>强监督</w:t>
      </w:r>
      <w:proofErr w:type="gramEnd"/>
      <w:r>
        <w:rPr>
          <w:rFonts w:ascii="Times New Roman Regular" w:eastAsia="宋体" w:hAnsi="Times New Roman Regular" w:cs="Times New Roman Regular"/>
          <w:color w:val="000000" w:themeColor="text1"/>
          <w:szCs w:val="21"/>
        </w:rPr>
        <w:t>职能作用，北京市要在规划范围内加强服务保障，各成员单位要带头执行首都规划，积极提供支持帮助。</w:t>
      </w:r>
    </w:p>
    <w:p w14:paraId="014DDD53"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会议审议通过了</w:t>
      </w:r>
      <w:r>
        <w:rPr>
          <w:rFonts w:ascii="Times New Roman Regular" w:eastAsia="宋体" w:hAnsi="Times New Roman Regular" w:cs="Times New Roman Regular"/>
          <w:b/>
          <w:bCs/>
          <w:color w:val="000000" w:themeColor="text1"/>
          <w:szCs w:val="21"/>
        </w:rPr>
        <w:t>《首都规划建设委员会</w:t>
      </w:r>
      <w:r>
        <w:rPr>
          <w:rFonts w:ascii="Times New Roman Regular" w:eastAsia="宋体" w:hAnsi="Times New Roman Regular" w:cs="Times New Roman Regular"/>
          <w:b/>
          <w:bCs/>
          <w:color w:val="000000" w:themeColor="text1"/>
          <w:szCs w:val="21"/>
        </w:rPr>
        <w:t>2023</w:t>
      </w:r>
      <w:r>
        <w:rPr>
          <w:rFonts w:ascii="Times New Roman Regular" w:eastAsia="宋体" w:hAnsi="Times New Roman Regular" w:cs="Times New Roman Regular"/>
          <w:b/>
          <w:bCs/>
          <w:color w:val="000000" w:themeColor="text1"/>
          <w:szCs w:val="21"/>
        </w:rPr>
        <w:t>年工作总结和</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年工作要点》</w:t>
      </w:r>
      <w:r>
        <w:rPr>
          <w:rFonts w:ascii="Times New Roman Regular" w:eastAsia="宋体" w:hAnsi="Times New Roman Regular" w:cs="Times New Roman Regular"/>
          <w:color w:val="000000" w:themeColor="text1"/>
          <w:szCs w:val="21"/>
        </w:rPr>
        <w:t>等文件。</w:t>
      </w:r>
    </w:p>
    <w:p w14:paraId="23307698"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b/>
          <w:bCs/>
          <w:iCs/>
          <w:color w:val="000000" w:themeColor="text1"/>
          <w:szCs w:val="21"/>
        </w:rPr>
        <w:t>（7）博鳌亚洲论坛2024年年会开幕式并发表主旨演讲</w:t>
      </w:r>
    </w:p>
    <w:p w14:paraId="15427CF7"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全国人大常委会委员长赵乐际</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28</w:t>
      </w:r>
      <w:r>
        <w:rPr>
          <w:rFonts w:ascii="Times New Roman Regular" w:eastAsia="宋体" w:hAnsi="Times New Roman Regular" w:cs="Times New Roman Regular"/>
          <w:color w:val="000000" w:themeColor="text1"/>
          <w:szCs w:val="21"/>
        </w:rPr>
        <w:t>日在海南博</w:t>
      </w:r>
      <w:proofErr w:type="gramStart"/>
      <w:r>
        <w:rPr>
          <w:rFonts w:ascii="Times New Roman Regular" w:eastAsia="宋体" w:hAnsi="Times New Roman Regular" w:cs="Times New Roman Regular"/>
          <w:color w:val="000000" w:themeColor="text1"/>
          <w:szCs w:val="21"/>
        </w:rPr>
        <w:t>鳌出席博</w:t>
      </w:r>
      <w:proofErr w:type="gramEnd"/>
      <w:r>
        <w:rPr>
          <w:rFonts w:ascii="Times New Roman Regular" w:eastAsia="宋体" w:hAnsi="Times New Roman Regular" w:cs="Times New Roman Regular"/>
          <w:color w:val="000000" w:themeColor="text1"/>
          <w:szCs w:val="21"/>
        </w:rPr>
        <w:t>鳌亚洲论坛</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年年会开幕式，并发表题为</w:t>
      </w:r>
      <w:r>
        <w:rPr>
          <w:rFonts w:ascii="Times New Roman Regular" w:eastAsia="宋体" w:hAnsi="Times New Roman Regular" w:cs="Times New Roman Regular"/>
          <w:b/>
          <w:bCs/>
          <w:color w:val="000000" w:themeColor="text1"/>
          <w:szCs w:val="21"/>
        </w:rPr>
        <w:t>《团结协作，共迎挑战，携手开创亚洲和世界美好未来》</w:t>
      </w:r>
      <w:r>
        <w:rPr>
          <w:rFonts w:ascii="Times New Roman Regular" w:eastAsia="宋体" w:hAnsi="Times New Roman Regular" w:cs="Times New Roman Regular"/>
          <w:color w:val="000000" w:themeColor="text1"/>
          <w:szCs w:val="21"/>
        </w:rPr>
        <w:t>的主旨演讲。哈萨克斯坦总统托卡耶夫、</w:t>
      </w:r>
      <w:proofErr w:type="gramStart"/>
      <w:r>
        <w:rPr>
          <w:rFonts w:ascii="Times New Roman Regular" w:eastAsia="宋体" w:hAnsi="Times New Roman Regular" w:cs="Times New Roman Regular"/>
          <w:color w:val="000000" w:themeColor="text1"/>
          <w:szCs w:val="21"/>
        </w:rPr>
        <w:t>瑙</w:t>
      </w:r>
      <w:proofErr w:type="gramEnd"/>
      <w:r>
        <w:rPr>
          <w:rFonts w:ascii="Times New Roman Regular" w:eastAsia="宋体" w:hAnsi="Times New Roman Regular" w:cs="Times New Roman Regular"/>
          <w:color w:val="000000" w:themeColor="text1"/>
          <w:szCs w:val="21"/>
        </w:rPr>
        <w:t>鲁总统阿迪昂、斯里兰卡总理古纳瓦德纳、多米尼克总理斯凯里特、柬埔寨国王顾问团主席洪森、俄罗斯副总理奥韦尔丘克、世界知识产权组织总干事邓鸿森、经合组织秘书长科尔曼、东盟秘书长高金洪、论坛理事长潘基文等来自</w:t>
      </w:r>
      <w:r>
        <w:rPr>
          <w:rFonts w:ascii="Times New Roman Regular" w:eastAsia="宋体" w:hAnsi="Times New Roman Regular" w:cs="Times New Roman Regular"/>
          <w:color w:val="000000" w:themeColor="text1"/>
          <w:szCs w:val="21"/>
        </w:rPr>
        <w:t>60</w:t>
      </w:r>
      <w:r>
        <w:rPr>
          <w:rFonts w:ascii="Times New Roman Regular" w:eastAsia="宋体" w:hAnsi="Times New Roman Regular" w:cs="Times New Roman Regular"/>
          <w:color w:val="000000" w:themeColor="text1"/>
          <w:szCs w:val="21"/>
        </w:rPr>
        <w:t>多个国家和地区的</w:t>
      </w:r>
      <w:r>
        <w:rPr>
          <w:rFonts w:ascii="Times New Roman Regular" w:eastAsia="宋体" w:hAnsi="Times New Roman Regular" w:cs="Times New Roman Regular"/>
          <w:color w:val="000000" w:themeColor="text1"/>
          <w:szCs w:val="21"/>
        </w:rPr>
        <w:t>1500</w:t>
      </w:r>
      <w:r>
        <w:rPr>
          <w:rFonts w:ascii="Times New Roman Regular" w:eastAsia="宋体" w:hAnsi="Times New Roman Regular" w:cs="Times New Roman Regular"/>
          <w:color w:val="000000" w:themeColor="text1"/>
          <w:szCs w:val="21"/>
        </w:rPr>
        <w:t>多位政界、工商界和智库学者代表参加。</w:t>
      </w:r>
    </w:p>
    <w:p w14:paraId="32C0C33F"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lastRenderedPageBreak/>
        <w:t>赵乐际表示，当今世界，百年变局加速演进，和平与发展面临严峻挑战。面对</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人类向何处去</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这一时代之问，中国的回答是，</w:t>
      </w:r>
      <w:r>
        <w:rPr>
          <w:rFonts w:ascii="Times New Roman Regular" w:eastAsia="宋体" w:hAnsi="Times New Roman Regular" w:cs="Times New Roman Regular"/>
          <w:b/>
          <w:bCs/>
          <w:color w:val="000000" w:themeColor="text1"/>
          <w:szCs w:val="21"/>
        </w:rPr>
        <w:t>携手构建人类命运共同体。</w:t>
      </w:r>
      <w:r>
        <w:rPr>
          <w:rFonts w:ascii="Times New Roman Regular" w:eastAsia="宋体" w:hAnsi="Times New Roman Regular" w:cs="Times New Roman Regular"/>
          <w:color w:val="000000" w:themeColor="text1"/>
          <w:szCs w:val="21"/>
        </w:rPr>
        <w:t>习近平主席指出，构建人类命运共同体，就是每个民族、每个国家的前途命运都紧紧联系在一起，应该风雨同舟，荣辱与共，努力把我们生于斯、长于斯的星球建成一个和睦的大家庭。</w:t>
      </w:r>
    </w:p>
    <w:p w14:paraId="280F09DD"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赵乐际指出，我们要高举人类命运共同体旗帜携手构建亚洲命运共同体。</w:t>
      </w:r>
      <w:r>
        <w:rPr>
          <w:rFonts w:ascii="Times New Roman Regular" w:eastAsia="宋体" w:hAnsi="Times New Roman Regular" w:cs="Times New Roman Regular"/>
          <w:b/>
          <w:bCs/>
          <w:color w:val="000000" w:themeColor="text1"/>
          <w:szCs w:val="21"/>
        </w:rPr>
        <w:t>共同做亚洲安全的维护者</w:t>
      </w:r>
      <w:r>
        <w:rPr>
          <w:rFonts w:ascii="Times New Roman Regular" w:eastAsia="宋体" w:hAnsi="Times New Roman Regular" w:cs="Times New Roman Regular"/>
          <w:color w:val="000000" w:themeColor="text1"/>
          <w:szCs w:val="21"/>
        </w:rPr>
        <w:t>，为世界和平稳定贡献积极力量；</w:t>
      </w:r>
      <w:r>
        <w:rPr>
          <w:rFonts w:ascii="Times New Roman Regular" w:eastAsia="宋体" w:hAnsi="Times New Roman Regular" w:cs="Times New Roman Regular"/>
          <w:b/>
          <w:bCs/>
          <w:color w:val="000000" w:themeColor="text1"/>
          <w:szCs w:val="21"/>
        </w:rPr>
        <w:t>共同做亚洲发展的促进者</w:t>
      </w:r>
      <w:r>
        <w:rPr>
          <w:rFonts w:ascii="Times New Roman Regular" w:eastAsia="宋体" w:hAnsi="Times New Roman Regular" w:cs="Times New Roman Regular"/>
          <w:color w:val="000000" w:themeColor="text1"/>
          <w:szCs w:val="21"/>
        </w:rPr>
        <w:t>，为世界经济复苏提供巨大机遇；</w:t>
      </w:r>
      <w:r>
        <w:rPr>
          <w:rFonts w:ascii="Times New Roman Regular" w:eastAsia="宋体" w:hAnsi="Times New Roman Regular" w:cs="Times New Roman Regular"/>
          <w:b/>
          <w:bCs/>
          <w:color w:val="000000" w:themeColor="text1"/>
          <w:szCs w:val="21"/>
        </w:rPr>
        <w:t>共同做亚洲合作的</w:t>
      </w:r>
      <w:proofErr w:type="gramStart"/>
      <w:r>
        <w:rPr>
          <w:rFonts w:ascii="Times New Roman Regular" w:eastAsia="宋体" w:hAnsi="Times New Roman Regular" w:cs="Times New Roman Regular"/>
          <w:b/>
          <w:bCs/>
          <w:color w:val="000000" w:themeColor="text1"/>
          <w:szCs w:val="21"/>
        </w:rPr>
        <w:t>践行</w:t>
      </w:r>
      <w:proofErr w:type="gramEnd"/>
      <w:r>
        <w:rPr>
          <w:rFonts w:ascii="Times New Roman Regular" w:eastAsia="宋体" w:hAnsi="Times New Roman Regular" w:cs="Times New Roman Regular"/>
          <w:b/>
          <w:bCs/>
          <w:color w:val="000000" w:themeColor="text1"/>
          <w:szCs w:val="21"/>
        </w:rPr>
        <w:t>者</w:t>
      </w:r>
      <w:r>
        <w:rPr>
          <w:rFonts w:ascii="Times New Roman Regular" w:eastAsia="宋体" w:hAnsi="Times New Roman Regular" w:cs="Times New Roman Regular"/>
          <w:color w:val="000000" w:themeColor="text1"/>
          <w:szCs w:val="21"/>
        </w:rPr>
        <w:t>，为世界团结协作凝聚广泛共识；</w:t>
      </w:r>
      <w:r>
        <w:rPr>
          <w:rFonts w:ascii="Times New Roman Regular" w:eastAsia="宋体" w:hAnsi="Times New Roman Regular" w:cs="Times New Roman Regular"/>
          <w:b/>
          <w:bCs/>
          <w:color w:val="000000" w:themeColor="text1"/>
          <w:szCs w:val="21"/>
        </w:rPr>
        <w:t>共同做亚洲开放的推动者</w:t>
      </w:r>
      <w:r>
        <w:rPr>
          <w:rFonts w:ascii="Times New Roman Regular" w:eastAsia="宋体" w:hAnsi="Times New Roman Regular" w:cs="Times New Roman Regular"/>
          <w:color w:val="000000" w:themeColor="text1"/>
          <w:szCs w:val="21"/>
        </w:rPr>
        <w:t>，为建设合作共赢的世界汇聚强大合力；</w:t>
      </w:r>
      <w:r>
        <w:rPr>
          <w:rFonts w:ascii="Times New Roman Regular" w:eastAsia="宋体" w:hAnsi="Times New Roman Regular" w:cs="Times New Roman Regular"/>
          <w:b/>
          <w:bCs/>
          <w:color w:val="000000" w:themeColor="text1"/>
          <w:szCs w:val="21"/>
        </w:rPr>
        <w:t>共同做亚洲文明的弘扬者</w:t>
      </w:r>
      <w:r>
        <w:rPr>
          <w:rFonts w:ascii="Times New Roman Regular" w:eastAsia="宋体" w:hAnsi="Times New Roman Regular" w:cs="Times New Roman Regular"/>
          <w:color w:val="000000" w:themeColor="text1"/>
          <w:szCs w:val="21"/>
        </w:rPr>
        <w:t>，为世界文明</w:t>
      </w:r>
      <w:proofErr w:type="gramStart"/>
      <w:r>
        <w:rPr>
          <w:rFonts w:ascii="Times New Roman Regular" w:eastAsia="宋体" w:hAnsi="Times New Roman Regular" w:cs="Times New Roman Regular"/>
          <w:color w:val="000000" w:themeColor="text1"/>
          <w:szCs w:val="21"/>
        </w:rPr>
        <w:t>交流互鉴注入</w:t>
      </w:r>
      <w:proofErr w:type="gramEnd"/>
      <w:r>
        <w:rPr>
          <w:rFonts w:ascii="Times New Roman Regular" w:eastAsia="宋体" w:hAnsi="Times New Roman Regular" w:cs="Times New Roman Regular"/>
          <w:color w:val="000000" w:themeColor="text1"/>
          <w:szCs w:val="21"/>
        </w:rPr>
        <w:t>不竭动力。</w:t>
      </w:r>
    </w:p>
    <w:p w14:paraId="63FA276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与会嘉宾表示，本届论坛为促进地区和世界的和平与发展注入了更多信心和动力，愿加强团结协作，为增进世界各国人民福祉</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贡献。</w:t>
      </w:r>
    </w:p>
    <w:p w14:paraId="0EC79BBD"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b/>
          <w:bCs/>
          <w:iCs/>
          <w:color w:val="000000" w:themeColor="text1"/>
          <w:szCs w:val="21"/>
        </w:rPr>
        <w:t>（8）中共中央政治局召开会议 审议《关于二十届中央第二轮巡视情况的综合报告》 中共中央总书记习近平主持会议</w:t>
      </w:r>
    </w:p>
    <w:p w14:paraId="1AAE6BB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中共中央政治局</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29</w:t>
      </w:r>
      <w:r>
        <w:rPr>
          <w:rFonts w:ascii="Times New Roman Regular" w:eastAsia="宋体" w:hAnsi="Times New Roman Regular" w:cs="Times New Roman Regular"/>
          <w:color w:val="000000" w:themeColor="text1"/>
          <w:szCs w:val="21"/>
        </w:rPr>
        <w:t>日召开会议，</w:t>
      </w:r>
      <w:r>
        <w:rPr>
          <w:rFonts w:ascii="Times New Roman Regular" w:eastAsia="宋体" w:hAnsi="Times New Roman Regular" w:cs="Times New Roman Regular"/>
          <w:b/>
          <w:bCs/>
          <w:color w:val="000000" w:themeColor="text1"/>
          <w:szCs w:val="21"/>
        </w:rPr>
        <w:t>审议《关于二十届中央第二轮巡视情况的综合报告》</w:t>
      </w:r>
      <w:r>
        <w:rPr>
          <w:rFonts w:ascii="Times New Roman Regular" w:eastAsia="宋体" w:hAnsi="Times New Roman Regular" w:cs="Times New Roman Regular"/>
          <w:color w:val="000000" w:themeColor="text1"/>
          <w:szCs w:val="21"/>
        </w:rPr>
        <w:t>。中共中央总书记习近平主持会议。</w:t>
      </w:r>
    </w:p>
    <w:p w14:paraId="30662A7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会议指出，以习近平同志为核心的党中央高度重视巡视工作，党的二十大以来部署开展两轮中央巡视，完成</w:t>
      </w:r>
      <w:proofErr w:type="gramStart"/>
      <w:r>
        <w:rPr>
          <w:rFonts w:ascii="Times New Roman Regular" w:eastAsia="宋体" w:hAnsi="Times New Roman Regular" w:cs="Times New Roman Regular"/>
          <w:color w:val="000000" w:themeColor="text1"/>
          <w:szCs w:val="21"/>
        </w:rPr>
        <w:t>对中管企业</w:t>
      </w:r>
      <w:proofErr w:type="gramEnd"/>
      <w:r>
        <w:rPr>
          <w:rFonts w:ascii="Times New Roman Regular" w:eastAsia="宋体" w:hAnsi="Times New Roman Regular" w:cs="Times New Roman Regular"/>
          <w:color w:val="000000" w:themeColor="text1"/>
          <w:szCs w:val="21"/>
        </w:rPr>
        <w:t>的全覆盖。从巡视看，</w:t>
      </w:r>
      <w:proofErr w:type="gramStart"/>
      <w:r>
        <w:rPr>
          <w:rFonts w:ascii="Times New Roman Regular" w:eastAsia="宋体" w:hAnsi="Times New Roman Regular" w:cs="Times New Roman Regular"/>
          <w:color w:val="000000" w:themeColor="text1"/>
          <w:szCs w:val="21"/>
        </w:rPr>
        <w:t>中管企业</w:t>
      </w:r>
      <w:proofErr w:type="gramEnd"/>
      <w:r>
        <w:rPr>
          <w:rFonts w:ascii="Times New Roman Regular" w:eastAsia="宋体" w:hAnsi="Times New Roman Regular" w:cs="Times New Roman Regular"/>
          <w:color w:val="000000" w:themeColor="text1"/>
          <w:szCs w:val="21"/>
        </w:rPr>
        <w:t>和相关职能部门党的建设得到加强，全面从严治党取得新成效，但也存在一些问题，必须从政治上高度重视，严肃认真解决。要把巡视整改作为推进高质量发展和全面从严治党的有力抓手，加强组织领导，压实主体责任，建立问题清单、任务清单、责任清单，做到件件有着落、事事有回音。要强化巡视整改监督，盯住重点人、重点事不放，逐一对账销号，建立整改问责机制，对敷衍整改、虚假整改的严肃追究责任。</w:t>
      </w:r>
    </w:p>
    <w:p w14:paraId="5A77BD71" w14:textId="77777777" w:rsidR="007B7C98" w:rsidRDefault="00000000">
      <w:pPr>
        <w:spacing w:line="360" w:lineRule="auto"/>
        <w:ind w:firstLineChars="200" w:firstLine="420"/>
        <w:rPr>
          <w:rFonts w:ascii="Times New Roman Regular" w:eastAsia="宋体" w:hAnsi="Times New Roman Regular" w:cs="Times New Roman Regular"/>
          <w:b/>
          <w:bCs/>
          <w:iCs/>
          <w:color w:val="000000" w:themeColor="text1"/>
          <w:szCs w:val="21"/>
        </w:rPr>
      </w:pPr>
      <w:r>
        <w:rPr>
          <w:rFonts w:ascii="Times New Roman Regular" w:eastAsia="宋体" w:hAnsi="Times New Roman Regular" w:cs="Times New Roman Regular"/>
          <w:color w:val="000000" w:themeColor="text1"/>
          <w:szCs w:val="21"/>
        </w:rPr>
        <w:t>会议强调，国有企业是中国特色社会主义的重要物质基础和政治基础。要坚持和加强党的领导，深入学习贯彻习近平新时代中国特色社会主义思想，</w:t>
      </w:r>
      <w:proofErr w:type="gramStart"/>
      <w:r>
        <w:rPr>
          <w:rFonts w:ascii="Times New Roman Regular" w:eastAsia="宋体" w:hAnsi="Times New Roman Regular" w:cs="Times New Roman Regular"/>
          <w:color w:val="000000" w:themeColor="text1"/>
          <w:szCs w:val="21"/>
        </w:rPr>
        <w:t>扎实履行</w:t>
      </w:r>
      <w:proofErr w:type="gramEnd"/>
      <w:r>
        <w:rPr>
          <w:rFonts w:ascii="Times New Roman Regular" w:eastAsia="宋体" w:hAnsi="Times New Roman Regular" w:cs="Times New Roman Regular"/>
          <w:color w:val="000000" w:themeColor="text1"/>
          <w:szCs w:val="21"/>
        </w:rPr>
        <w:t>职责使命，坚决做到</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两个维护</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。要统筹发展和安全，增强忧患意识，坚持底线思维，坚决防范化解风险，以高水平安全保障高质量发展。</w:t>
      </w:r>
      <w:r>
        <w:rPr>
          <w:rFonts w:ascii="Times New Roman Regular" w:eastAsia="宋体" w:hAnsi="Times New Roman Regular" w:cs="Times New Roman Regular"/>
          <w:b/>
          <w:bCs/>
          <w:color w:val="000000" w:themeColor="text1"/>
          <w:szCs w:val="21"/>
        </w:rPr>
        <w:t>要纵深推进全面从严治党，把严的基调、严的措施、严的氛围长期坚持下去</w:t>
      </w:r>
      <w:r>
        <w:rPr>
          <w:rFonts w:ascii="Times New Roman Regular" w:eastAsia="宋体" w:hAnsi="Times New Roman Regular" w:cs="Times New Roman Regular"/>
          <w:color w:val="000000" w:themeColor="text1"/>
          <w:szCs w:val="21"/>
        </w:rPr>
        <w:t>，加强对</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一把手</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和领导班子的监督，持续保持惩治腐败高压态势，深化以案促改、</w:t>
      </w:r>
      <w:proofErr w:type="gramStart"/>
      <w:r>
        <w:rPr>
          <w:rFonts w:ascii="Times New Roman Regular" w:eastAsia="宋体" w:hAnsi="Times New Roman Regular" w:cs="Times New Roman Regular"/>
          <w:color w:val="000000" w:themeColor="text1"/>
          <w:szCs w:val="21"/>
        </w:rPr>
        <w:t>以案促治</w:t>
      </w:r>
      <w:proofErr w:type="gramEnd"/>
      <w:r>
        <w:rPr>
          <w:rFonts w:ascii="Times New Roman Regular" w:eastAsia="宋体" w:hAnsi="Times New Roman Regular" w:cs="Times New Roman Regular"/>
          <w:color w:val="000000" w:themeColor="text1"/>
          <w:szCs w:val="21"/>
        </w:rPr>
        <w:t>，坚决铲除腐败滋生的土壤和条件。要认真贯彻新时代党的组织路线，加强领导班子建设、干部人才队伍建设和基层党组织建设。要综合用好巡视成果，深入研究解决</w:t>
      </w:r>
      <w:r>
        <w:rPr>
          <w:rFonts w:ascii="Times New Roman Regular" w:eastAsia="宋体" w:hAnsi="Times New Roman Regular" w:cs="Times New Roman Regular"/>
          <w:color w:val="000000" w:themeColor="text1"/>
          <w:szCs w:val="21"/>
        </w:rPr>
        <w:lastRenderedPageBreak/>
        <w:t>巡视发现的共性问题和深层次问题，进一步健全制度机制，促进标本兼治。</w:t>
      </w:r>
    </w:p>
    <w:p w14:paraId="3EAB8A51"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color w:val="000000" w:themeColor="text1"/>
          <w:szCs w:val="21"/>
        </w:rPr>
      </w:pPr>
      <w:r>
        <w:rPr>
          <w:rFonts w:ascii="宋体" w:eastAsia="宋体" w:hAnsi="宋体" w:cs="宋体"/>
          <w:b/>
          <w:bCs/>
          <w:iCs/>
          <w:color w:val="000000" w:themeColor="text1"/>
          <w:szCs w:val="21"/>
        </w:rPr>
        <w:t>2.习近平总书记系列讲话</w:t>
      </w:r>
    </w:p>
    <w:p w14:paraId="55E61F57"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w:t>
      </w:r>
      <w:r>
        <w:rPr>
          <w:rFonts w:ascii="宋体" w:eastAsia="宋体" w:hAnsi="宋体" w:cs="宋体"/>
          <w:b/>
          <w:bCs/>
          <w:iCs/>
          <w:color w:val="000000" w:themeColor="text1"/>
          <w:szCs w:val="21"/>
        </w:rPr>
        <w:t>习近平在2024年春季学期中央党校（国家行政学院）中青年干部培训班开班之际</w:t>
      </w:r>
      <w:proofErr w:type="gramStart"/>
      <w:r>
        <w:rPr>
          <w:rFonts w:ascii="宋体" w:eastAsia="宋体" w:hAnsi="宋体" w:cs="宋体"/>
          <w:b/>
          <w:bCs/>
          <w:iCs/>
          <w:color w:val="000000" w:themeColor="text1"/>
          <w:szCs w:val="21"/>
        </w:rPr>
        <w:t>作出</w:t>
      </w:r>
      <w:proofErr w:type="gramEnd"/>
      <w:r>
        <w:rPr>
          <w:rFonts w:ascii="宋体" w:eastAsia="宋体" w:hAnsi="宋体" w:cs="宋体"/>
          <w:b/>
          <w:bCs/>
          <w:iCs/>
          <w:color w:val="000000" w:themeColor="text1"/>
          <w:szCs w:val="21"/>
        </w:rPr>
        <w:t xml:space="preserve">重要指示强调 牢记初心使命顽强拼搏进取 奋力跑好历史的接力棒 </w:t>
      </w:r>
    </w:p>
    <w:p w14:paraId="784D253E"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2024</w:t>
      </w:r>
      <w:r>
        <w:rPr>
          <w:rFonts w:ascii="Times New Roman Regular" w:eastAsia="宋体" w:hAnsi="Times New Roman Regular" w:cs="Times New Roman Regular"/>
          <w:szCs w:val="21"/>
        </w:rPr>
        <w:t>年春季学期中央党校（国家行政学院）中青年干部培训班</w:t>
      </w:r>
      <w:r>
        <w:rPr>
          <w:rFonts w:ascii="Times New Roman Regular" w:eastAsia="宋体" w:hAnsi="Times New Roman Regular" w:cs="Times New Roman Regular"/>
          <w:b/>
          <w:szCs w:val="21"/>
        </w:rPr>
        <w:t>3</w:t>
      </w:r>
      <w:r>
        <w:rPr>
          <w:rFonts w:ascii="Times New Roman Regular" w:eastAsia="宋体" w:hAnsi="Times New Roman Regular" w:cs="Times New Roman Regular"/>
          <w:b/>
          <w:szCs w:val="21"/>
        </w:rPr>
        <w:t>月</w:t>
      </w:r>
      <w:r>
        <w:rPr>
          <w:rFonts w:ascii="Times New Roman Regular" w:eastAsia="宋体" w:hAnsi="Times New Roman Regular" w:cs="Times New Roman Regular"/>
          <w:b/>
          <w:szCs w:val="21"/>
        </w:rPr>
        <w:t>1</w:t>
      </w:r>
      <w:r>
        <w:rPr>
          <w:rFonts w:ascii="Times New Roman Regular" w:eastAsia="宋体" w:hAnsi="Times New Roman Regular" w:cs="Times New Roman Regular"/>
          <w:b/>
          <w:szCs w:val="21"/>
        </w:rPr>
        <w:t>日</w:t>
      </w:r>
      <w:r>
        <w:rPr>
          <w:rFonts w:ascii="Times New Roman Regular" w:eastAsia="宋体" w:hAnsi="Times New Roman Regular" w:cs="Times New Roman Regular"/>
          <w:szCs w:val="21"/>
        </w:rPr>
        <w:t>上午在中央党校开班。中共中央总书记、国家主席、中央军委主席习近平作出重要指示强调，</w:t>
      </w:r>
      <w:r>
        <w:rPr>
          <w:rFonts w:ascii="Times New Roman Regular" w:eastAsia="宋体" w:hAnsi="Times New Roman Regular" w:cs="Times New Roman Regular"/>
          <w:b/>
          <w:szCs w:val="21"/>
        </w:rPr>
        <w:t>年轻干部是党和国家事业发展的</w:t>
      </w:r>
      <w:r>
        <w:rPr>
          <w:rFonts w:ascii="Times New Roman Regular" w:eastAsia="宋体" w:hAnsi="Times New Roman Regular" w:cs="Times New Roman Regular"/>
          <w:b/>
          <w:color w:val="FF0000"/>
          <w:szCs w:val="21"/>
        </w:rPr>
        <w:t>生力军，</w:t>
      </w:r>
      <w:r>
        <w:rPr>
          <w:rFonts w:ascii="Times New Roman Regular" w:eastAsia="宋体" w:hAnsi="Times New Roman Regular" w:cs="Times New Roman Regular"/>
          <w:b/>
          <w:szCs w:val="21"/>
        </w:rPr>
        <w:t>是中国特色社会主义事业的</w:t>
      </w:r>
      <w:r>
        <w:rPr>
          <w:rFonts w:ascii="Times New Roman Regular" w:eastAsia="宋体" w:hAnsi="Times New Roman Regular" w:cs="Times New Roman Regular"/>
          <w:b/>
          <w:color w:val="FF0000"/>
          <w:szCs w:val="21"/>
        </w:rPr>
        <w:t>接班人。</w:t>
      </w:r>
      <w:r>
        <w:rPr>
          <w:rFonts w:ascii="Times New Roman Regular" w:eastAsia="宋体" w:hAnsi="Times New Roman Regular" w:cs="Times New Roman Regular"/>
          <w:szCs w:val="21"/>
        </w:rPr>
        <w:t>新征程上，年轻干部重任在肩、大有可为，必须牢记初心使命、顽强拼搏进取，奋力跑好历史的接力棒。</w:t>
      </w:r>
    </w:p>
    <w:p w14:paraId="429AB728"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习近平强调，要自觉做党的创新理论的笃信</w:t>
      </w:r>
      <w:proofErr w:type="gramStart"/>
      <w:r>
        <w:rPr>
          <w:rFonts w:ascii="Times New Roman Regular" w:eastAsia="宋体" w:hAnsi="Times New Roman Regular" w:cs="Times New Roman Regular"/>
          <w:szCs w:val="21"/>
        </w:rPr>
        <w:t>笃</w:t>
      </w:r>
      <w:proofErr w:type="gramEnd"/>
      <w:r>
        <w:rPr>
          <w:rFonts w:ascii="Times New Roman Regular" w:eastAsia="宋体" w:hAnsi="Times New Roman Regular" w:cs="Times New Roman Regular"/>
          <w:szCs w:val="21"/>
        </w:rPr>
        <w:t>行者，坚持不懈用新时代中国特色社会主义思想凝</w:t>
      </w:r>
      <w:proofErr w:type="gramStart"/>
      <w:r>
        <w:rPr>
          <w:rFonts w:ascii="Times New Roman Regular" w:eastAsia="宋体" w:hAnsi="Times New Roman Regular" w:cs="Times New Roman Regular"/>
          <w:szCs w:val="21"/>
        </w:rPr>
        <w:t>心铸魂</w:t>
      </w:r>
      <w:proofErr w:type="gramEnd"/>
      <w:r>
        <w:rPr>
          <w:rFonts w:ascii="Times New Roman Regular" w:eastAsia="宋体" w:hAnsi="Times New Roman Regular" w:cs="Times New Roman Regular"/>
          <w:szCs w:val="21"/>
        </w:rPr>
        <w:t>，</w:t>
      </w:r>
      <w:r>
        <w:rPr>
          <w:rFonts w:ascii="Times New Roman Regular" w:eastAsia="宋体" w:hAnsi="Times New Roman Regular" w:cs="Times New Roman Regular"/>
          <w:b/>
          <w:szCs w:val="21"/>
        </w:rPr>
        <w:t>不断</w:t>
      </w:r>
      <w:r>
        <w:rPr>
          <w:rFonts w:ascii="Times New Roman Regular" w:eastAsia="宋体" w:hAnsi="Times New Roman Regular" w:cs="Times New Roman Regular"/>
          <w:b/>
          <w:color w:val="FF0000"/>
          <w:szCs w:val="21"/>
        </w:rPr>
        <w:t>筑牢信仰之基、补足精神之钙、把稳思想之舵，</w:t>
      </w:r>
      <w:r>
        <w:rPr>
          <w:rFonts w:ascii="Times New Roman Regular" w:eastAsia="宋体" w:hAnsi="Times New Roman Regular" w:cs="Times New Roman Regular"/>
          <w:b/>
          <w:szCs w:val="21"/>
        </w:rPr>
        <w:t>切实提升马克思主义理论水平和运用能力。</w:t>
      </w:r>
      <w:r>
        <w:rPr>
          <w:rFonts w:ascii="Times New Roman Regular" w:eastAsia="宋体" w:hAnsi="Times New Roman Regular" w:cs="Times New Roman Regular"/>
          <w:szCs w:val="21"/>
        </w:rPr>
        <w:t>要自觉</w:t>
      </w:r>
      <w:proofErr w:type="gramStart"/>
      <w:r>
        <w:rPr>
          <w:rFonts w:ascii="Times New Roman Regular" w:eastAsia="宋体" w:hAnsi="Times New Roman Regular" w:cs="Times New Roman Regular"/>
          <w:szCs w:val="21"/>
        </w:rPr>
        <w:t>做</w:t>
      </w:r>
      <w:r>
        <w:rPr>
          <w:rFonts w:ascii="Times New Roman Regular" w:eastAsia="宋体" w:hAnsi="Times New Roman Regular" w:cs="Times New Roman Regular"/>
          <w:b/>
          <w:szCs w:val="21"/>
        </w:rPr>
        <w:t>对</w:t>
      </w:r>
      <w:proofErr w:type="gramEnd"/>
      <w:r>
        <w:rPr>
          <w:rFonts w:ascii="Times New Roman Regular" w:eastAsia="宋体" w:hAnsi="Times New Roman Regular" w:cs="Times New Roman Regular"/>
          <w:b/>
          <w:szCs w:val="21"/>
        </w:rPr>
        <w:t>党忠诚</w:t>
      </w:r>
      <w:r>
        <w:rPr>
          <w:rFonts w:ascii="Times New Roman Regular" w:eastAsia="宋体" w:hAnsi="Times New Roman Regular" w:cs="Times New Roman Regular"/>
          <w:szCs w:val="21"/>
        </w:rPr>
        <w:t>老实的模范</w:t>
      </w:r>
      <w:proofErr w:type="gramStart"/>
      <w:r>
        <w:rPr>
          <w:rFonts w:ascii="Times New Roman Regular" w:eastAsia="宋体" w:hAnsi="Times New Roman Regular" w:cs="Times New Roman Regular"/>
          <w:szCs w:val="21"/>
        </w:rPr>
        <w:t>践行</w:t>
      </w:r>
      <w:proofErr w:type="gramEnd"/>
      <w:r>
        <w:rPr>
          <w:rFonts w:ascii="Times New Roman Regular" w:eastAsia="宋体" w:hAnsi="Times New Roman Regular" w:cs="Times New Roman Regular"/>
          <w:szCs w:val="21"/>
        </w:rPr>
        <w:t>者，</w:t>
      </w:r>
      <w:r>
        <w:rPr>
          <w:rFonts w:ascii="Times New Roman Regular" w:eastAsia="宋体" w:hAnsi="Times New Roman Regular" w:cs="Times New Roman Regular"/>
          <w:b/>
          <w:szCs w:val="21"/>
        </w:rPr>
        <w:t>旗帜鲜明讲政治，</w:t>
      </w:r>
      <w:r>
        <w:rPr>
          <w:rFonts w:ascii="Times New Roman Regular" w:eastAsia="宋体" w:hAnsi="Times New Roman Regular" w:cs="Times New Roman Regular"/>
          <w:szCs w:val="21"/>
        </w:rPr>
        <w:t>着力提高</w:t>
      </w:r>
      <w:r>
        <w:rPr>
          <w:rFonts w:ascii="Times New Roman Regular" w:eastAsia="宋体" w:hAnsi="Times New Roman Regular" w:cs="Times New Roman Regular"/>
          <w:b/>
          <w:szCs w:val="21"/>
        </w:rPr>
        <w:t>政治判断力、政治领悟力、政治执行力，</w:t>
      </w:r>
      <w:r>
        <w:rPr>
          <w:rFonts w:ascii="Times New Roman Regular" w:eastAsia="宋体" w:hAnsi="Times New Roman Regular" w:cs="Times New Roman Regular"/>
          <w:szCs w:val="21"/>
        </w:rPr>
        <w:t>严守党的政治纪律和政治规矩，说老实话、办老实事、做老实人，</w:t>
      </w:r>
      <w:r>
        <w:rPr>
          <w:rFonts w:ascii="Times New Roman Regular" w:eastAsia="宋体" w:hAnsi="Times New Roman Regular" w:cs="Times New Roman Regular"/>
          <w:b/>
          <w:szCs w:val="21"/>
        </w:rPr>
        <w:t>始终同党中央保持高度一致。</w:t>
      </w:r>
      <w:r>
        <w:rPr>
          <w:rFonts w:ascii="Times New Roman Regular" w:eastAsia="宋体" w:hAnsi="Times New Roman Regular" w:cs="Times New Roman Regular"/>
          <w:szCs w:val="21"/>
        </w:rPr>
        <w:t>要自觉做矢志为民造福的无私奉献者，始终把人民放在心中最高位置，</w:t>
      </w:r>
      <w:r>
        <w:rPr>
          <w:rFonts w:ascii="Times New Roman Regular" w:eastAsia="宋体" w:hAnsi="Times New Roman Regular" w:cs="Times New Roman Regular"/>
          <w:b/>
          <w:szCs w:val="21"/>
        </w:rPr>
        <w:t>树立和</w:t>
      </w:r>
      <w:proofErr w:type="gramStart"/>
      <w:r>
        <w:rPr>
          <w:rFonts w:ascii="Times New Roman Regular" w:eastAsia="宋体" w:hAnsi="Times New Roman Regular" w:cs="Times New Roman Regular"/>
          <w:b/>
          <w:szCs w:val="21"/>
        </w:rPr>
        <w:t>践行</w:t>
      </w:r>
      <w:proofErr w:type="gramEnd"/>
      <w:r>
        <w:rPr>
          <w:rFonts w:ascii="Times New Roman Regular" w:eastAsia="宋体" w:hAnsi="Times New Roman Regular" w:cs="Times New Roman Regular"/>
          <w:b/>
          <w:szCs w:val="21"/>
        </w:rPr>
        <w:t>正确政绩观，</w:t>
      </w:r>
      <w:r>
        <w:rPr>
          <w:rFonts w:ascii="Times New Roman Regular" w:eastAsia="宋体" w:hAnsi="Times New Roman Regular" w:cs="Times New Roman Regular"/>
          <w:szCs w:val="21"/>
        </w:rPr>
        <w:t>走好新时代党的</w:t>
      </w:r>
      <w:r>
        <w:rPr>
          <w:rFonts w:ascii="Times New Roman Regular" w:eastAsia="宋体" w:hAnsi="Times New Roman Regular" w:cs="Times New Roman Regular"/>
          <w:b/>
          <w:szCs w:val="21"/>
        </w:rPr>
        <w:t>群众路线，</w:t>
      </w:r>
      <w:r>
        <w:rPr>
          <w:rFonts w:ascii="Times New Roman Regular" w:eastAsia="宋体" w:hAnsi="Times New Roman Regular" w:cs="Times New Roman Regular"/>
          <w:szCs w:val="21"/>
        </w:rPr>
        <w:t>提高做群众工作的本领，用心用情用力解决群众</w:t>
      </w:r>
      <w:proofErr w:type="gramStart"/>
      <w:r>
        <w:rPr>
          <w:rFonts w:ascii="Times New Roman Regular" w:eastAsia="宋体" w:hAnsi="Times New Roman Regular" w:cs="Times New Roman Regular"/>
          <w:szCs w:val="21"/>
        </w:rPr>
        <w:t>急难愁盼问题</w:t>
      </w:r>
      <w:proofErr w:type="gramEnd"/>
      <w:r>
        <w:rPr>
          <w:rFonts w:ascii="Times New Roman Regular" w:eastAsia="宋体" w:hAnsi="Times New Roman Regular" w:cs="Times New Roman Regular"/>
          <w:szCs w:val="21"/>
        </w:rPr>
        <w:t>，不断增强人民群众的获得感、幸福感、安全感。要</w:t>
      </w:r>
      <w:r>
        <w:rPr>
          <w:rFonts w:ascii="Times New Roman Regular" w:eastAsia="宋体" w:hAnsi="Times New Roman Regular" w:cs="Times New Roman Regular"/>
          <w:b/>
          <w:szCs w:val="21"/>
        </w:rPr>
        <w:t>自觉做勇于担当作为的不懈奋斗者，</w:t>
      </w:r>
      <w:r>
        <w:rPr>
          <w:rFonts w:ascii="Times New Roman Regular" w:eastAsia="宋体" w:hAnsi="Times New Roman Regular" w:cs="Times New Roman Regular"/>
          <w:szCs w:val="21"/>
        </w:rPr>
        <w:t>锐意改革创新，敢于善于斗争，愿挑最重的担子、能啃最硬的骨头、</w:t>
      </w:r>
      <w:proofErr w:type="gramStart"/>
      <w:r>
        <w:rPr>
          <w:rFonts w:ascii="Times New Roman Regular" w:eastAsia="宋体" w:hAnsi="Times New Roman Regular" w:cs="Times New Roman Regular"/>
          <w:szCs w:val="21"/>
        </w:rPr>
        <w:t>善接烫手</w:t>
      </w:r>
      <w:proofErr w:type="gramEnd"/>
      <w:r>
        <w:rPr>
          <w:rFonts w:ascii="Times New Roman Regular" w:eastAsia="宋体" w:hAnsi="Times New Roman Regular" w:cs="Times New Roman Regular"/>
          <w:szCs w:val="21"/>
        </w:rPr>
        <w:t>的山芋，在直面问题、破解难题中不断打开工作新局面。要</w:t>
      </w:r>
      <w:r>
        <w:rPr>
          <w:rFonts w:ascii="Times New Roman Regular" w:eastAsia="宋体" w:hAnsi="Times New Roman Regular" w:cs="Times New Roman Regular"/>
          <w:b/>
          <w:szCs w:val="21"/>
        </w:rPr>
        <w:t>自觉做良好政治生态的有力促进者，发扬彻底的</w:t>
      </w:r>
      <w:r>
        <w:rPr>
          <w:rFonts w:ascii="Times New Roman Regular" w:eastAsia="宋体" w:hAnsi="Times New Roman Regular" w:cs="Times New Roman Regular"/>
          <w:b/>
          <w:color w:val="FF0000"/>
          <w:szCs w:val="21"/>
        </w:rPr>
        <w:t>自我革命精神，</w:t>
      </w:r>
      <w:r>
        <w:rPr>
          <w:rFonts w:ascii="Times New Roman Regular" w:eastAsia="宋体" w:hAnsi="Times New Roman Regular" w:cs="Times New Roman Regular"/>
          <w:szCs w:val="21"/>
        </w:rPr>
        <w:t>节俭朴素、谦逊低调，</w:t>
      </w:r>
      <w:r>
        <w:rPr>
          <w:rFonts w:ascii="Times New Roman Regular" w:eastAsia="宋体" w:hAnsi="Times New Roman Regular" w:cs="Times New Roman Regular"/>
          <w:b/>
          <w:szCs w:val="21"/>
        </w:rPr>
        <w:t>坚决反对形式主义、官僚主义，</w:t>
      </w:r>
      <w:r>
        <w:rPr>
          <w:rFonts w:ascii="Times New Roman Regular" w:eastAsia="宋体" w:hAnsi="Times New Roman Regular" w:cs="Times New Roman Regular"/>
          <w:szCs w:val="21"/>
        </w:rPr>
        <w:t>坚决反对特权思想和特权行为，永葆共产党人清正廉洁的政治本色。</w:t>
      </w:r>
    </w:p>
    <w:p w14:paraId="44714848" w14:textId="77777777" w:rsidR="007B7C98" w:rsidRDefault="00000000">
      <w:pPr>
        <w:spacing w:line="360" w:lineRule="auto"/>
        <w:ind w:firstLineChars="200" w:firstLine="420"/>
        <w:rPr>
          <w:rFonts w:ascii="Times New Roman Regular" w:eastAsia="宋体" w:hAnsi="Times New Roman Regular" w:cs="Times New Roman Regular"/>
          <w:b/>
          <w:szCs w:val="21"/>
        </w:rPr>
      </w:pPr>
      <w:r>
        <w:rPr>
          <w:rFonts w:ascii="Times New Roman Regular" w:eastAsia="宋体" w:hAnsi="Times New Roman Regular" w:cs="Times New Roman Regular"/>
          <w:szCs w:val="21"/>
        </w:rPr>
        <w:t>习近平要求，各级党组织要以高度的政治责任感、历史使命感抓好后继有人这个根本大计，</w:t>
      </w:r>
      <w:r>
        <w:rPr>
          <w:rFonts w:ascii="Times New Roman Regular" w:eastAsia="宋体" w:hAnsi="Times New Roman Regular" w:cs="Times New Roman Regular"/>
          <w:b/>
          <w:szCs w:val="21"/>
        </w:rPr>
        <w:t>健全培养选拔优秀年轻干部常态化工作机制，</w:t>
      </w:r>
      <w:r>
        <w:rPr>
          <w:rFonts w:ascii="Times New Roman Regular" w:eastAsia="宋体" w:hAnsi="Times New Roman Regular" w:cs="Times New Roman Regular"/>
          <w:szCs w:val="21"/>
        </w:rPr>
        <w:t>从严教育管理监督，</w:t>
      </w:r>
      <w:r>
        <w:rPr>
          <w:rFonts w:ascii="Times New Roman Regular" w:eastAsia="宋体" w:hAnsi="Times New Roman Regular" w:cs="Times New Roman Regular"/>
          <w:b/>
          <w:szCs w:val="21"/>
        </w:rPr>
        <w:t>源源不断培养造就堪当强国建设、民族复兴重任的可靠接班人。</w:t>
      </w:r>
    </w:p>
    <w:p w14:paraId="48EEC853"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（2）</w:t>
      </w:r>
      <w:r>
        <w:rPr>
          <w:rFonts w:ascii="宋体" w:eastAsia="宋体" w:hAnsi="宋体" w:cs="宋体"/>
          <w:b/>
          <w:bCs/>
          <w:iCs/>
          <w:color w:val="000000" w:themeColor="text1"/>
          <w:szCs w:val="21"/>
        </w:rPr>
        <w:t>习近平在参加江苏代表团审议时强调 因地制宜发展新质生产力</w:t>
      </w:r>
    </w:p>
    <w:p w14:paraId="0B87EDA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中共中央总书记、国家主席、中央军委主席习近平</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日下午在参加他所在的十四届全国人大二次会议</w:t>
      </w:r>
      <w:r>
        <w:rPr>
          <w:rFonts w:ascii="Times New Roman Regular" w:eastAsia="宋体" w:hAnsi="Times New Roman Regular" w:cs="Times New Roman Regular"/>
          <w:b/>
          <w:bCs/>
          <w:color w:val="000000" w:themeColor="text1"/>
          <w:szCs w:val="21"/>
        </w:rPr>
        <w:t>江苏代表团</w:t>
      </w:r>
      <w:r>
        <w:rPr>
          <w:rFonts w:ascii="Times New Roman Regular" w:eastAsia="宋体" w:hAnsi="Times New Roman Regular" w:cs="Times New Roman Regular"/>
          <w:color w:val="000000" w:themeColor="text1"/>
          <w:szCs w:val="21"/>
        </w:rPr>
        <w:t>审议时强调，</w:t>
      </w:r>
      <w:r>
        <w:rPr>
          <w:rFonts w:ascii="Times New Roman Regular" w:eastAsia="宋体" w:hAnsi="Times New Roman Regular" w:cs="Times New Roman Regular"/>
          <w:b/>
          <w:bCs/>
          <w:color w:val="000000" w:themeColor="text1"/>
          <w:szCs w:val="21"/>
        </w:rPr>
        <w:t>要牢牢把握高质量发展这个首要任务</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因地制宜发展新质生产力</w:t>
      </w:r>
      <w:r>
        <w:rPr>
          <w:rFonts w:ascii="Times New Roman Regular" w:eastAsia="宋体" w:hAnsi="Times New Roman Regular" w:cs="Times New Roman Regular"/>
          <w:color w:val="000000" w:themeColor="text1"/>
          <w:szCs w:val="21"/>
        </w:rPr>
        <w:t>。面对</w:t>
      </w:r>
      <w:r>
        <w:rPr>
          <w:rFonts w:ascii="Times New Roman Regular" w:eastAsia="宋体" w:hAnsi="Times New Roman Regular" w:cs="Times New Roman Regular"/>
          <w:b/>
          <w:bCs/>
          <w:color w:val="000000" w:themeColor="text1"/>
          <w:szCs w:val="21"/>
        </w:rPr>
        <w:t>新一轮科技革命和产业变革</w:t>
      </w:r>
      <w:r>
        <w:rPr>
          <w:rFonts w:ascii="Times New Roman Regular" w:eastAsia="宋体" w:hAnsi="Times New Roman Regular" w:cs="Times New Roman Regular"/>
          <w:color w:val="000000" w:themeColor="text1"/>
          <w:szCs w:val="21"/>
        </w:rPr>
        <w:t>，我们必须抢抓机遇，加大创新力度，培育壮大新兴产业，超前布局建设未来产业，完善现代化产业体系。</w:t>
      </w:r>
      <w:r>
        <w:rPr>
          <w:rFonts w:ascii="Times New Roman Regular" w:eastAsia="宋体" w:hAnsi="Times New Roman Regular" w:cs="Times New Roman Regular"/>
          <w:b/>
          <w:bCs/>
          <w:color w:val="000000" w:themeColor="text1"/>
          <w:szCs w:val="21"/>
        </w:rPr>
        <w:t>发展新质生产力不是忽视、放弃传统产业</w:t>
      </w:r>
      <w:r>
        <w:rPr>
          <w:rFonts w:ascii="Times New Roman Regular" w:eastAsia="宋体" w:hAnsi="Times New Roman Regular" w:cs="Times New Roman Regular"/>
          <w:color w:val="000000" w:themeColor="text1"/>
          <w:szCs w:val="21"/>
        </w:rPr>
        <w:t>，要防止一哄而上、泡沫化，也不要搞一种模式。各地要坚持从实际出发，</w:t>
      </w:r>
      <w:r>
        <w:rPr>
          <w:rFonts w:ascii="Times New Roman Regular" w:eastAsia="宋体" w:hAnsi="Times New Roman Regular" w:cs="Times New Roman Regular"/>
          <w:b/>
          <w:bCs/>
          <w:color w:val="000000" w:themeColor="text1"/>
          <w:szCs w:val="21"/>
        </w:rPr>
        <w:t>先</w:t>
      </w:r>
      <w:r>
        <w:rPr>
          <w:rFonts w:ascii="Times New Roman Regular" w:eastAsia="宋体" w:hAnsi="Times New Roman Regular" w:cs="Times New Roman Regular"/>
          <w:b/>
          <w:bCs/>
          <w:color w:val="000000" w:themeColor="text1"/>
          <w:szCs w:val="21"/>
        </w:rPr>
        <w:lastRenderedPageBreak/>
        <w:t>立后破、因地制宜、分类指导</w:t>
      </w:r>
      <w:r>
        <w:rPr>
          <w:rFonts w:ascii="Times New Roman Regular" w:eastAsia="宋体" w:hAnsi="Times New Roman Regular" w:cs="Times New Roman Regular"/>
          <w:color w:val="000000" w:themeColor="text1"/>
          <w:szCs w:val="21"/>
        </w:rPr>
        <w:t>，根据本地的</w:t>
      </w:r>
      <w:r>
        <w:rPr>
          <w:rFonts w:ascii="Times New Roman Regular" w:eastAsia="宋体" w:hAnsi="Times New Roman Regular" w:cs="Times New Roman Regular"/>
          <w:b/>
          <w:bCs/>
          <w:color w:val="000000" w:themeColor="text1"/>
          <w:szCs w:val="21"/>
        </w:rPr>
        <w:t>资源禀赋、产业基础、科研条件</w:t>
      </w:r>
      <w:r>
        <w:rPr>
          <w:rFonts w:ascii="Times New Roman Regular" w:eastAsia="宋体" w:hAnsi="Times New Roman Regular" w:cs="Times New Roman Regular"/>
          <w:color w:val="000000" w:themeColor="text1"/>
          <w:szCs w:val="21"/>
        </w:rPr>
        <w:t>等，有选择地推动新产业、新模式、新动能发展，用新技术改造提升传统产业，</w:t>
      </w:r>
      <w:r>
        <w:rPr>
          <w:rFonts w:ascii="Times New Roman Regular" w:eastAsia="宋体" w:hAnsi="Times New Roman Regular" w:cs="Times New Roman Regular"/>
          <w:b/>
          <w:bCs/>
          <w:color w:val="000000" w:themeColor="text1"/>
          <w:szCs w:val="21"/>
        </w:rPr>
        <w:t>积极促进产业高端化、智能化、绿色化</w:t>
      </w:r>
      <w:r>
        <w:rPr>
          <w:rFonts w:ascii="Times New Roman Regular" w:eastAsia="宋体" w:hAnsi="Times New Roman Regular" w:cs="Times New Roman Regular"/>
          <w:color w:val="000000" w:themeColor="text1"/>
          <w:szCs w:val="21"/>
        </w:rPr>
        <w:t>。</w:t>
      </w:r>
    </w:p>
    <w:p w14:paraId="78B4B67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习近平强调，江苏发展新质生产力具备良好的条件和能力。</w:t>
      </w:r>
      <w:r>
        <w:rPr>
          <w:rFonts w:ascii="Times New Roman Regular" w:eastAsia="宋体" w:hAnsi="Times New Roman Regular" w:cs="Times New Roman Regular"/>
          <w:b/>
          <w:bCs/>
          <w:color w:val="000000" w:themeColor="text1"/>
          <w:szCs w:val="21"/>
        </w:rPr>
        <w:t>要突出构建以先进制造业为骨干的现代化产业体系这个重点</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以科技创新为引领</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统筹推进传统产业升级、新兴产业壮大、未来产业培育</w:t>
      </w:r>
      <w:r>
        <w:rPr>
          <w:rFonts w:ascii="Times New Roman Regular" w:eastAsia="宋体" w:hAnsi="Times New Roman Regular" w:cs="Times New Roman Regular"/>
          <w:color w:val="000000" w:themeColor="text1"/>
          <w:szCs w:val="21"/>
        </w:rPr>
        <w:t>，加强科技创新和产业创新深度融合，巩固传统产业领先地位，</w:t>
      </w:r>
      <w:r>
        <w:rPr>
          <w:rFonts w:ascii="Times New Roman Regular" w:eastAsia="宋体" w:hAnsi="Times New Roman Regular" w:cs="Times New Roman Regular"/>
          <w:b/>
          <w:bCs/>
          <w:color w:val="000000" w:themeColor="text1"/>
          <w:szCs w:val="21"/>
        </w:rPr>
        <w:t>加快打造具有国际竞争力的战略性新兴产业集群</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使江苏成为发展新质生产力的重要阵地。</w:t>
      </w:r>
    </w:p>
    <w:p w14:paraId="47C815A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习近平指出，要谋划进一步全面深化改革重大举措，为推动高质量发展、推进中国式现代化持续注入强劲动力。</w:t>
      </w:r>
      <w:r>
        <w:rPr>
          <w:rFonts w:ascii="Times New Roman Regular" w:eastAsia="宋体" w:hAnsi="Times New Roman Regular" w:cs="Times New Roman Regular"/>
          <w:b/>
          <w:bCs/>
          <w:color w:val="000000" w:themeColor="text1"/>
          <w:szCs w:val="21"/>
        </w:rPr>
        <w:t>围绕构建高水平社会主义市场经济体制，加快完善产权保护、市场准入、公平竞争、社会信用等市场经济基础制度。</w:t>
      </w:r>
      <w:r>
        <w:rPr>
          <w:rFonts w:ascii="Times New Roman Regular" w:eastAsia="宋体" w:hAnsi="Times New Roman Regular" w:cs="Times New Roman Regular"/>
          <w:color w:val="000000" w:themeColor="text1"/>
          <w:szCs w:val="21"/>
        </w:rPr>
        <w:t>完善落实</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两个毫不动摇</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的体制机制，支持民营经济和民营企业发展壮大，激发各类经营主体的内生动力和创新活力。</w:t>
      </w:r>
      <w:r>
        <w:rPr>
          <w:rFonts w:ascii="Times New Roman Regular" w:eastAsia="宋体" w:hAnsi="Times New Roman Regular" w:cs="Times New Roman Regular"/>
          <w:b/>
          <w:bCs/>
          <w:color w:val="000000" w:themeColor="text1"/>
          <w:szCs w:val="21"/>
        </w:rPr>
        <w:t>深化科技体制、教育体制、人才体制等改革</w:t>
      </w:r>
      <w:r>
        <w:rPr>
          <w:rFonts w:ascii="Times New Roman Regular" w:eastAsia="宋体" w:hAnsi="Times New Roman Regular" w:cs="Times New Roman Regular"/>
          <w:color w:val="000000" w:themeColor="text1"/>
          <w:szCs w:val="21"/>
        </w:rPr>
        <w:t>，打通束缚新质生产力发展的堵点卡点。持续建设市场化、法治化、国际化一流营商环境，塑造更高水平开放型经济新优势。</w:t>
      </w:r>
    </w:p>
    <w:p w14:paraId="61F339E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习近平强调，党的十八大以来，我们实施了一系列</w:t>
      </w:r>
      <w:r>
        <w:rPr>
          <w:rFonts w:ascii="Times New Roman Regular" w:eastAsia="宋体" w:hAnsi="Times New Roman Regular" w:cs="Times New Roman Regular"/>
          <w:b/>
          <w:bCs/>
          <w:color w:val="000000" w:themeColor="text1"/>
          <w:szCs w:val="21"/>
        </w:rPr>
        <w:t>区域协调发展战略、区域重大战略、主体功能区战略等</w:t>
      </w:r>
      <w:r>
        <w:rPr>
          <w:rFonts w:ascii="Times New Roman Regular" w:eastAsia="宋体" w:hAnsi="Times New Roman Regular" w:cs="Times New Roman Regular"/>
          <w:color w:val="000000" w:themeColor="text1"/>
          <w:szCs w:val="21"/>
        </w:rPr>
        <w:t>，为构建新发展格局、推动高质量发展发挥了重要支撑作用。江苏</w:t>
      </w:r>
      <w:r>
        <w:rPr>
          <w:rFonts w:ascii="Times New Roman Regular" w:eastAsia="宋体" w:hAnsi="Times New Roman Regular" w:cs="Times New Roman Regular"/>
          <w:b/>
          <w:bCs/>
          <w:color w:val="000000" w:themeColor="text1"/>
          <w:szCs w:val="21"/>
        </w:rPr>
        <w:t>要全面融入和服务长江经济带发展和长三角一体化发展战略</w:t>
      </w:r>
      <w:r>
        <w:rPr>
          <w:rFonts w:ascii="Times New Roman Regular" w:eastAsia="宋体" w:hAnsi="Times New Roman Regular" w:cs="Times New Roman Regular"/>
          <w:color w:val="000000" w:themeColor="text1"/>
          <w:szCs w:val="21"/>
        </w:rPr>
        <w:t>，加强同其他区域发展战略和区域重大战略的对接，在更大范围内联动构建创新链、产业链、供应链，</w:t>
      </w:r>
      <w:r>
        <w:rPr>
          <w:rFonts w:ascii="Times New Roman Regular" w:eastAsia="宋体" w:hAnsi="Times New Roman Regular" w:cs="Times New Roman Regular"/>
          <w:b/>
          <w:bCs/>
          <w:color w:val="000000" w:themeColor="text1"/>
          <w:szCs w:val="21"/>
        </w:rPr>
        <w:t>更好发挥经济大省对区域乃至全国发展的辐射带动力</w:t>
      </w:r>
      <w:r>
        <w:rPr>
          <w:rFonts w:ascii="Times New Roman Regular" w:eastAsia="宋体" w:hAnsi="Times New Roman Regular" w:cs="Times New Roman Regular"/>
          <w:color w:val="000000" w:themeColor="text1"/>
          <w:szCs w:val="21"/>
        </w:rPr>
        <w:t>。</w:t>
      </w:r>
    </w:p>
    <w:p w14:paraId="4B002589"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习近平指出，要继续巩固和增强经济回升向好态势，提振全社会发展信心，党员干部首先要坚定信心、真抓实干。要巩固拓展主题教育成果，建立长效机制，</w:t>
      </w:r>
      <w:r>
        <w:rPr>
          <w:rFonts w:ascii="Times New Roman Regular" w:eastAsia="宋体" w:hAnsi="Times New Roman Regular" w:cs="Times New Roman Regular"/>
          <w:b/>
          <w:bCs/>
          <w:color w:val="000000" w:themeColor="text1"/>
          <w:szCs w:val="21"/>
        </w:rPr>
        <w:t>坚决纠治形式主义、官僚主义</w:t>
      </w:r>
      <w:r>
        <w:rPr>
          <w:rFonts w:ascii="Times New Roman Regular" w:eastAsia="宋体" w:hAnsi="Times New Roman Regular" w:cs="Times New Roman Regular"/>
          <w:color w:val="000000" w:themeColor="text1"/>
          <w:szCs w:val="21"/>
        </w:rPr>
        <w:t>，切实为基层减负，激发全党全社会创造活力，提</w:t>
      </w:r>
      <w:proofErr w:type="gramStart"/>
      <w:r>
        <w:rPr>
          <w:rFonts w:ascii="Times New Roman Regular" w:eastAsia="宋体" w:hAnsi="Times New Roman Regular" w:cs="Times New Roman Regular"/>
          <w:color w:val="000000" w:themeColor="text1"/>
          <w:szCs w:val="21"/>
        </w:rPr>
        <w:t>振党员</w:t>
      </w:r>
      <w:proofErr w:type="gramEnd"/>
      <w:r>
        <w:rPr>
          <w:rFonts w:ascii="Times New Roman Regular" w:eastAsia="宋体" w:hAnsi="Times New Roman Regular" w:cs="Times New Roman Regular"/>
          <w:color w:val="000000" w:themeColor="text1"/>
          <w:szCs w:val="21"/>
        </w:rPr>
        <w:t>干部干事创业的精气神。要</w:t>
      </w:r>
      <w:r>
        <w:rPr>
          <w:rFonts w:ascii="Times New Roman Regular" w:eastAsia="宋体" w:hAnsi="Times New Roman Regular" w:cs="Times New Roman Regular"/>
          <w:b/>
          <w:bCs/>
          <w:color w:val="000000" w:themeColor="text1"/>
          <w:szCs w:val="21"/>
        </w:rPr>
        <w:t>坚持以人民为中心的发展思想</w:t>
      </w:r>
      <w:r>
        <w:rPr>
          <w:rFonts w:ascii="Times New Roman Regular" w:eastAsia="宋体" w:hAnsi="Times New Roman Regular" w:cs="Times New Roman Regular"/>
          <w:color w:val="000000" w:themeColor="text1"/>
          <w:szCs w:val="21"/>
        </w:rPr>
        <w:t>，在发展中稳步提升民生保障水平，引导激励广大群众依靠自己的双手创造幸福生活。</w:t>
      </w:r>
    </w:p>
    <w:p w14:paraId="5FACC67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习近平最后强调，要抓好安全生产，进一步做好安全隐患排查，强化预警监测，落实应急措施，保障人民群众生命财产安全。</w:t>
      </w:r>
    </w:p>
    <w:p w14:paraId="0246D14C"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（3）</w:t>
      </w:r>
      <w:r>
        <w:rPr>
          <w:rFonts w:ascii="宋体" w:eastAsia="宋体" w:hAnsi="宋体" w:cs="宋体"/>
          <w:b/>
          <w:bCs/>
          <w:iCs/>
          <w:color w:val="000000" w:themeColor="text1"/>
          <w:szCs w:val="21"/>
        </w:rPr>
        <w:t>习近平在看望参加政协会议的民革科技界环境资源界委员时强调 积极建言资政广泛凝聚共识 助力中国式现代化建设</w:t>
      </w:r>
    </w:p>
    <w:p w14:paraId="71D8131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中共中央总书记、国家主席、中央军委主席习近平</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日下午看望了参加全国政协十四届</w:t>
      </w:r>
      <w:r>
        <w:rPr>
          <w:rFonts w:ascii="Times New Roman Regular" w:eastAsia="宋体" w:hAnsi="Times New Roman Regular" w:cs="Times New Roman Regular"/>
          <w:color w:val="000000" w:themeColor="text1"/>
          <w:szCs w:val="21"/>
        </w:rPr>
        <w:lastRenderedPageBreak/>
        <w:t>二次会议的民革、科技界、环境资源界委员，并参加联组会，听取意见和建议。他强调，人民政协各党派、各团体、各族各界各方面人士要围绕中共二十大提出的重大战略任务和中央经济工作会议部署，深入调查研究，积极建言资政，广泛凝聚共识，助力中国式现代化建设。</w:t>
      </w:r>
    </w:p>
    <w:p w14:paraId="096077C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在</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三八</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国际劳动妇女节即将到来之际，习近平代表中共中央，向参加全国两会的女代表、女委员、女工作人员，向全国各族各界妇女，向香港特别行政区、澳门特别行政区和台湾地区的女同胞、海外女侨胞，致以节日祝贺和美好祝福。</w:t>
      </w:r>
    </w:p>
    <w:p w14:paraId="54E0D15B"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是全面贯彻中共二十大精神的开局之年。中共中央团结带领全党全国各族人民，坚持稳中求进工作总基调，果断实行新冠疫情防控转段，全力推动经济恢复发展，坚定推进中国式现代化，圆满实现经济社会发展主要预期目标，全面建设社会主义现代化国家迈出坚实步伐。成绩来之不易，这是全国各族人民团结一致、顽强拼搏的结果，也凝聚着广大政协委员的心血和智慧。</w:t>
      </w:r>
    </w:p>
    <w:p w14:paraId="4FCC80C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习近平指出，过去一年，</w:t>
      </w:r>
      <w:r>
        <w:rPr>
          <w:rFonts w:ascii="Times New Roman Regular" w:eastAsia="宋体" w:hAnsi="Times New Roman Regular" w:cs="Times New Roman Regular"/>
          <w:b/>
          <w:bCs/>
          <w:color w:val="000000" w:themeColor="text1"/>
          <w:szCs w:val="21"/>
        </w:rPr>
        <w:t>民革深入开展</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凝心铸魂强根基、团结奋进新征程</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主题教育</w:t>
      </w:r>
      <w:r>
        <w:rPr>
          <w:rFonts w:ascii="Times New Roman Regular" w:eastAsia="宋体" w:hAnsi="Times New Roman Regular" w:cs="Times New Roman Regular"/>
          <w:color w:val="000000" w:themeColor="text1"/>
          <w:szCs w:val="21"/>
        </w:rPr>
        <w:t>，扎实推进政治协商、参政议政，持续参与长江生态环境保护民主监督，积极推动海峡两岸经济文化交流。广大科技界人士积极支持参与科技体制改革，奋力投身科技创新。广大环境资源界人士发挥专业优势，在推动发展方式绿色转型中发挥了积极作用。</w:t>
      </w:r>
    </w:p>
    <w:p w14:paraId="737426C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习近平强调，民革要在对台工作大局中进一步</w:t>
      </w:r>
      <w:r>
        <w:rPr>
          <w:rFonts w:ascii="Times New Roman Regular" w:eastAsia="宋体" w:hAnsi="Times New Roman Regular" w:cs="Times New Roman Regular"/>
          <w:b/>
          <w:bCs/>
          <w:color w:val="000000" w:themeColor="text1"/>
          <w:szCs w:val="21"/>
        </w:rPr>
        <w:t>找准定位、发挥优势、积极作为</w:t>
      </w:r>
      <w:r>
        <w:rPr>
          <w:rFonts w:ascii="Times New Roman Regular" w:eastAsia="宋体" w:hAnsi="Times New Roman Regular" w:cs="Times New Roman Regular"/>
          <w:color w:val="000000" w:themeColor="text1"/>
          <w:szCs w:val="21"/>
        </w:rPr>
        <w:t>，更好团结海内外、岛内外一切可以团结的爱国力量，不断壮大反</w:t>
      </w:r>
      <w:proofErr w:type="gramStart"/>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独</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促统力量</w:t>
      </w:r>
      <w:proofErr w:type="gramEnd"/>
      <w:r>
        <w:rPr>
          <w:rFonts w:ascii="Times New Roman Regular" w:eastAsia="宋体" w:hAnsi="Times New Roman Regular" w:cs="Times New Roman Regular"/>
          <w:color w:val="000000" w:themeColor="text1"/>
          <w:szCs w:val="21"/>
        </w:rPr>
        <w:t>，共同推进祖国和平统一进程。要积极推动两岸</w:t>
      </w:r>
      <w:r>
        <w:rPr>
          <w:rFonts w:ascii="Times New Roman Regular" w:eastAsia="宋体" w:hAnsi="Times New Roman Regular" w:cs="Times New Roman Regular"/>
          <w:b/>
          <w:bCs/>
          <w:color w:val="000000" w:themeColor="text1"/>
          <w:szCs w:val="21"/>
        </w:rPr>
        <w:t>科技、农业、人文、青年发展等领域</w:t>
      </w:r>
      <w:r>
        <w:rPr>
          <w:rFonts w:ascii="Times New Roman Regular" w:eastAsia="宋体" w:hAnsi="Times New Roman Regular" w:cs="Times New Roman Regular"/>
          <w:color w:val="000000" w:themeColor="text1"/>
          <w:szCs w:val="21"/>
        </w:rPr>
        <w:t>交流合作，深化两岸各领域融合发展。</w:t>
      </w:r>
    </w:p>
    <w:p w14:paraId="4A00A91D"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习近平指出，科技界委员和广大科技工作者要进一步</w:t>
      </w:r>
      <w:r>
        <w:rPr>
          <w:rFonts w:ascii="Times New Roman Regular" w:eastAsia="宋体" w:hAnsi="Times New Roman Regular" w:cs="Times New Roman Regular"/>
          <w:b/>
          <w:bCs/>
          <w:color w:val="000000" w:themeColor="text1"/>
          <w:szCs w:val="21"/>
        </w:rPr>
        <w:t>增强科教兴国强国</w:t>
      </w:r>
      <w:r>
        <w:rPr>
          <w:rFonts w:ascii="Times New Roman Regular" w:eastAsia="宋体" w:hAnsi="Times New Roman Regular" w:cs="Times New Roman Regular"/>
          <w:color w:val="000000" w:themeColor="text1"/>
          <w:szCs w:val="21"/>
        </w:rPr>
        <w:t>的抱负，担当起科技创新的重任，</w:t>
      </w:r>
      <w:r>
        <w:rPr>
          <w:rFonts w:ascii="Times New Roman Regular" w:eastAsia="宋体" w:hAnsi="Times New Roman Regular" w:cs="Times New Roman Regular"/>
          <w:b/>
          <w:bCs/>
          <w:color w:val="000000" w:themeColor="text1"/>
          <w:szCs w:val="21"/>
        </w:rPr>
        <w:t>加强基础研究和应用基础研究</w:t>
      </w:r>
      <w:r>
        <w:rPr>
          <w:rFonts w:ascii="Times New Roman Regular" w:eastAsia="宋体" w:hAnsi="Times New Roman Regular" w:cs="Times New Roman Regular"/>
          <w:color w:val="000000" w:themeColor="text1"/>
          <w:szCs w:val="21"/>
        </w:rPr>
        <w:t>，打好关键核心技术攻坚战，培育发展</w:t>
      </w:r>
      <w:r>
        <w:rPr>
          <w:rFonts w:ascii="Times New Roman Regular" w:eastAsia="宋体" w:hAnsi="Times New Roman Regular" w:cs="Times New Roman Regular"/>
          <w:b/>
          <w:bCs/>
          <w:color w:val="000000" w:themeColor="text1"/>
          <w:szCs w:val="21"/>
        </w:rPr>
        <w:t>新质生产力</w:t>
      </w:r>
      <w:r>
        <w:rPr>
          <w:rFonts w:ascii="Times New Roman Regular" w:eastAsia="宋体" w:hAnsi="Times New Roman Regular" w:cs="Times New Roman Regular"/>
          <w:color w:val="000000" w:themeColor="text1"/>
          <w:szCs w:val="21"/>
        </w:rPr>
        <w:t>的新动能。要务实建言献策，助力深化科技体制改革和人才发展体制机制改革，健全科技评价体系和激励机制，进一步激发各类人才创新活力和潜力。</w:t>
      </w:r>
    </w:p>
    <w:p w14:paraId="16648B17"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习近平强调，广大环境资源界委员要</w:t>
      </w:r>
      <w:r>
        <w:rPr>
          <w:rFonts w:ascii="Times New Roman Regular" w:eastAsia="宋体" w:hAnsi="Times New Roman Regular" w:cs="Times New Roman Regular"/>
          <w:b/>
          <w:bCs/>
          <w:color w:val="000000" w:themeColor="text1"/>
          <w:szCs w:val="21"/>
        </w:rPr>
        <w:t>在加强生态环境保护、以高水平保护支撑高质量发展上</w:t>
      </w:r>
      <w:proofErr w:type="gramStart"/>
      <w:r>
        <w:rPr>
          <w:rFonts w:ascii="Times New Roman Regular" w:eastAsia="宋体" w:hAnsi="Times New Roman Regular" w:cs="Times New Roman Regular"/>
          <w:b/>
          <w:bCs/>
          <w:color w:val="000000" w:themeColor="text1"/>
          <w:szCs w:val="21"/>
        </w:rPr>
        <w:t>作出</w:t>
      </w:r>
      <w:proofErr w:type="gramEnd"/>
      <w:r>
        <w:rPr>
          <w:rFonts w:ascii="Times New Roman Regular" w:eastAsia="宋体" w:hAnsi="Times New Roman Regular" w:cs="Times New Roman Regular"/>
          <w:b/>
          <w:bCs/>
          <w:color w:val="000000" w:themeColor="text1"/>
          <w:szCs w:val="21"/>
        </w:rPr>
        <w:t>新贡献</w:t>
      </w:r>
      <w:r>
        <w:rPr>
          <w:rFonts w:ascii="Times New Roman Regular" w:eastAsia="宋体" w:hAnsi="Times New Roman Regular" w:cs="Times New Roman Regular"/>
          <w:color w:val="000000" w:themeColor="text1"/>
          <w:szCs w:val="21"/>
        </w:rPr>
        <w:t>。要守</w:t>
      </w:r>
      <w:proofErr w:type="gramStart"/>
      <w:r>
        <w:rPr>
          <w:rFonts w:ascii="Times New Roman Regular" w:eastAsia="宋体" w:hAnsi="Times New Roman Regular" w:cs="Times New Roman Regular"/>
          <w:color w:val="000000" w:themeColor="text1"/>
          <w:szCs w:val="21"/>
        </w:rPr>
        <w:t>牢</w:t>
      </w:r>
      <w:proofErr w:type="gramEnd"/>
      <w:r>
        <w:rPr>
          <w:rFonts w:ascii="Times New Roman Regular" w:eastAsia="宋体" w:hAnsi="Times New Roman Regular" w:cs="Times New Roman Regular"/>
          <w:color w:val="000000" w:themeColor="text1"/>
          <w:szCs w:val="21"/>
        </w:rPr>
        <w:t>国土空间开发保护底线，完善生态环境分区管控体系，</w:t>
      </w:r>
      <w:r>
        <w:rPr>
          <w:rFonts w:ascii="Times New Roman Regular" w:eastAsia="宋体" w:hAnsi="Times New Roman Regular" w:cs="Times New Roman Regular"/>
          <w:b/>
          <w:bCs/>
          <w:color w:val="000000" w:themeColor="text1"/>
          <w:szCs w:val="21"/>
        </w:rPr>
        <w:t>夯实高质量发展的生态基础</w:t>
      </w:r>
      <w:r>
        <w:rPr>
          <w:rFonts w:ascii="Times New Roman Regular" w:eastAsia="宋体" w:hAnsi="Times New Roman Regular" w:cs="Times New Roman Regular"/>
          <w:color w:val="000000" w:themeColor="text1"/>
          <w:szCs w:val="21"/>
        </w:rPr>
        <w:t>。全面</w:t>
      </w:r>
      <w:proofErr w:type="gramStart"/>
      <w:r>
        <w:rPr>
          <w:rFonts w:ascii="Times New Roman Regular" w:eastAsia="宋体" w:hAnsi="Times New Roman Regular" w:cs="Times New Roman Regular"/>
          <w:color w:val="000000" w:themeColor="text1"/>
          <w:szCs w:val="21"/>
        </w:rPr>
        <w:t>准确落实</w:t>
      </w:r>
      <w:proofErr w:type="gramEnd"/>
      <w:r>
        <w:rPr>
          <w:rFonts w:ascii="Times New Roman Regular" w:eastAsia="宋体" w:hAnsi="Times New Roman Regular" w:cs="Times New Roman Regular"/>
          <w:b/>
          <w:bCs/>
          <w:color w:val="000000" w:themeColor="text1"/>
          <w:szCs w:val="21"/>
        </w:rPr>
        <w:t>精准治污、科学治污、依法治污</w:t>
      </w:r>
      <w:r>
        <w:rPr>
          <w:rFonts w:ascii="Times New Roman Regular" w:eastAsia="宋体" w:hAnsi="Times New Roman Regular" w:cs="Times New Roman Regular"/>
          <w:color w:val="000000" w:themeColor="text1"/>
          <w:szCs w:val="21"/>
        </w:rPr>
        <w:t>方针，推动经济社会发展绿色化、低碳化，加强资源节约集约循环利用，拓展生态产品价值实现路径，</w:t>
      </w:r>
      <w:r>
        <w:rPr>
          <w:rFonts w:ascii="Times New Roman Regular" w:eastAsia="宋体" w:hAnsi="Times New Roman Regular" w:cs="Times New Roman Regular"/>
          <w:b/>
          <w:bCs/>
          <w:color w:val="000000" w:themeColor="text1"/>
          <w:szCs w:val="21"/>
        </w:rPr>
        <w:t>积极稳妥推进</w:t>
      </w:r>
      <w:proofErr w:type="gramStart"/>
      <w:r>
        <w:rPr>
          <w:rFonts w:ascii="Times New Roman Regular" w:eastAsia="宋体" w:hAnsi="Times New Roman Regular" w:cs="Times New Roman Regular"/>
          <w:b/>
          <w:bCs/>
          <w:color w:val="000000" w:themeColor="text1"/>
          <w:szCs w:val="21"/>
        </w:rPr>
        <w:t>碳达峰碳</w:t>
      </w:r>
      <w:proofErr w:type="gramEnd"/>
      <w:r>
        <w:rPr>
          <w:rFonts w:ascii="Times New Roman Regular" w:eastAsia="宋体" w:hAnsi="Times New Roman Regular" w:cs="Times New Roman Regular"/>
          <w:b/>
          <w:bCs/>
          <w:color w:val="000000" w:themeColor="text1"/>
          <w:szCs w:val="21"/>
        </w:rPr>
        <w:t>中和</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为高质量发展注入新动能、塑造新优势。</w:t>
      </w:r>
    </w:p>
    <w:p w14:paraId="2A38A4C2"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lastRenderedPageBreak/>
        <w:t>习近平指出，今年是人民政协成立</w:t>
      </w:r>
      <w:r>
        <w:rPr>
          <w:rFonts w:ascii="Times New Roman Regular" w:eastAsia="宋体" w:hAnsi="Times New Roman Regular" w:cs="Times New Roman Regular"/>
          <w:color w:val="000000" w:themeColor="text1"/>
          <w:szCs w:val="21"/>
        </w:rPr>
        <w:t>75</w:t>
      </w:r>
      <w:r>
        <w:rPr>
          <w:rFonts w:ascii="Times New Roman Regular" w:eastAsia="宋体" w:hAnsi="Times New Roman Regular" w:cs="Times New Roman Regular"/>
          <w:color w:val="000000" w:themeColor="text1"/>
          <w:szCs w:val="21"/>
        </w:rPr>
        <w:t>周年。人民政协要发扬优良传统，</w:t>
      </w:r>
      <w:r>
        <w:rPr>
          <w:rFonts w:ascii="Times New Roman Regular" w:eastAsia="宋体" w:hAnsi="Times New Roman Regular" w:cs="Times New Roman Regular"/>
          <w:b/>
          <w:bCs/>
          <w:color w:val="000000" w:themeColor="text1"/>
          <w:szCs w:val="21"/>
        </w:rPr>
        <w:t>牢记政治责任，加强思想政治引领</w:t>
      </w:r>
      <w:r>
        <w:rPr>
          <w:rFonts w:ascii="Times New Roman Regular" w:eastAsia="宋体" w:hAnsi="Times New Roman Regular" w:cs="Times New Roman Regular"/>
          <w:color w:val="000000" w:themeColor="text1"/>
          <w:szCs w:val="21"/>
        </w:rPr>
        <w:t>，加强专门协商机构制度建设，加强自身建设，政协委员要</w:t>
      </w:r>
      <w:r>
        <w:rPr>
          <w:rFonts w:ascii="Times New Roman Regular" w:eastAsia="宋体" w:hAnsi="Times New Roman Regular" w:cs="Times New Roman Regular"/>
          <w:b/>
          <w:bCs/>
          <w:color w:val="000000" w:themeColor="text1"/>
          <w:szCs w:val="21"/>
        </w:rPr>
        <w:t>提高自身素质和</w:t>
      </w:r>
      <w:proofErr w:type="gramStart"/>
      <w:r>
        <w:rPr>
          <w:rFonts w:ascii="Times New Roman Regular" w:eastAsia="宋体" w:hAnsi="Times New Roman Regular" w:cs="Times New Roman Regular"/>
          <w:b/>
          <w:bCs/>
          <w:color w:val="000000" w:themeColor="text1"/>
          <w:szCs w:val="21"/>
        </w:rPr>
        <w:t>履职能</w:t>
      </w:r>
      <w:proofErr w:type="gramEnd"/>
      <w:r>
        <w:rPr>
          <w:rFonts w:ascii="Times New Roman Regular" w:eastAsia="宋体" w:hAnsi="Times New Roman Regular" w:cs="Times New Roman Regular"/>
          <w:b/>
          <w:bCs/>
          <w:color w:val="000000" w:themeColor="text1"/>
          <w:szCs w:val="21"/>
        </w:rPr>
        <w:t>力</w:t>
      </w:r>
      <w:r>
        <w:rPr>
          <w:rFonts w:ascii="Times New Roman Regular" w:eastAsia="宋体" w:hAnsi="Times New Roman Regular" w:cs="Times New Roman Regular"/>
          <w:color w:val="000000" w:themeColor="text1"/>
          <w:szCs w:val="21"/>
        </w:rPr>
        <w:t>，不断开创新时代政协工作和多党合作事业新局面。</w:t>
      </w:r>
    </w:p>
    <w:p w14:paraId="5A15712E"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（4）</w:t>
      </w:r>
      <w:r>
        <w:rPr>
          <w:rFonts w:ascii="宋体" w:eastAsia="宋体" w:hAnsi="宋体" w:cs="宋体"/>
          <w:b/>
          <w:bCs/>
          <w:iCs/>
          <w:color w:val="000000" w:themeColor="text1"/>
          <w:szCs w:val="21"/>
        </w:rPr>
        <w:t>习近平在出席解放军和武警部队代表团全体会议时强调 强化使命担当 深化改革创新 全面提升新兴领域战略能力</w:t>
      </w:r>
    </w:p>
    <w:p w14:paraId="03A3CF3A"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中共中央总书记、国家主席、中央军委主席习近平</w:t>
      </w:r>
      <w:r>
        <w:rPr>
          <w:rFonts w:ascii="Times New Roman Regular" w:eastAsia="宋体" w:hAnsi="Times New Roman Regular" w:cs="Times New Roman Regular"/>
          <w:color w:val="000000" w:themeColor="text1"/>
          <w:szCs w:val="21"/>
        </w:rPr>
        <w:t>7</w:t>
      </w:r>
      <w:r>
        <w:rPr>
          <w:rFonts w:ascii="Times New Roman Regular" w:eastAsia="宋体" w:hAnsi="Times New Roman Regular" w:cs="Times New Roman Regular"/>
          <w:color w:val="000000" w:themeColor="text1"/>
          <w:szCs w:val="21"/>
        </w:rPr>
        <w:t>日下午在出席十四届全国人大二次会议解放军和武警部队代表团全体会议时强调，</w:t>
      </w:r>
      <w:r>
        <w:rPr>
          <w:rFonts w:ascii="Times New Roman Regular" w:eastAsia="宋体" w:hAnsi="Times New Roman Regular" w:cs="Times New Roman Regular"/>
          <w:b/>
          <w:bCs/>
          <w:color w:val="000000" w:themeColor="text1"/>
          <w:szCs w:val="21"/>
        </w:rPr>
        <w:t>新兴领域战略能力是国家战略体系和能力重要组成部分</w:t>
      </w:r>
      <w:r>
        <w:rPr>
          <w:rFonts w:ascii="Times New Roman Regular" w:eastAsia="宋体" w:hAnsi="Times New Roman Regular" w:cs="Times New Roman Regular"/>
          <w:color w:val="000000" w:themeColor="text1"/>
          <w:szCs w:val="21"/>
        </w:rPr>
        <w:t>，关系我国经济社会高质量发展，关系国家安全和军事斗争主动，对以中国式现代化全面推进强国建设、民族复兴伟业具有重要意义。要强化使命担当，深化改革创新，全面提升新兴领域战略能力。</w:t>
      </w:r>
    </w:p>
    <w:p w14:paraId="3E518B8F"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习近平认真听取每位代表的发言，不时同他们互动交流。在</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位代表发言后，习近平发表重要讲话，重点围绕提升新兴领域战略能力提出要求。他指出，党的十八大以来，我们统筹推进战略性新兴产业和新型作战力量发展，取得一系列重大成果。</w:t>
      </w:r>
      <w:r>
        <w:rPr>
          <w:rFonts w:ascii="Times New Roman Regular" w:eastAsia="宋体" w:hAnsi="Times New Roman Regular" w:cs="Times New Roman Regular"/>
          <w:b/>
          <w:bCs/>
          <w:color w:val="000000" w:themeColor="text1"/>
          <w:szCs w:val="21"/>
        </w:rPr>
        <w:t>党的二十大后，党中央从推动高质量发展全局出发，明确提出加快发展新质生产力</w:t>
      </w:r>
      <w:r>
        <w:rPr>
          <w:rFonts w:ascii="Times New Roman Regular" w:eastAsia="宋体" w:hAnsi="Times New Roman Regular" w:cs="Times New Roman Regular"/>
          <w:color w:val="000000" w:themeColor="text1"/>
          <w:szCs w:val="21"/>
        </w:rPr>
        <w:t>。这为新兴领域战略能力建设提供了难得机遇。要乘势而上，把握新兴领域发展特点规律，</w:t>
      </w:r>
      <w:r>
        <w:rPr>
          <w:rFonts w:ascii="Times New Roman Regular" w:eastAsia="宋体" w:hAnsi="Times New Roman Regular" w:cs="Times New Roman Regular"/>
          <w:b/>
          <w:bCs/>
          <w:color w:val="000000" w:themeColor="text1"/>
          <w:szCs w:val="21"/>
        </w:rPr>
        <w:t>推动新质生产力同新质战斗力高效融合、双向拉动。</w:t>
      </w:r>
    </w:p>
    <w:p w14:paraId="5963BC39"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w:t>
      </w:r>
      <w:r>
        <w:rPr>
          <w:rFonts w:ascii="Times New Roman Regular" w:eastAsia="宋体" w:hAnsi="Times New Roman Regular" w:cs="Times New Roman Regular"/>
          <w:b/>
          <w:bCs/>
          <w:color w:val="000000" w:themeColor="text1"/>
          <w:szCs w:val="21"/>
        </w:rPr>
        <w:t>要突出发展重点</w:t>
      </w:r>
      <w:r>
        <w:rPr>
          <w:rFonts w:ascii="Times New Roman Regular" w:eastAsia="宋体" w:hAnsi="Times New Roman Regular" w:cs="Times New Roman Regular"/>
          <w:color w:val="000000" w:themeColor="text1"/>
          <w:szCs w:val="21"/>
        </w:rPr>
        <w:t>，抓好新兴领域战略能力建设有关战略和规划落实。</w:t>
      </w:r>
      <w:r>
        <w:rPr>
          <w:rFonts w:ascii="Times New Roman Regular" w:eastAsia="宋体" w:hAnsi="Times New Roman Regular" w:cs="Times New Roman Regular"/>
          <w:b/>
          <w:bCs/>
          <w:color w:val="000000" w:themeColor="text1"/>
          <w:szCs w:val="21"/>
        </w:rPr>
        <w:t>要统筹海上军事斗争准备、海洋权益维护和海洋经济发展</w:t>
      </w:r>
      <w:r>
        <w:rPr>
          <w:rFonts w:ascii="Times New Roman Regular" w:eastAsia="宋体" w:hAnsi="Times New Roman Regular" w:cs="Times New Roman Regular"/>
          <w:color w:val="000000" w:themeColor="text1"/>
          <w:szCs w:val="21"/>
        </w:rPr>
        <w:t>，提升经略海洋能力。</w:t>
      </w:r>
      <w:r>
        <w:rPr>
          <w:rFonts w:ascii="Times New Roman Regular" w:eastAsia="宋体" w:hAnsi="Times New Roman Regular" w:cs="Times New Roman Regular"/>
          <w:b/>
          <w:bCs/>
          <w:color w:val="000000" w:themeColor="text1"/>
          <w:szCs w:val="21"/>
        </w:rPr>
        <w:t>要优化航天布局</w:t>
      </w:r>
      <w:r>
        <w:rPr>
          <w:rFonts w:ascii="Times New Roman Regular" w:eastAsia="宋体" w:hAnsi="Times New Roman Regular" w:cs="Times New Roman Regular"/>
          <w:color w:val="000000" w:themeColor="text1"/>
          <w:szCs w:val="21"/>
        </w:rPr>
        <w:t>，推进我国航天体系建设。</w:t>
      </w:r>
      <w:r>
        <w:rPr>
          <w:rFonts w:ascii="Times New Roman Regular" w:eastAsia="宋体" w:hAnsi="Times New Roman Regular" w:cs="Times New Roman Regular"/>
          <w:b/>
          <w:bCs/>
          <w:color w:val="000000" w:themeColor="text1"/>
          <w:szCs w:val="21"/>
        </w:rPr>
        <w:t>要构建网络空间防御体系</w:t>
      </w:r>
      <w:r>
        <w:rPr>
          <w:rFonts w:ascii="Times New Roman Regular" w:eastAsia="宋体" w:hAnsi="Times New Roman Regular" w:cs="Times New Roman Regular"/>
          <w:color w:val="000000" w:themeColor="text1"/>
          <w:szCs w:val="21"/>
        </w:rPr>
        <w:t>，提高维护国家网络安全能力。</w:t>
      </w:r>
      <w:r>
        <w:rPr>
          <w:rFonts w:ascii="Times New Roman Regular" w:eastAsia="宋体" w:hAnsi="Times New Roman Regular" w:cs="Times New Roman Regular"/>
          <w:b/>
          <w:bCs/>
          <w:color w:val="000000" w:themeColor="text1"/>
          <w:szCs w:val="21"/>
        </w:rPr>
        <w:t>要加强智能科技重大项目统筹实施</w:t>
      </w:r>
      <w:r>
        <w:rPr>
          <w:rFonts w:ascii="Times New Roman Regular" w:eastAsia="宋体" w:hAnsi="Times New Roman Regular" w:cs="Times New Roman Regular"/>
          <w:color w:val="000000" w:themeColor="text1"/>
          <w:szCs w:val="21"/>
        </w:rPr>
        <w:t>，加大先进成果应用力度。</w:t>
      </w:r>
    </w:p>
    <w:p w14:paraId="6238B74A"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w:t>
      </w:r>
      <w:r>
        <w:rPr>
          <w:rFonts w:ascii="Times New Roman Regular" w:eastAsia="宋体" w:hAnsi="Times New Roman Regular" w:cs="Times New Roman Regular"/>
          <w:b/>
          <w:bCs/>
          <w:color w:val="000000" w:themeColor="text1"/>
          <w:szCs w:val="21"/>
        </w:rPr>
        <w:t>新兴领域发展从根本上说源于科技的创新和应用</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要增强创新自信，坚持以我为主</w:t>
      </w:r>
      <w:r>
        <w:rPr>
          <w:rFonts w:ascii="Times New Roman Regular" w:eastAsia="宋体" w:hAnsi="Times New Roman Regular" w:cs="Times New Roman Regular"/>
          <w:color w:val="000000" w:themeColor="text1"/>
          <w:szCs w:val="21"/>
        </w:rPr>
        <w:t>，从实际出发，大力推进</w:t>
      </w:r>
      <w:r>
        <w:rPr>
          <w:rFonts w:ascii="Times New Roman Regular" w:eastAsia="宋体" w:hAnsi="Times New Roman Regular" w:cs="Times New Roman Regular"/>
          <w:b/>
          <w:bCs/>
          <w:color w:val="000000" w:themeColor="text1"/>
          <w:szCs w:val="21"/>
        </w:rPr>
        <w:t>自主创新、原始创新</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打造新质生产力和新质战斗力增长极</w:t>
      </w:r>
      <w:r>
        <w:rPr>
          <w:rFonts w:ascii="Times New Roman Regular" w:eastAsia="宋体" w:hAnsi="Times New Roman Regular" w:cs="Times New Roman Regular"/>
          <w:color w:val="000000" w:themeColor="text1"/>
          <w:szCs w:val="21"/>
        </w:rPr>
        <w:t>。要把握新兴领域交叉融合发展特征，</w:t>
      </w:r>
      <w:r>
        <w:rPr>
          <w:rFonts w:ascii="Times New Roman Regular" w:eastAsia="宋体" w:hAnsi="Times New Roman Regular" w:cs="Times New Roman Regular"/>
          <w:b/>
          <w:bCs/>
          <w:color w:val="000000" w:themeColor="text1"/>
          <w:szCs w:val="21"/>
        </w:rPr>
        <w:t>加强集成创新和综合应用</w:t>
      </w:r>
      <w:r>
        <w:rPr>
          <w:rFonts w:ascii="Times New Roman Regular" w:eastAsia="宋体" w:hAnsi="Times New Roman Regular" w:cs="Times New Roman Regular"/>
          <w:color w:val="000000" w:themeColor="text1"/>
          <w:szCs w:val="21"/>
        </w:rPr>
        <w:t>，推动形成</w:t>
      </w:r>
      <w:r>
        <w:rPr>
          <w:rFonts w:ascii="Times New Roman Regular" w:eastAsia="宋体" w:hAnsi="Times New Roman Regular" w:cs="Times New Roman Regular"/>
          <w:b/>
          <w:bCs/>
          <w:color w:val="000000" w:themeColor="text1"/>
          <w:szCs w:val="21"/>
        </w:rPr>
        <w:t>多点突破、群体迸发</w:t>
      </w:r>
      <w:r>
        <w:rPr>
          <w:rFonts w:ascii="Times New Roman Regular" w:eastAsia="宋体" w:hAnsi="Times New Roman Regular" w:cs="Times New Roman Regular"/>
          <w:color w:val="000000" w:themeColor="text1"/>
          <w:szCs w:val="21"/>
        </w:rPr>
        <w:t>的生动局面。</w:t>
      </w:r>
    </w:p>
    <w:p w14:paraId="34DC70E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w:t>
      </w:r>
      <w:r>
        <w:rPr>
          <w:rFonts w:ascii="Times New Roman Regular" w:eastAsia="宋体" w:hAnsi="Times New Roman Regular" w:cs="Times New Roman Regular"/>
          <w:b/>
          <w:bCs/>
          <w:color w:val="000000" w:themeColor="text1"/>
          <w:szCs w:val="21"/>
        </w:rPr>
        <w:t>要把新兴领域改革作为进一步全面深化改革的一个重点突出出来</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构建自主自强、开放融合、充满活力的创新生态</w:t>
      </w:r>
      <w:r>
        <w:rPr>
          <w:rFonts w:ascii="Times New Roman Regular" w:eastAsia="宋体" w:hAnsi="Times New Roman Regular" w:cs="Times New Roman Regular"/>
          <w:color w:val="000000" w:themeColor="text1"/>
          <w:szCs w:val="21"/>
        </w:rPr>
        <w:t>，更好推进新兴领域战略能力建设。要健全完善</w:t>
      </w:r>
      <w:r>
        <w:rPr>
          <w:rFonts w:ascii="Times New Roman Regular" w:eastAsia="宋体" w:hAnsi="Times New Roman Regular" w:cs="Times New Roman Regular"/>
          <w:b/>
          <w:bCs/>
          <w:color w:val="000000" w:themeColor="text1"/>
          <w:szCs w:val="21"/>
        </w:rPr>
        <w:t>需求对接、规划衔接、资源共享</w:t>
      </w:r>
      <w:r>
        <w:rPr>
          <w:rFonts w:ascii="Times New Roman Regular" w:eastAsia="宋体" w:hAnsi="Times New Roman Regular" w:cs="Times New Roman Regular"/>
          <w:color w:val="000000" w:themeColor="text1"/>
          <w:szCs w:val="21"/>
        </w:rPr>
        <w:t>等方面制度机制，走好标准通用化路子，提高新兴领域发展整体效益。</w:t>
      </w:r>
      <w:r>
        <w:rPr>
          <w:rFonts w:ascii="Times New Roman Regular" w:eastAsia="宋体" w:hAnsi="Times New Roman Regular" w:cs="Times New Roman Regular"/>
          <w:b/>
          <w:bCs/>
          <w:color w:val="000000" w:themeColor="text1"/>
          <w:szCs w:val="21"/>
        </w:rPr>
        <w:t>要以加快新质战斗力供给为牵引，深化国防科技工业体制改革</w:t>
      </w:r>
      <w:r>
        <w:rPr>
          <w:rFonts w:ascii="Times New Roman Regular" w:eastAsia="宋体" w:hAnsi="Times New Roman Regular" w:cs="Times New Roman Regular"/>
          <w:color w:val="000000" w:themeColor="text1"/>
          <w:szCs w:val="21"/>
        </w:rPr>
        <w:t>，优化国防科技工业布局，健全先进技术敏捷响应、快速转化机制，构建同新兴领域发展相适应的创新</w:t>
      </w:r>
      <w:r>
        <w:rPr>
          <w:rFonts w:ascii="Times New Roman Regular" w:eastAsia="宋体" w:hAnsi="Times New Roman Regular" w:cs="Times New Roman Regular"/>
          <w:color w:val="000000" w:themeColor="text1"/>
          <w:szCs w:val="21"/>
        </w:rPr>
        <w:lastRenderedPageBreak/>
        <w:t>链、产业链、价值链。要更新思想观念，大胆创新探索新型作战力量建设和运用模式，充分解放和发展新质战斗力。</w:t>
      </w:r>
    </w:p>
    <w:p w14:paraId="07E3C0F6"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（5）</w:t>
      </w:r>
      <w:r>
        <w:rPr>
          <w:rFonts w:ascii="宋体" w:eastAsia="宋体" w:hAnsi="宋体" w:cs="宋体"/>
          <w:b/>
          <w:bCs/>
          <w:iCs/>
          <w:color w:val="000000" w:themeColor="text1"/>
          <w:szCs w:val="21"/>
        </w:rPr>
        <w:t>习近平向巴基斯坦新任总统扎尔达里致贺电</w:t>
      </w:r>
    </w:p>
    <w:p w14:paraId="476E409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10</w:t>
      </w:r>
      <w:r>
        <w:rPr>
          <w:rFonts w:ascii="Times New Roman Regular" w:eastAsia="宋体" w:hAnsi="Times New Roman Regular" w:cs="Times New Roman Regular"/>
          <w:color w:val="000000" w:themeColor="text1"/>
          <w:szCs w:val="21"/>
        </w:rPr>
        <w:t>日，国家主席习近平致电</w:t>
      </w:r>
      <w:r>
        <w:rPr>
          <w:rFonts w:ascii="Times New Roman Regular" w:eastAsia="宋体" w:hAnsi="Times New Roman Regular" w:cs="Times New Roman Regular"/>
          <w:b/>
          <w:bCs/>
          <w:color w:val="000000" w:themeColor="text1"/>
          <w:szCs w:val="21"/>
        </w:rPr>
        <w:t>阿西夫</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扎尔达里</w:t>
      </w:r>
      <w:r>
        <w:rPr>
          <w:rFonts w:ascii="Times New Roman Regular" w:eastAsia="宋体" w:hAnsi="Times New Roman Regular" w:cs="Times New Roman Regular"/>
          <w:color w:val="000000" w:themeColor="text1"/>
          <w:szCs w:val="21"/>
        </w:rPr>
        <w:t>，祝贺他当选</w:t>
      </w:r>
      <w:r>
        <w:rPr>
          <w:rFonts w:ascii="Times New Roman Regular" w:eastAsia="宋体" w:hAnsi="Times New Roman Regular" w:cs="Times New Roman Regular"/>
          <w:b/>
          <w:bCs/>
          <w:color w:val="000000" w:themeColor="text1"/>
          <w:szCs w:val="21"/>
        </w:rPr>
        <w:t>巴基斯坦总统。</w:t>
      </w:r>
    </w:p>
    <w:p w14:paraId="6BB07C34"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习近平指出，中国和巴基斯坦是好邻居、好朋友、好伙伴、好兄弟，</w:t>
      </w:r>
      <w:r>
        <w:rPr>
          <w:rFonts w:ascii="Times New Roman Regular" w:eastAsia="宋体" w:hAnsi="Times New Roman Regular" w:cs="Times New Roman Regular"/>
          <w:b/>
          <w:bCs/>
          <w:color w:val="000000" w:themeColor="text1"/>
          <w:szCs w:val="21"/>
        </w:rPr>
        <w:t>两国</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铁杆</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友谊是历史的选择，是属于两国人民的宝贵财富</w:t>
      </w:r>
      <w:r>
        <w:rPr>
          <w:rFonts w:ascii="Times New Roman Regular" w:eastAsia="宋体" w:hAnsi="Times New Roman Regular" w:cs="Times New Roman Regular"/>
          <w:color w:val="000000" w:themeColor="text1"/>
          <w:szCs w:val="21"/>
        </w:rPr>
        <w:t>。近年来，两国保持密切高层交往，双方在涉及彼此核心利益和重大关切问题上相互支持，</w:t>
      </w:r>
      <w:r>
        <w:rPr>
          <w:rFonts w:ascii="Times New Roman Regular" w:eastAsia="宋体" w:hAnsi="Times New Roman Regular" w:cs="Times New Roman Regular"/>
          <w:b/>
          <w:bCs/>
          <w:color w:val="000000" w:themeColor="text1"/>
          <w:szCs w:val="21"/>
        </w:rPr>
        <w:t>中巴经济走廊建设取得丰硕成果，两国关系保持高水平发展。</w:t>
      </w:r>
    </w:p>
    <w:p w14:paraId="6C99BC3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习近平强调，当前世界百年变局加速演进，中巴关系的战略意义更加突出。我高度重视中巴关系发展，愿同扎尔达里总统一道努力，弘扬中巴传统友谊，推进各领域务实合作，</w:t>
      </w:r>
      <w:r>
        <w:rPr>
          <w:rFonts w:ascii="Times New Roman Regular" w:eastAsia="宋体" w:hAnsi="Times New Roman Regular" w:cs="Times New Roman Regular"/>
          <w:b/>
          <w:bCs/>
          <w:color w:val="000000" w:themeColor="text1"/>
          <w:szCs w:val="21"/>
        </w:rPr>
        <w:t>推动中巴全天候战略合作伙伴关系取得更大发展</w:t>
      </w:r>
      <w:r>
        <w:rPr>
          <w:rFonts w:ascii="Times New Roman Regular" w:eastAsia="宋体" w:hAnsi="Times New Roman Regular" w:cs="Times New Roman Regular"/>
          <w:color w:val="000000" w:themeColor="text1"/>
          <w:szCs w:val="21"/>
        </w:rPr>
        <w:t>，加快构建新时代更加紧密的中巴命运共同体，更好造福两国人民。</w:t>
      </w:r>
    </w:p>
    <w:p w14:paraId="60D593D1"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（6）</w:t>
      </w:r>
      <w:r>
        <w:rPr>
          <w:rFonts w:ascii="宋体" w:eastAsia="宋体" w:hAnsi="宋体" w:cs="宋体"/>
          <w:b/>
          <w:bCs/>
          <w:iCs/>
          <w:color w:val="000000" w:themeColor="text1"/>
          <w:szCs w:val="21"/>
        </w:rPr>
        <w:t>习近平同安哥拉总统会谈</w:t>
      </w:r>
    </w:p>
    <w:p w14:paraId="7C94A80B"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15</w:t>
      </w:r>
      <w:r>
        <w:rPr>
          <w:rFonts w:ascii="Times New Roman Regular" w:eastAsia="宋体" w:hAnsi="Times New Roman Regular" w:cs="Times New Roman Regular"/>
          <w:color w:val="000000" w:themeColor="text1"/>
          <w:szCs w:val="21"/>
        </w:rPr>
        <w:t>日下午，国家主席习近平在人民大会堂同来华进行国事访问的</w:t>
      </w:r>
      <w:r>
        <w:rPr>
          <w:rFonts w:ascii="Times New Roman Regular" w:eastAsia="宋体" w:hAnsi="Times New Roman Regular" w:cs="Times New Roman Regular"/>
          <w:b/>
          <w:bCs/>
          <w:color w:val="000000" w:themeColor="text1"/>
          <w:szCs w:val="21"/>
        </w:rPr>
        <w:t>安哥拉总统洛伦索</w:t>
      </w:r>
      <w:r>
        <w:rPr>
          <w:rFonts w:ascii="Times New Roman Regular" w:eastAsia="宋体" w:hAnsi="Times New Roman Regular" w:cs="Times New Roman Regular"/>
          <w:color w:val="000000" w:themeColor="text1"/>
          <w:szCs w:val="21"/>
        </w:rPr>
        <w:t>举行会谈。两国元首宣布，将中安关系提升为全面战略合作伙伴关系。</w:t>
      </w:r>
    </w:p>
    <w:p w14:paraId="6DFF962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w:t>
      </w:r>
      <w:r>
        <w:rPr>
          <w:rFonts w:ascii="Times New Roman Regular" w:eastAsia="宋体" w:hAnsi="Times New Roman Regular" w:cs="Times New Roman Regular"/>
          <w:b/>
          <w:bCs/>
          <w:color w:val="000000" w:themeColor="text1"/>
          <w:szCs w:val="21"/>
        </w:rPr>
        <w:t>去年，中安两国共同庆祝建交</w:t>
      </w:r>
      <w:r>
        <w:rPr>
          <w:rFonts w:ascii="Times New Roman Regular" w:eastAsia="宋体" w:hAnsi="Times New Roman Regular" w:cs="Times New Roman Regular"/>
          <w:b/>
          <w:bCs/>
          <w:color w:val="000000" w:themeColor="text1"/>
          <w:szCs w:val="21"/>
        </w:rPr>
        <w:t>40</w:t>
      </w:r>
      <w:r>
        <w:rPr>
          <w:rFonts w:ascii="Times New Roman Regular" w:eastAsia="宋体" w:hAnsi="Times New Roman Regular" w:cs="Times New Roman Regular"/>
          <w:b/>
          <w:bCs/>
          <w:color w:val="000000" w:themeColor="text1"/>
          <w:szCs w:val="21"/>
        </w:rPr>
        <w:t>周年</w:t>
      </w:r>
      <w:r>
        <w:rPr>
          <w:rFonts w:ascii="Times New Roman Regular" w:eastAsia="宋体" w:hAnsi="Times New Roman Regular" w:cs="Times New Roman Regular"/>
          <w:color w:val="000000" w:themeColor="text1"/>
          <w:szCs w:val="21"/>
        </w:rPr>
        <w:t>。中安关系历经国际风云变幻考验，实实在在造福了两国人民。中</w:t>
      </w:r>
      <w:proofErr w:type="gramStart"/>
      <w:r>
        <w:rPr>
          <w:rFonts w:ascii="Times New Roman Regular" w:eastAsia="宋体" w:hAnsi="Times New Roman Regular" w:cs="Times New Roman Regular"/>
          <w:color w:val="000000" w:themeColor="text1"/>
          <w:szCs w:val="21"/>
        </w:rPr>
        <w:t>安合作</w:t>
      </w:r>
      <w:proofErr w:type="gramEnd"/>
      <w:r>
        <w:rPr>
          <w:rFonts w:ascii="Times New Roman Regular" w:eastAsia="宋体" w:hAnsi="Times New Roman Regular" w:cs="Times New Roman Regular"/>
          <w:color w:val="000000" w:themeColor="text1"/>
          <w:szCs w:val="21"/>
        </w:rPr>
        <w:t>属于</w:t>
      </w:r>
      <w:r>
        <w:rPr>
          <w:rFonts w:ascii="Times New Roman Regular" w:eastAsia="宋体" w:hAnsi="Times New Roman Regular" w:cs="Times New Roman Regular"/>
          <w:b/>
          <w:bCs/>
          <w:color w:val="000000" w:themeColor="text1"/>
          <w:szCs w:val="21"/>
        </w:rPr>
        <w:t>南南合作、发展中国家合作，</w:t>
      </w:r>
      <w:r>
        <w:rPr>
          <w:rFonts w:ascii="Times New Roman Regular" w:eastAsia="宋体" w:hAnsi="Times New Roman Regular" w:cs="Times New Roman Regular"/>
          <w:color w:val="000000" w:themeColor="text1"/>
          <w:szCs w:val="21"/>
        </w:rPr>
        <w:t>是好朋友之间的</w:t>
      </w:r>
      <w:r>
        <w:rPr>
          <w:rFonts w:ascii="Times New Roman Regular" w:eastAsia="宋体" w:hAnsi="Times New Roman Regular" w:cs="Times New Roman Regular"/>
          <w:b/>
          <w:bCs/>
          <w:color w:val="000000" w:themeColor="text1"/>
          <w:szCs w:val="21"/>
        </w:rPr>
        <w:t>相互帮助，互惠互利、合作共赢。</w:t>
      </w:r>
      <w:r>
        <w:rPr>
          <w:rFonts w:ascii="Times New Roman Regular" w:eastAsia="宋体" w:hAnsi="Times New Roman Regular" w:cs="Times New Roman Regular"/>
          <w:color w:val="000000" w:themeColor="text1"/>
          <w:szCs w:val="21"/>
        </w:rPr>
        <w:t>面对当前变乱交织的世界，双方要赓续传统友谊，加强团结合作，坚定相互支持，实现共同发展。中方支持安哥拉维护国家主权、安全、发展利益，探索符合本国国情的现代化道路，实现国家发展振兴，愿同安方加强治国理政经验交流，提升双边战略关系水平，携手推进各自国家现代化进程。</w:t>
      </w:r>
    </w:p>
    <w:p w14:paraId="012FF5D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习近平强调，中</w:t>
      </w:r>
      <w:proofErr w:type="gramStart"/>
      <w:r>
        <w:rPr>
          <w:rFonts w:ascii="Times New Roman Regular" w:eastAsia="宋体" w:hAnsi="Times New Roman Regular" w:cs="Times New Roman Regular"/>
          <w:color w:val="000000" w:themeColor="text1"/>
          <w:szCs w:val="21"/>
        </w:rPr>
        <w:t>安合作</w:t>
      </w:r>
      <w:proofErr w:type="gramEnd"/>
      <w:r>
        <w:rPr>
          <w:rFonts w:ascii="Times New Roman Regular" w:eastAsia="宋体" w:hAnsi="Times New Roman Regular" w:cs="Times New Roman Regular"/>
          <w:b/>
          <w:bCs/>
          <w:color w:val="000000" w:themeColor="text1"/>
          <w:szCs w:val="21"/>
        </w:rPr>
        <w:t>基础好、规模大、互补性强</w:t>
      </w:r>
      <w:r>
        <w:rPr>
          <w:rFonts w:ascii="Times New Roman Regular" w:eastAsia="宋体" w:hAnsi="Times New Roman Regular" w:cs="Times New Roman Regular"/>
          <w:color w:val="000000" w:themeColor="text1"/>
          <w:szCs w:val="21"/>
        </w:rPr>
        <w:t>，互利合作有着巨大潜力和光明前景。双方应该加强高质量共建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一带一路</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合作，推进发展战略对接，推动务实合作提质增效。中方愿同安方实施好重点基础设施项目，支持有实力的中国企业赴安哥拉开展多种形式合作，助力安实现</w:t>
      </w:r>
      <w:r>
        <w:rPr>
          <w:rFonts w:ascii="Times New Roman Regular" w:eastAsia="宋体" w:hAnsi="Times New Roman Regular" w:cs="Times New Roman Regular"/>
          <w:b/>
          <w:bCs/>
          <w:color w:val="000000" w:themeColor="text1"/>
          <w:szCs w:val="21"/>
        </w:rPr>
        <w:t>农业现代化、工业化、经济多元化</w:t>
      </w:r>
      <w:r>
        <w:rPr>
          <w:rFonts w:ascii="Times New Roman Regular" w:eastAsia="宋体" w:hAnsi="Times New Roman Regular" w:cs="Times New Roman Regular"/>
          <w:color w:val="000000" w:themeColor="text1"/>
          <w:szCs w:val="21"/>
        </w:rPr>
        <w:t>。希望安方采取更有力措施，保障中国公民和企业的合法权益和安全。欢迎安方继续通过中国国际进口博览会、中非经贸博览会等平台，向中国推介更多安优质产品。中方将继续</w:t>
      </w:r>
      <w:proofErr w:type="gramStart"/>
      <w:r>
        <w:rPr>
          <w:rFonts w:ascii="Times New Roman Regular" w:eastAsia="宋体" w:hAnsi="Times New Roman Regular" w:cs="Times New Roman Regular"/>
          <w:color w:val="000000" w:themeColor="text1"/>
          <w:szCs w:val="21"/>
        </w:rPr>
        <w:t>实施好援安哥拉</w:t>
      </w:r>
      <w:proofErr w:type="gramEnd"/>
      <w:r>
        <w:rPr>
          <w:rFonts w:ascii="Times New Roman Regular" w:eastAsia="宋体" w:hAnsi="Times New Roman Regular" w:cs="Times New Roman Regular"/>
          <w:color w:val="000000" w:themeColor="text1"/>
          <w:szCs w:val="21"/>
        </w:rPr>
        <w:t>医疗队等项目，向安留学生提供奖学金名额，增进人文交流和人民友好。</w:t>
      </w:r>
    </w:p>
    <w:p w14:paraId="27F7F2D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lastRenderedPageBreak/>
        <w:t>习近平指出，当前，发展中国家群体性崛起势不可挡，无论是全球治理还是发展繁荣，全球南方都不应该缺席。</w:t>
      </w:r>
      <w:r>
        <w:rPr>
          <w:rFonts w:ascii="Times New Roman Regular" w:eastAsia="宋体" w:hAnsi="Times New Roman Regular" w:cs="Times New Roman Regular"/>
          <w:b/>
          <w:bCs/>
          <w:color w:val="000000" w:themeColor="text1"/>
          <w:szCs w:val="21"/>
        </w:rPr>
        <w:t>中国是非洲国家维护独立自主和推进发展振兴道路上的可靠朋友和真诚伙伴</w:t>
      </w:r>
      <w:r>
        <w:rPr>
          <w:rFonts w:ascii="Times New Roman Regular" w:eastAsia="宋体" w:hAnsi="Times New Roman Regular" w:cs="Times New Roman Regular"/>
          <w:color w:val="000000" w:themeColor="text1"/>
          <w:szCs w:val="21"/>
        </w:rPr>
        <w:t>。中方支持非洲国家和非盟致力于通过非洲方式解决非洲问题，维护地区和平稳定，愿同安哥拉等非洲国家加强多边协调，维护发展中国家共同利益，共同倡导平等有序的世界多极化和</w:t>
      </w:r>
      <w:proofErr w:type="gramStart"/>
      <w:r>
        <w:rPr>
          <w:rFonts w:ascii="Times New Roman Regular" w:eastAsia="宋体" w:hAnsi="Times New Roman Regular" w:cs="Times New Roman Regular"/>
          <w:color w:val="000000" w:themeColor="text1"/>
          <w:szCs w:val="21"/>
        </w:rPr>
        <w:t>普惠</w:t>
      </w:r>
      <w:proofErr w:type="gramEnd"/>
      <w:r>
        <w:rPr>
          <w:rFonts w:ascii="Times New Roman Regular" w:eastAsia="宋体" w:hAnsi="Times New Roman Regular" w:cs="Times New Roman Regular"/>
          <w:color w:val="000000" w:themeColor="text1"/>
          <w:szCs w:val="21"/>
        </w:rPr>
        <w:t>包容的经济全球化，推动构建人类命运共同体。</w:t>
      </w:r>
    </w:p>
    <w:p w14:paraId="6E2B9D29"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洛伦索表示，来到中国访问，我们感到宾至如归。安中关系保持高水平发展。无论是在安哥拉结束内战百废待兴之时，还是应对新冠疫情困难之际，中国都是最早向安方提供宝贵支持的国家，安方对此表示衷心感谢。中国的支持与合作，极大促进了安哥拉基础设施建设和经济社会发展，堪称互利合作的典范。安方欢迎更多中国</w:t>
      </w:r>
      <w:proofErr w:type="gramStart"/>
      <w:r>
        <w:rPr>
          <w:rFonts w:ascii="Times New Roman Regular" w:eastAsia="宋体" w:hAnsi="Times New Roman Regular" w:cs="Times New Roman Regular"/>
          <w:color w:val="000000" w:themeColor="text1"/>
          <w:szCs w:val="21"/>
        </w:rPr>
        <w:t>企业赴安投资</w:t>
      </w:r>
      <w:proofErr w:type="gramEnd"/>
      <w:r>
        <w:rPr>
          <w:rFonts w:ascii="Times New Roman Regular" w:eastAsia="宋体" w:hAnsi="Times New Roman Regular" w:cs="Times New Roman Regular"/>
          <w:color w:val="000000" w:themeColor="text1"/>
          <w:szCs w:val="21"/>
        </w:rPr>
        <w:t>，助力安哥拉国家发展振兴。安方坚定奉行一个中国政策，认为台湾是中国不可分割的一部分，相信台湾问题一定会得到圆满解决。安方高度赞赏中国始终致力于促进世界和平与进步、维护国际公平正义，愿同中方加强多边协作，维护</w:t>
      </w:r>
      <w:r>
        <w:rPr>
          <w:rFonts w:ascii="Times New Roman Regular" w:eastAsia="宋体" w:hAnsi="Times New Roman Regular" w:cs="Times New Roman Regular"/>
          <w:b/>
          <w:bCs/>
          <w:color w:val="000000" w:themeColor="text1"/>
          <w:szCs w:val="21"/>
        </w:rPr>
        <w:t>联合国宪章宗旨原则</w:t>
      </w:r>
      <w:r>
        <w:rPr>
          <w:rFonts w:ascii="Times New Roman Regular" w:eastAsia="宋体" w:hAnsi="Times New Roman Regular" w:cs="Times New Roman Regular"/>
          <w:color w:val="000000" w:themeColor="text1"/>
          <w:szCs w:val="21"/>
        </w:rPr>
        <w:t>以及维护各国主权、独立、不干涉内政等重要国际关系准则。我们今天发表联合声明，宣布建立安中全面战略合作伙伴关系，充分展现了双方致力于深化关系的决心。安方期待同中方一道，推动两国关系不断取得更多成果。</w:t>
      </w:r>
    </w:p>
    <w:p w14:paraId="1A3913B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会谈后，两国元首共同见证签署关于编制共建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一带一路</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合作规划、经贸、农业、绿色发展等领域多项双边合作文件。</w:t>
      </w:r>
    </w:p>
    <w:p w14:paraId="1AB5047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双方发表</w:t>
      </w:r>
      <w:r>
        <w:rPr>
          <w:rFonts w:ascii="Times New Roman Regular" w:eastAsia="宋体" w:hAnsi="Times New Roman Regular" w:cs="Times New Roman Regular"/>
          <w:b/>
          <w:bCs/>
          <w:color w:val="000000" w:themeColor="text1"/>
          <w:szCs w:val="21"/>
        </w:rPr>
        <w:t>《中华人民共和国和安哥拉共和国关于建立全面战略合作伙伴关系的联合声明》</w:t>
      </w:r>
      <w:r>
        <w:rPr>
          <w:rFonts w:ascii="Times New Roman Regular" w:eastAsia="宋体" w:hAnsi="Times New Roman Regular" w:cs="Times New Roman Regular"/>
          <w:color w:val="000000" w:themeColor="text1"/>
          <w:szCs w:val="21"/>
        </w:rPr>
        <w:t>。</w:t>
      </w:r>
    </w:p>
    <w:p w14:paraId="2D78B4DA"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（7）</w:t>
      </w:r>
      <w:r>
        <w:rPr>
          <w:rFonts w:ascii="宋体" w:eastAsia="宋体" w:hAnsi="宋体" w:cs="宋体"/>
          <w:b/>
          <w:bCs/>
          <w:iCs/>
          <w:color w:val="000000" w:themeColor="text1"/>
          <w:szCs w:val="21"/>
        </w:rPr>
        <w:t>习近平主持召开新时代推动中部地区崛起座谈会（2024.3.20）</w:t>
      </w:r>
    </w:p>
    <w:p w14:paraId="0ABED974"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中共中央总书记、国家主席、中央军委主席习近平</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20</w:t>
      </w:r>
      <w:r>
        <w:rPr>
          <w:rFonts w:ascii="Times New Roman Regular" w:eastAsia="宋体" w:hAnsi="Times New Roman Regular" w:cs="Times New Roman Regular"/>
          <w:szCs w:val="21"/>
        </w:rPr>
        <w:t>日下午在湖南省长沙市主持召开新时代推动中部地区崛起座谈会并发表重要讲话。他强调，</w:t>
      </w:r>
      <w:r>
        <w:rPr>
          <w:rFonts w:ascii="Times New Roman Regular" w:eastAsia="宋体" w:hAnsi="Times New Roman Regular" w:cs="Times New Roman Regular"/>
          <w:b/>
          <w:bCs/>
          <w:szCs w:val="21"/>
        </w:rPr>
        <w:t>中部地区是我国重要粮食生产基地、能源原材料基地、现代装备制造及高技术产业基地和综合交通运输枢纽，在全国具有举足轻重的地位。</w:t>
      </w:r>
      <w:r>
        <w:rPr>
          <w:rFonts w:ascii="Times New Roman Regular" w:eastAsia="宋体" w:hAnsi="Times New Roman Regular" w:cs="Times New Roman Regular"/>
          <w:szCs w:val="21"/>
        </w:rPr>
        <w:t>要</w:t>
      </w:r>
      <w:proofErr w:type="gramStart"/>
      <w:r>
        <w:rPr>
          <w:rFonts w:ascii="Times New Roman Regular" w:eastAsia="宋体" w:hAnsi="Times New Roman Regular" w:cs="Times New Roman Regular"/>
          <w:szCs w:val="21"/>
        </w:rPr>
        <w:t>一</w:t>
      </w:r>
      <w:proofErr w:type="gramEnd"/>
      <w:r>
        <w:rPr>
          <w:rFonts w:ascii="Times New Roman Regular" w:eastAsia="宋体" w:hAnsi="Times New Roman Regular" w:cs="Times New Roman Regular"/>
          <w:szCs w:val="21"/>
        </w:rPr>
        <w:t>以贯</w:t>
      </w:r>
      <w:proofErr w:type="gramStart"/>
      <w:r>
        <w:rPr>
          <w:rFonts w:ascii="Times New Roman Regular" w:eastAsia="宋体" w:hAnsi="Times New Roman Regular" w:cs="Times New Roman Regular"/>
          <w:szCs w:val="21"/>
        </w:rPr>
        <w:t>之抓好</w:t>
      </w:r>
      <w:proofErr w:type="gramEnd"/>
      <w:r>
        <w:rPr>
          <w:rFonts w:ascii="Times New Roman Regular" w:eastAsia="宋体" w:hAnsi="Times New Roman Regular" w:cs="Times New Roman Regular"/>
          <w:szCs w:val="21"/>
        </w:rPr>
        <w:t>党中央推动中部地区崛起一系列政策举措的贯彻落实，形成推动高质量发展的合力，在中国式现代化建设中奋力谱写中部地区崛起新篇章。</w:t>
      </w:r>
    </w:p>
    <w:p w14:paraId="56A8EAD7"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习近平强调，要以科技创新引领产业创新，</w:t>
      </w:r>
      <w:r>
        <w:rPr>
          <w:rFonts w:ascii="Times New Roman Regular" w:eastAsia="宋体" w:hAnsi="Times New Roman Regular" w:cs="Times New Roman Regular"/>
          <w:b/>
          <w:bCs/>
          <w:szCs w:val="21"/>
        </w:rPr>
        <w:t>积极培育和发展新质生产力</w:t>
      </w:r>
      <w:r>
        <w:rPr>
          <w:rFonts w:ascii="Times New Roman Regular" w:eastAsia="宋体" w:hAnsi="Times New Roman Regular" w:cs="Times New Roman Regular"/>
          <w:szCs w:val="21"/>
        </w:rPr>
        <w:t>。</w:t>
      </w:r>
      <w:r>
        <w:rPr>
          <w:rFonts w:ascii="Times New Roman Regular" w:eastAsia="宋体" w:hAnsi="Times New Roman Regular" w:cs="Times New Roman Regular"/>
          <w:b/>
          <w:bCs/>
          <w:szCs w:val="21"/>
        </w:rPr>
        <w:t>立足实体经济这个根基</w:t>
      </w:r>
      <w:r>
        <w:rPr>
          <w:rFonts w:ascii="Times New Roman Regular" w:eastAsia="宋体" w:hAnsi="Times New Roman Regular" w:cs="Times New Roman Regular"/>
          <w:szCs w:val="21"/>
        </w:rPr>
        <w:t>，做大做</w:t>
      </w:r>
      <w:proofErr w:type="gramStart"/>
      <w:r>
        <w:rPr>
          <w:rFonts w:ascii="Times New Roman Regular" w:eastAsia="宋体" w:hAnsi="Times New Roman Regular" w:cs="Times New Roman Regular"/>
          <w:szCs w:val="21"/>
        </w:rPr>
        <w:t>强先进</w:t>
      </w:r>
      <w:proofErr w:type="gramEnd"/>
      <w:r>
        <w:rPr>
          <w:rFonts w:ascii="Times New Roman Regular" w:eastAsia="宋体" w:hAnsi="Times New Roman Regular" w:cs="Times New Roman Regular"/>
          <w:szCs w:val="21"/>
        </w:rPr>
        <w:t>制造业，积极推进新型工业化，改造提升传统产业，培育壮大新兴产业，</w:t>
      </w:r>
      <w:r>
        <w:rPr>
          <w:rFonts w:ascii="Times New Roman Regular" w:eastAsia="宋体" w:hAnsi="Times New Roman Regular" w:cs="Times New Roman Regular"/>
          <w:b/>
          <w:bCs/>
          <w:szCs w:val="21"/>
        </w:rPr>
        <w:t>超前布局建设未来产业，加快构建以先进制造业为支撑的现代化产业体系</w:t>
      </w:r>
      <w:r>
        <w:rPr>
          <w:rFonts w:ascii="Times New Roman Regular" w:eastAsia="宋体" w:hAnsi="Times New Roman Regular" w:cs="Times New Roman Regular"/>
          <w:szCs w:val="21"/>
        </w:rPr>
        <w:t>。更加</w:t>
      </w:r>
      <w:r>
        <w:rPr>
          <w:rFonts w:ascii="Times New Roman Regular" w:eastAsia="宋体" w:hAnsi="Times New Roman Regular" w:cs="Times New Roman Regular"/>
          <w:szCs w:val="21"/>
        </w:rPr>
        <w:lastRenderedPageBreak/>
        <w:t>重视科技创新和产业创新的深度融合，加强重大科技攻关，增强产业创新发展的技术支撑能力。强化企业创新主体地位，构建上下游紧密合作的创新联合体，促进</w:t>
      </w:r>
      <w:r>
        <w:rPr>
          <w:rFonts w:ascii="Times New Roman Regular" w:eastAsia="宋体" w:hAnsi="Times New Roman Regular" w:cs="Times New Roman Regular"/>
          <w:b/>
          <w:bCs/>
          <w:szCs w:val="21"/>
        </w:rPr>
        <w:t>产学研</w:t>
      </w:r>
      <w:r>
        <w:rPr>
          <w:rFonts w:ascii="Times New Roman Regular" w:eastAsia="宋体" w:hAnsi="Times New Roman Regular" w:cs="Times New Roman Regular"/>
          <w:szCs w:val="21"/>
        </w:rPr>
        <w:t>融通创新，加快科技成果向现实生产力转化。深入实施制造业重大技术改造升级和大规模设备更新工程，推动制造业高端化、智能化、绿色化发展，让传统产业焕发新的生机活力。</w:t>
      </w:r>
    </w:p>
    <w:p w14:paraId="294620AF"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习近平指出，</w:t>
      </w:r>
      <w:r>
        <w:rPr>
          <w:rFonts w:ascii="Times New Roman Regular" w:eastAsia="宋体" w:hAnsi="Times New Roman Regular" w:cs="Times New Roman Regular"/>
          <w:b/>
          <w:bCs/>
          <w:szCs w:val="21"/>
        </w:rPr>
        <w:t>要加强与其他重大发展战略的衔接，更好融入和支撑新发展格局。</w:t>
      </w:r>
      <w:r>
        <w:rPr>
          <w:rFonts w:ascii="Times New Roman Regular" w:eastAsia="宋体" w:hAnsi="Times New Roman Regular" w:cs="Times New Roman Regular"/>
          <w:szCs w:val="21"/>
        </w:rPr>
        <w:t>加强与京津冀、长三角、粤港澳大湾区深度对接，加强与长江经济带发展、黄河流域生态保护和高质量发展的融合联动。有序承接产业梯度转移，优化产业布局。加强现代化交通基础设施体系建设，强化中部地区的大通道格局。建立健全区域内省际合作机制，提升区域协同发展水平。大力促进长江中游城市群和中原城市群发展，加强都市圈之间协调联动，更好辐射带动周边地区发展。</w:t>
      </w:r>
    </w:p>
    <w:p w14:paraId="0260A69B"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习近平强调，要统筹推进深层次改革和高水平开放，持续打造更具竞争力的内陆开放高地。</w:t>
      </w:r>
      <w:r>
        <w:rPr>
          <w:rFonts w:ascii="Times New Roman Regular" w:eastAsia="宋体" w:hAnsi="Times New Roman Regular" w:cs="Times New Roman Regular"/>
          <w:b/>
          <w:bCs/>
          <w:szCs w:val="21"/>
        </w:rPr>
        <w:t>深化要素市场化改革，完善市场经济基础制度，全面清理纠正地方保护行为，推动各种生产力要素跨区域合理流动和优化配置，更好参与全国统一大市场建设</w:t>
      </w:r>
      <w:r>
        <w:rPr>
          <w:rFonts w:ascii="Times New Roman Regular" w:eastAsia="宋体" w:hAnsi="Times New Roman Regular" w:cs="Times New Roman Regular"/>
          <w:szCs w:val="21"/>
        </w:rPr>
        <w:t>。稳步扩大制度型开放，深度融入共建</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一带一路</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主动对接新亚欧大陆桥、西部陆海新通道，高标准建设自由贸易试验区，打造更多高能级对外开放合作平台，在联通国内国际双循环方面发挥更大作用。加强市场化法治化国际化营商环境建设，增强对国内外要素资源的吸引力。坚持</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两个毫不动摇</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，支持国有企业做</w:t>
      </w:r>
      <w:proofErr w:type="gramStart"/>
      <w:r>
        <w:rPr>
          <w:rFonts w:ascii="Times New Roman Regular" w:eastAsia="宋体" w:hAnsi="Times New Roman Regular" w:cs="Times New Roman Regular"/>
          <w:szCs w:val="21"/>
        </w:rPr>
        <w:t>强做</w:t>
      </w:r>
      <w:proofErr w:type="gramEnd"/>
      <w:r>
        <w:rPr>
          <w:rFonts w:ascii="Times New Roman Regular" w:eastAsia="宋体" w:hAnsi="Times New Roman Regular" w:cs="Times New Roman Regular"/>
          <w:szCs w:val="21"/>
        </w:rPr>
        <w:t>优做大，进一步优化民营企业发展环境。</w:t>
      </w:r>
    </w:p>
    <w:p w14:paraId="50E4314B"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习近平指出，要协同推进生态环境保护和绿色低碳发展，加快建设美丽中部。</w:t>
      </w:r>
      <w:r>
        <w:rPr>
          <w:rFonts w:ascii="Times New Roman Regular" w:eastAsia="宋体" w:hAnsi="Times New Roman Regular" w:cs="Times New Roman Regular"/>
          <w:b/>
          <w:bCs/>
          <w:szCs w:val="21"/>
        </w:rPr>
        <w:t>持续深入打好污染防治攻坚战，加强大江大河和重要湖泊生态环境系统治理、综合治理、协同治理，加快补齐城镇生活污水收集和处理设施短板。</w:t>
      </w:r>
      <w:r>
        <w:rPr>
          <w:rFonts w:ascii="Times New Roman Regular" w:eastAsia="宋体" w:hAnsi="Times New Roman Regular" w:cs="Times New Roman Regular"/>
          <w:szCs w:val="21"/>
        </w:rPr>
        <w:t>推进产业、能源、交通运输结构绿色低碳转型，加快培育壮大绿色低碳产业，加强资源节约集约循环利用。完善流域横向生态保护补偿机制和生态产品价值实现机制，推进产业生态化和生态产业化。</w:t>
      </w:r>
    </w:p>
    <w:p w14:paraId="5D43F1CC"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习近平强调，要坚持城乡融合发展，扎实推进乡村全面振兴。</w:t>
      </w:r>
      <w:r>
        <w:rPr>
          <w:rFonts w:ascii="Times New Roman Regular" w:eastAsia="宋体" w:hAnsi="Times New Roman Regular" w:cs="Times New Roman Regular"/>
          <w:b/>
          <w:bCs/>
          <w:szCs w:val="21"/>
        </w:rPr>
        <w:t>推进以县城为重要载体的新型城镇化建设，推动城乡之间公共资源均衡配置和生产要素自由流动，推动城市基础设施和公共服务向农村延伸</w:t>
      </w:r>
      <w:r>
        <w:rPr>
          <w:rFonts w:ascii="Times New Roman Regular" w:eastAsia="宋体" w:hAnsi="Times New Roman Regular" w:cs="Times New Roman Regular"/>
          <w:szCs w:val="21"/>
        </w:rPr>
        <w:t>。进一步改善农村基础设施，加强乡村环境整治，推进农业适度规模经营，促进一二三产业融合发展。进一步深化农村改革，完善强农惠农富民支持制度，充分激发农业农村发展活力。大力发展县域经济，形成新的增长点。高度重视革命老区和欠发达县（市、区）振兴发展，补齐公共服务短板，发展壮大特色产业，增强内生发展动力。健全防止返贫监测帮扶机制，防止出现规模性返贫。大力推进乡村文化振兴，推动移风易俗。</w:t>
      </w:r>
      <w:r>
        <w:rPr>
          <w:rFonts w:ascii="Times New Roman Regular" w:eastAsia="宋体" w:hAnsi="Times New Roman Regular" w:cs="Times New Roman Regular"/>
          <w:b/>
          <w:bCs/>
          <w:szCs w:val="21"/>
        </w:rPr>
        <w:lastRenderedPageBreak/>
        <w:t>健全党组织领导的自治、法治、德治相结合的基层治理体系，坚持和发展新时代</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枫桥经验</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，实现扫黑除恶常态化，营造积极健康的社会生态。</w:t>
      </w:r>
    </w:p>
    <w:p w14:paraId="12A01101"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习近平指出，</w:t>
      </w:r>
      <w:r>
        <w:rPr>
          <w:rFonts w:ascii="Times New Roman Regular" w:eastAsia="宋体" w:hAnsi="Times New Roman Regular" w:cs="Times New Roman Regular"/>
          <w:b/>
          <w:bCs/>
          <w:szCs w:val="21"/>
        </w:rPr>
        <w:t>要坚持高质量发展和高水平安全相互促进，努力提升粮食能源资源安全保障能力。</w:t>
      </w:r>
      <w:r>
        <w:rPr>
          <w:rFonts w:ascii="Times New Roman Regular" w:eastAsia="宋体" w:hAnsi="Times New Roman Regular" w:cs="Times New Roman Regular"/>
          <w:szCs w:val="21"/>
        </w:rPr>
        <w:t>高质量推进粮食生产功能区、重要农产品生产保护区和特色农产品优势区建设，打造一批绿色农产品生产加工供应基地，确保粮食等重要农产品稳定安全供给。进一步提升煤炭、稀土等资源开发利用水平，增强煤炭等化石能源兜底保障能力，加快建设新型能源体系，注重传统能源与新能源多能互补、深度融合。</w:t>
      </w:r>
    </w:p>
    <w:p w14:paraId="21B90A70"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习近平最后强调，中央区域协调发展领导小组要加强统筹协调和督促指导，中央有关部门要加大支持力度，研究提出新时代推动中部地区崛起的政策举措。</w:t>
      </w:r>
      <w:r>
        <w:rPr>
          <w:rFonts w:ascii="Times New Roman Regular" w:eastAsia="宋体" w:hAnsi="Times New Roman Regular" w:cs="Times New Roman Regular"/>
          <w:b/>
          <w:bCs/>
          <w:szCs w:val="21"/>
        </w:rPr>
        <w:t>地方党委和政府要扛起主体责任，坚决贯彻党中央决策部署，推动重点工作任务、重大改革事项落实落地。</w:t>
      </w:r>
      <w:r>
        <w:rPr>
          <w:rFonts w:ascii="Times New Roman Regular" w:eastAsia="宋体" w:hAnsi="Times New Roman Regular" w:cs="Times New Roman Regular"/>
          <w:szCs w:val="21"/>
        </w:rPr>
        <w:t>要巩固拓展主题教育成果，着力打造忠诚干净担当的高素质专业化干部队伍，建立健全考核激励制度，激励干部大胆开拓、担当作为。</w:t>
      </w:r>
    </w:p>
    <w:p w14:paraId="52D23192" w14:textId="77777777" w:rsidR="007B7C98" w:rsidRDefault="00000000">
      <w:pPr>
        <w:pStyle w:val="4"/>
        <w:adjustRightInd w:val="0"/>
        <w:snapToGrid w:val="0"/>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8</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中共中央总书记、国家主席、中央军委主席习近平在湖南考察。（</w:t>
      </w:r>
      <w:r>
        <w:rPr>
          <w:rFonts w:ascii="Times New Roman Regular" w:eastAsia="宋体" w:hAnsi="Times New Roman Regular" w:cs="Times New Roman Regular"/>
          <w:sz w:val="21"/>
          <w:szCs w:val="21"/>
        </w:rPr>
        <w:t>2024.3.18—24</w:t>
      </w:r>
      <w:r>
        <w:rPr>
          <w:rFonts w:ascii="Times New Roman Regular" w:eastAsia="宋体" w:hAnsi="Times New Roman Regular" w:cs="Times New Roman Regular"/>
          <w:sz w:val="21"/>
          <w:szCs w:val="21"/>
        </w:rPr>
        <w:t>）</w:t>
      </w:r>
    </w:p>
    <w:p w14:paraId="64C4816F"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中共中央总书记、国家主席、中央军委主席习近平近日在湖南考察时强调，湖南要牢牢把握自身在构建新发展格局中的战略定位，</w:t>
      </w:r>
      <w:r>
        <w:rPr>
          <w:rFonts w:ascii="Times New Roman Regular" w:eastAsia="宋体" w:hAnsi="Times New Roman Regular" w:cs="Times New Roman Regular"/>
          <w:b/>
          <w:bCs/>
          <w:szCs w:val="21"/>
        </w:rPr>
        <w:t>坚持稳中求进工作总基调，坚持高质量发展不动摇，坚持改革创新、求真务实，在打造国家重要先进制造业高地、具有核心竞争力的科技创新高地、内陆地区改革开放高地上持续用力，在推动中部地区崛起和长江经济带发展中奋勇争先，奋力谱写中国式现代化湖南篇章。</w:t>
      </w:r>
    </w:p>
    <w:p w14:paraId="61A65F88"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湖南是全国</w:t>
      </w:r>
      <w:r>
        <w:rPr>
          <w:rFonts w:ascii="Times New Roman Regular" w:eastAsia="宋体" w:hAnsi="Times New Roman Regular" w:cs="Times New Roman Regular"/>
          <w:b/>
          <w:bCs/>
          <w:szCs w:val="21"/>
        </w:rPr>
        <w:t>13</w:t>
      </w:r>
      <w:r>
        <w:rPr>
          <w:rFonts w:ascii="Times New Roman Regular" w:eastAsia="宋体" w:hAnsi="Times New Roman Regular" w:cs="Times New Roman Regular"/>
          <w:b/>
          <w:bCs/>
          <w:szCs w:val="21"/>
        </w:rPr>
        <w:t>个粮食主产省之一，水稻播种面积、总产量均居全国第一。</w:t>
      </w:r>
      <w:r>
        <w:rPr>
          <w:rFonts w:ascii="Times New Roman Regular" w:eastAsia="宋体" w:hAnsi="Times New Roman Regular" w:cs="Times New Roman Regular"/>
          <w:szCs w:val="21"/>
        </w:rPr>
        <w:t>习近平强调，我国有</w:t>
      </w:r>
      <w:r>
        <w:rPr>
          <w:rFonts w:ascii="Times New Roman Regular" w:eastAsia="宋体" w:hAnsi="Times New Roman Regular" w:cs="Times New Roman Regular"/>
          <w:szCs w:val="21"/>
        </w:rPr>
        <w:t>14</w:t>
      </w:r>
      <w:r>
        <w:rPr>
          <w:rFonts w:ascii="Times New Roman Regular" w:eastAsia="宋体" w:hAnsi="Times New Roman Regular" w:cs="Times New Roman Regular"/>
          <w:szCs w:val="21"/>
        </w:rPr>
        <w:t>亿多人口，粮食安全必须靠我们自己保证，中国人的饭碗应该主要</w:t>
      </w:r>
      <w:proofErr w:type="gramStart"/>
      <w:r>
        <w:rPr>
          <w:rFonts w:ascii="Times New Roman Regular" w:eastAsia="宋体" w:hAnsi="Times New Roman Regular" w:cs="Times New Roman Regular"/>
          <w:szCs w:val="21"/>
        </w:rPr>
        <w:t>装中国</w:t>
      </w:r>
      <w:proofErr w:type="gramEnd"/>
      <w:r>
        <w:rPr>
          <w:rFonts w:ascii="Times New Roman Regular" w:eastAsia="宋体" w:hAnsi="Times New Roman Regular" w:cs="Times New Roman Regular"/>
          <w:szCs w:val="21"/>
        </w:rPr>
        <w:t>粮。要建设好高标准农田，推行适度规模经营，加强政策支持和示范引领，加大良种、良机、良法推广力度，在精耕细作上下功夫，进一步把粮食单产和品质提上去，让种粮也能够致富，进而吸引更多农户参与发展现代化大农业，真正把中国特色农业现代化之路走稳走扎实。</w:t>
      </w:r>
    </w:p>
    <w:p w14:paraId="46ABC6F0"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习近平指出，</w:t>
      </w:r>
      <w:r>
        <w:rPr>
          <w:rFonts w:ascii="Times New Roman Regular" w:eastAsia="宋体" w:hAnsi="Times New Roman Regular" w:cs="Times New Roman Regular"/>
          <w:b/>
          <w:bCs/>
          <w:szCs w:val="21"/>
        </w:rPr>
        <w:t>科技创新是发展新质生产力的核心要素。</w:t>
      </w:r>
      <w:r>
        <w:rPr>
          <w:rFonts w:ascii="Times New Roman Regular" w:eastAsia="宋体" w:hAnsi="Times New Roman Regular" w:cs="Times New Roman Regular"/>
          <w:szCs w:val="21"/>
        </w:rPr>
        <w:t>要在以科技创新引领产业创新方面下更大功夫，主动对接国家战略科技力量，积极引进国内外一流研发机构，提高关键领域自主创新能力。强化企业科技创新主体地位，促进创新</w:t>
      </w:r>
      <w:proofErr w:type="gramStart"/>
      <w:r>
        <w:rPr>
          <w:rFonts w:ascii="Times New Roman Regular" w:eastAsia="宋体" w:hAnsi="Times New Roman Regular" w:cs="Times New Roman Regular"/>
          <w:szCs w:val="21"/>
        </w:rPr>
        <w:t>链产业链资金链人才</w:t>
      </w:r>
      <w:proofErr w:type="gramEnd"/>
      <w:r>
        <w:rPr>
          <w:rFonts w:ascii="Times New Roman Regular" w:eastAsia="宋体" w:hAnsi="Times New Roman Regular" w:cs="Times New Roman Regular"/>
          <w:szCs w:val="21"/>
        </w:rPr>
        <w:t>链深度融合，推动科技成果加快转化为现实生产力。聚焦优势产业，强化产业基础再造和重大技术装备攻关，继续做大做</w:t>
      </w:r>
      <w:proofErr w:type="gramStart"/>
      <w:r>
        <w:rPr>
          <w:rFonts w:ascii="Times New Roman Regular" w:eastAsia="宋体" w:hAnsi="Times New Roman Regular" w:cs="Times New Roman Regular"/>
          <w:szCs w:val="21"/>
        </w:rPr>
        <w:t>强先进</w:t>
      </w:r>
      <w:proofErr w:type="gramEnd"/>
      <w:r>
        <w:rPr>
          <w:rFonts w:ascii="Times New Roman Regular" w:eastAsia="宋体" w:hAnsi="Times New Roman Regular" w:cs="Times New Roman Regular"/>
          <w:szCs w:val="21"/>
        </w:rPr>
        <w:t>制造业，推动产业高端化、智能化、绿色化发展，打造国家级产业集</w:t>
      </w:r>
      <w:r>
        <w:rPr>
          <w:rFonts w:ascii="Times New Roman Regular" w:eastAsia="宋体" w:hAnsi="Times New Roman Regular" w:cs="Times New Roman Regular"/>
          <w:szCs w:val="21"/>
        </w:rPr>
        <w:lastRenderedPageBreak/>
        <w:t>群。</w:t>
      </w:r>
    </w:p>
    <w:p w14:paraId="46FBB98F"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习近平强调，</w:t>
      </w:r>
      <w:r>
        <w:rPr>
          <w:rFonts w:ascii="Times New Roman Regular" w:eastAsia="宋体" w:hAnsi="Times New Roman Regular" w:cs="Times New Roman Regular"/>
          <w:b/>
          <w:bCs/>
          <w:szCs w:val="21"/>
        </w:rPr>
        <w:t>进一步全面深化改革要突出问题导向，着力解决制约构建新发展格局和推动高质量发展的卡点堵点问题、发展环境和民生领域的痛点难点问题、有悖社会公平正义的焦点热点问题，有效防范化解重大风险，不断为经济社会发展增动力、添活力。</w:t>
      </w:r>
      <w:r>
        <w:rPr>
          <w:rFonts w:ascii="Times New Roman Regular" w:eastAsia="宋体" w:hAnsi="Times New Roman Regular" w:cs="Times New Roman Regular"/>
          <w:szCs w:val="21"/>
        </w:rPr>
        <w:t>湖南要加强改革系统集成，更好参与全国统一大市场建设，全面融入中部地区崛起和长江经济带发展战略，深度融入共建</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一带一路</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，稳步扩大制度型开放，高标准建设</w:t>
      </w:r>
      <w:proofErr w:type="gramStart"/>
      <w:r>
        <w:rPr>
          <w:rFonts w:ascii="Times New Roman Regular" w:eastAsia="宋体" w:hAnsi="Times New Roman Regular" w:cs="Times New Roman Regular"/>
          <w:szCs w:val="21"/>
        </w:rPr>
        <w:t>好自由</w:t>
      </w:r>
      <w:proofErr w:type="gramEnd"/>
      <w:r>
        <w:rPr>
          <w:rFonts w:ascii="Times New Roman Regular" w:eastAsia="宋体" w:hAnsi="Times New Roman Regular" w:cs="Times New Roman Regular"/>
          <w:szCs w:val="21"/>
        </w:rPr>
        <w:t>贸易试验区，着力打造中非经贸深度合作先行区。</w:t>
      </w:r>
    </w:p>
    <w:p w14:paraId="420A6AA8"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习近平指出，</w:t>
      </w:r>
      <w:r>
        <w:rPr>
          <w:rFonts w:ascii="Times New Roman Regular" w:eastAsia="宋体" w:hAnsi="Times New Roman Regular" w:cs="Times New Roman Regular"/>
          <w:b/>
          <w:bCs/>
          <w:szCs w:val="21"/>
        </w:rPr>
        <w:t>推进乡村全面振兴是新时代新征程</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三农</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工作的总抓手。</w:t>
      </w:r>
      <w:r>
        <w:rPr>
          <w:rFonts w:ascii="Times New Roman Regular" w:eastAsia="宋体" w:hAnsi="Times New Roman Regular" w:cs="Times New Roman Regular"/>
          <w:szCs w:val="21"/>
        </w:rPr>
        <w:t>湖南要扛起维护国家粮食安全的重任，</w:t>
      </w:r>
      <w:r>
        <w:rPr>
          <w:rFonts w:ascii="Times New Roman Regular" w:eastAsia="宋体" w:hAnsi="Times New Roman Regular" w:cs="Times New Roman Regular"/>
          <w:b/>
          <w:bCs/>
          <w:szCs w:val="21"/>
        </w:rPr>
        <w:t>抓住种子和耕地两个要害，加快种业、农机关键核心技术攻关。</w:t>
      </w:r>
      <w:r>
        <w:rPr>
          <w:rFonts w:ascii="Times New Roman Regular" w:eastAsia="宋体" w:hAnsi="Times New Roman Regular" w:cs="Times New Roman Regular"/>
          <w:szCs w:val="21"/>
        </w:rPr>
        <w:t>坚持大农业观、大食物观，积极发展特色农业和农产品加工业，提升农业产业化水平。深入推进城乡融合发展，壮大县域经济，畅通城乡要素双向流动，科学统筹乡村基础设施和公共服务布局。切实加强乡村精神文明建设，大力推动移风易俗。健全党组织领导的自治、法治、德治相结合的基层治理体系，坚持和发展新时代</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枫桥经验</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。落实防止返贫监测帮扶机制，坚决守住不发生规模性返贫的底线。</w:t>
      </w:r>
    </w:p>
    <w:p w14:paraId="24AA825A"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会议同意将上述决议草案表决稿提请大会主席团第四次会议审议。</w:t>
      </w:r>
    </w:p>
    <w:p w14:paraId="3C578FEF" w14:textId="77777777" w:rsidR="007B7C98" w:rsidRDefault="00000000">
      <w:pPr>
        <w:pStyle w:val="4"/>
        <w:adjustRightInd w:val="0"/>
        <w:snapToGrid w:val="0"/>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9</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习近平致电祝贺普京当选连任俄罗斯总统</w:t>
      </w:r>
    </w:p>
    <w:p w14:paraId="0639AA7B" w14:textId="77777777" w:rsidR="007B7C98" w:rsidRDefault="00000000">
      <w:pPr>
        <w:spacing w:line="360" w:lineRule="auto"/>
        <w:ind w:firstLineChars="200" w:firstLine="422"/>
        <w:rPr>
          <w:rFonts w:ascii="Times New Roman Regular" w:eastAsia="宋体" w:hAnsi="Times New Roman Regular" w:cs="Times New Roman Regular"/>
          <w:b/>
          <w:bCs/>
          <w:szCs w:val="21"/>
        </w:rPr>
      </w:pPr>
      <w:r>
        <w:rPr>
          <w:rFonts w:ascii="Times New Roman Regular" w:eastAsia="宋体" w:hAnsi="Times New Roman Regular" w:cs="Times New Roman Regular"/>
          <w:b/>
          <w:bCs/>
          <w:szCs w:val="21"/>
        </w:rPr>
        <w:t>3</w:t>
      </w:r>
      <w:r>
        <w:rPr>
          <w:rFonts w:ascii="Times New Roman Regular" w:eastAsia="宋体" w:hAnsi="Times New Roman Regular" w:cs="Times New Roman Regular"/>
          <w:b/>
          <w:bCs/>
          <w:szCs w:val="21"/>
        </w:rPr>
        <w:t>月</w:t>
      </w:r>
      <w:r>
        <w:rPr>
          <w:rFonts w:ascii="Times New Roman Regular" w:eastAsia="宋体" w:hAnsi="Times New Roman Regular" w:cs="Times New Roman Regular"/>
          <w:b/>
          <w:bCs/>
          <w:szCs w:val="21"/>
        </w:rPr>
        <w:t>18</w:t>
      </w:r>
      <w:r>
        <w:rPr>
          <w:rFonts w:ascii="Times New Roman Regular" w:eastAsia="宋体" w:hAnsi="Times New Roman Regular" w:cs="Times New Roman Regular"/>
          <w:b/>
          <w:bCs/>
          <w:szCs w:val="21"/>
        </w:rPr>
        <w:t>日，国家主席习近平致电普京，祝贺他当选连任俄罗斯联邦总统。</w:t>
      </w:r>
    </w:p>
    <w:p w14:paraId="6D4DDE50"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习近平指出，近年来，俄罗斯人民团结一心，克服挑战，在国家发展振兴的道路上稳步前行。你再次当选，充分体现了俄罗斯人民对你的支持。相信在你领导下，俄罗斯一定能够取得国家发展建设的更大成就。</w:t>
      </w:r>
      <w:r>
        <w:rPr>
          <w:rFonts w:ascii="Times New Roman Regular" w:eastAsia="宋体" w:hAnsi="Times New Roman Regular" w:cs="Times New Roman Regular"/>
          <w:b/>
          <w:bCs/>
          <w:szCs w:val="21"/>
        </w:rPr>
        <w:t>中方高度重视中俄关系发展，愿同俄方保持密切沟通，推动中俄新时代全面战略协作伙伴关系持续健康稳定深入发展，造福两国和两国人民。</w:t>
      </w:r>
    </w:p>
    <w:p w14:paraId="5F5694A7" w14:textId="77777777" w:rsidR="007B7C98" w:rsidRDefault="00000000">
      <w:pPr>
        <w:pStyle w:val="4"/>
        <w:adjustRightInd w:val="0"/>
        <w:snapToGrid w:val="0"/>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10</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习近平考察湖南第一师范学院：学校的办学宗旨要引导学生立志报国</w:t>
      </w:r>
    </w:p>
    <w:p w14:paraId="1791B299"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18</w:t>
      </w:r>
      <w:r>
        <w:rPr>
          <w:rFonts w:ascii="Times New Roman Regular" w:eastAsia="宋体" w:hAnsi="Times New Roman Regular" w:cs="Times New Roman Regular"/>
          <w:szCs w:val="21"/>
        </w:rPr>
        <w:t>日下午，习近平总书记来到湖南第一师范学院（</w:t>
      </w:r>
      <w:proofErr w:type="gramStart"/>
      <w:r>
        <w:rPr>
          <w:rFonts w:ascii="Times New Roman Regular" w:eastAsia="宋体" w:hAnsi="Times New Roman Regular" w:cs="Times New Roman Regular"/>
          <w:szCs w:val="21"/>
        </w:rPr>
        <w:t>城南书</w:t>
      </w:r>
      <w:proofErr w:type="gramEnd"/>
      <w:r>
        <w:rPr>
          <w:rFonts w:ascii="Times New Roman Regular" w:eastAsia="宋体" w:hAnsi="Times New Roman Regular" w:cs="Times New Roman Regular"/>
          <w:szCs w:val="21"/>
        </w:rPr>
        <w:t>院校区），了解毛泽东等老一辈无产阶级革命家在这里求学工作和学校发展沿革、教学特色等情况，并同师生代表亲切交流。习近平感慨地说，在我们国家积贫积弱的年代，当时一批爱国者就觉得中国要强大就要办教育。</w:t>
      </w:r>
      <w:r>
        <w:rPr>
          <w:rFonts w:ascii="Times New Roman Regular" w:eastAsia="宋体" w:hAnsi="Times New Roman Regular" w:cs="Times New Roman Regular"/>
          <w:b/>
          <w:bCs/>
          <w:szCs w:val="21"/>
        </w:rPr>
        <w:t>学校的办学宗旨，既要提高学生的文化素质，又要引导学生立志报国。</w:t>
      </w:r>
      <w:r>
        <w:rPr>
          <w:rFonts w:ascii="Times New Roman Regular" w:eastAsia="宋体" w:hAnsi="Times New Roman Regular" w:cs="Times New Roman Regular"/>
          <w:szCs w:val="21"/>
        </w:rPr>
        <w:t>习近平表示，现在，世界又处于一个百年未有之大变局，我国正在以中国式现代化推进强国建设、民族复兴伟业，当代青年学子正当其时。</w:t>
      </w:r>
      <w:r>
        <w:rPr>
          <w:rFonts w:ascii="Times New Roman Regular" w:eastAsia="宋体" w:hAnsi="Times New Roman Regular" w:cs="Times New Roman Regular"/>
          <w:b/>
          <w:bCs/>
          <w:szCs w:val="21"/>
        </w:rPr>
        <w:t>在这个时候，我们更有责任把教育办好、把学生培</w:t>
      </w:r>
      <w:r>
        <w:rPr>
          <w:rFonts w:ascii="Times New Roman Regular" w:eastAsia="宋体" w:hAnsi="Times New Roman Regular" w:cs="Times New Roman Regular"/>
          <w:b/>
          <w:bCs/>
          <w:szCs w:val="21"/>
        </w:rPr>
        <w:lastRenderedPageBreak/>
        <w:t>养好，为推进中国式现代化培养一批批栋梁之才。</w:t>
      </w:r>
    </w:p>
    <w:p w14:paraId="4B7D4896" w14:textId="77777777" w:rsidR="007B7C98" w:rsidRDefault="00000000">
      <w:pPr>
        <w:pStyle w:val="4"/>
        <w:adjustRightInd w:val="0"/>
        <w:snapToGrid w:val="0"/>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11</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习近平向印尼当选总统普拉博沃致贺电</w:t>
      </w:r>
    </w:p>
    <w:p w14:paraId="20567464"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20</w:t>
      </w:r>
      <w:r>
        <w:rPr>
          <w:rFonts w:ascii="Times New Roman Regular" w:eastAsia="宋体" w:hAnsi="Times New Roman Regular" w:cs="Times New Roman Regular"/>
          <w:szCs w:val="21"/>
        </w:rPr>
        <w:t>日，国家主席习近平致电</w:t>
      </w:r>
      <w:r>
        <w:rPr>
          <w:rFonts w:ascii="Times New Roman Regular" w:eastAsia="宋体" w:hAnsi="Times New Roman Regular" w:cs="Times New Roman Regular"/>
          <w:b/>
          <w:bCs/>
          <w:szCs w:val="21"/>
        </w:rPr>
        <w:t>普拉博沃</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苏比延多</w:t>
      </w:r>
      <w:r>
        <w:rPr>
          <w:rFonts w:ascii="Times New Roman Regular" w:eastAsia="宋体" w:hAnsi="Times New Roman Regular" w:cs="Times New Roman Regular"/>
          <w:szCs w:val="21"/>
        </w:rPr>
        <w:t>，祝贺他当选</w:t>
      </w:r>
      <w:r>
        <w:rPr>
          <w:rFonts w:ascii="Times New Roman Regular" w:eastAsia="宋体" w:hAnsi="Times New Roman Regular" w:cs="Times New Roman Regular"/>
          <w:b/>
          <w:bCs/>
          <w:szCs w:val="21"/>
        </w:rPr>
        <w:t>印度尼西亚</w:t>
      </w:r>
      <w:r>
        <w:rPr>
          <w:rFonts w:ascii="Times New Roman Regular" w:eastAsia="宋体" w:hAnsi="Times New Roman Regular" w:cs="Times New Roman Regular"/>
          <w:szCs w:val="21"/>
        </w:rPr>
        <w:t>共和国总统。</w:t>
      </w:r>
    </w:p>
    <w:p w14:paraId="2FBBE843"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习近平指出，</w:t>
      </w:r>
      <w:r>
        <w:rPr>
          <w:rFonts w:ascii="Times New Roman Regular" w:eastAsia="宋体" w:hAnsi="Times New Roman Regular" w:cs="Times New Roman Regular"/>
          <w:b/>
          <w:bCs/>
          <w:szCs w:val="21"/>
        </w:rPr>
        <w:t>中国和印度尼西亚是传统友好邻邦。在双方共同努力下，两国关系发展进入快车道，政治互</w:t>
      </w:r>
      <w:proofErr w:type="gramStart"/>
      <w:r>
        <w:rPr>
          <w:rFonts w:ascii="Times New Roman Regular" w:eastAsia="宋体" w:hAnsi="Times New Roman Regular" w:cs="Times New Roman Regular"/>
          <w:b/>
          <w:bCs/>
          <w:szCs w:val="21"/>
        </w:rPr>
        <w:t>信日益</w:t>
      </w:r>
      <w:proofErr w:type="gramEnd"/>
      <w:r>
        <w:rPr>
          <w:rFonts w:ascii="Times New Roman Regular" w:eastAsia="宋体" w:hAnsi="Times New Roman Regular" w:cs="Times New Roman Regular"/>
          <w:b/>
          <w:bCs/>
          <w:szCs w:val="21"/>
        </w:rPr>
        <w:t>巩固，发展战略对接不断深化，互利合作成果丰硕，双方开启了共建中印尼命运共同体的新篇章。</w:t>
      </w:r>
      <w:r>
        <w:rPr>
          <w:rFonts w:ascii="Times New Roman Regular" w:eastAsia="宋体" w:hAnsi="Times New Roman Regular" w:cs="Times New Roman Regular"/>
          <w:szCs w:val="21"/>
        </w:rPr>
        <w:t>我高度重视中印尼关系发展，期待同普拉博沃当选总统共同努力，引领两国命运共同体建设取得更大成果，打造发展中大国命运与共、团结协作、共谋发展的典范，为两国人民带来更多福祉，为地区和全球繁荣稳定注入强劲动力。</w:t>
      </w:r>
    </w:p>
    <w:p w14:paraId="56CA1433"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12</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习近平同多米尼克总统伯顿互致贺电，庆祝两国建交</w:t>
      </w:r>
      <w:r>
        <w:rPr>
          <w:rFonts w:ascii="Times New Roman Regular" w:eastAsia="宋体" w:hAnsi="Times New Roman Regular" w:cs="Times New Roman Regular"/>
          <w:sz w:val="21"/>
          <w:szCs w:val="21"/>
        </w:rPr>
        <w:t>20</w:t>
      </w:r>
      <w:r>
        <w:rPr>
          <w:rFonts w:ascii="Times New Roman Regular" w:eastAsia="宋体" w:hAnsi="Times New Roman Regular" w:cs="Times New Roman Regular"/>
          <w:sz w:val="21"/>
          <w:szCs w:val="21"/>
        </w:rPr>
        <w:t>周年</w:t>
      </w:r>
    </w:p>
    <w:p w14:paraId="2175DBC5"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习近平指出，</w:t>
      </w:r>
      <w:r>
        <w:rPr>
          <w:rFonts w:ascii="Times New Roman Regular" w:eastAsia="宋体" w:hAnsi="Times New Roman Regular" w:cs="Times New Roman Regular"/>
          <w:b/>
          <w:bCs/>
          <w:szCs w:val="21"/>
        </w:rPr>
        <w:t>多米尼克是中国在加勒比地区重要合作伙伴。中多建交</w:t>
      </w:r>
      <w:r>
        <w:rPr>
          <w:rFonts w:ascii="Times New Roman Regular" w:eastAsia="宋体" w:hAnsi="Times New Roman Regular" w:cs="Times New Roman Regular"/>
          <w:b/>
          <w:bCs/>
          <w:szCs w:val="21"/>
        </w:rPr>
        <w:t>20</w:t>
      </w:r>
      <w:r>
        <w:rPr>
          <w:rFonts w:ascii="Times New Roman Regular" w:eastAsia="宋体" w:hAnsi="Times New Roman Regular" w:cs="Times New Roman Regular"/>
          <w:b/>
          <w:bCs/>
          <w:szCs w:val="21"/>
        </w:rPr>
        <w:t>年来，两国关系保持高水平发展，政治互信历久弥坚，务实合作成果丰硕，人民友谊日益加深。</w:t>
      </w:r>
      <w:r>
        <w:rPr>
          <w:rFonts w:ascii="Times New Roman Regular" w:eastAsia="宋体" w:hAnsi="Times New Roman Regular" w:cs="Times New Roman Regular"/>
          <w:szCs w:val="21"/>
        </w:rPr>
        <w:t>我高度重视中多关系发展，愿同伯顿总统一道，以两国建交</w:t>
      </w:r>
      <w:r>
        <w:rPr>
          <w:rFonts w:ascii="Times New Roman Regular" w:eastAsia="宋体" w:hAnsi="Times New Roman Regular" w:cs="Times New Roman Regular"/>
          <w:szCs w:val="21"/>
        </w:rPr>
        <w:t>20</w:t>
      </w:r>
      <w:r>
        <w:rPr>
          <w:rFonts w:ascii="Times New Roman Regular" w:eastAsia="宋体" w:hAnsi="Times New Roman Regular" w:cs="Times New Roman Regular"/>
          <w:szCs w:val="21"/>
        </w:rPr>
        <w:t>周年为新起点，深化双方各领域合作，高质量共建</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一带一路</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，共同开创中多关系更加美好的未来。</w:t>
      </w:r>
    </w:p>
    <w:p w14:paraId="417CD5FB"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13</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习近平同</w:t>
      </w:r>
      <w:proofErr w:type="gramStart"/>
      <w:r>
        <w:rPr>
          <w:rFonts w:ascii="Times New Roman Regular" w:eastAsia="宋体" w:hAnsi="Times New Roman Regular" w:cs="Times New Roman Regular"/>
          <w:sz w:val="21"/>
          <w:szCs w:val="21"/>
        </w:rPr>
        <w:t>瑙</w:t>
      </w:r>
      <w:proofErr w:type="gramEnd"/>
      <w:r>
        <w:rPr>
          <w:rFonts w:ascii="Times New Roman Regular" w:eastAsia="宋体" w:hAnsi="Times New Roman Regular" w:cs="Times New Roman Regular"/>
          <w:sz w:val="21"/>
          <w:szCs w:val="21"/>
        </w:rPr>
        <w:t>鲁总统会谈</w:t>
      </w:r>
    </w:p>
    <w:p w14:paraId="6D29C79C"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25</w:t>
      </w:r>
      <w:r>
        <w:rPr>
          <w:rFonts w:ascii="Times New Roman Regular" w:eastAsia="宋体" w:hAnsi="Times New Roman Regular" w:cs="Times New Roman Regular"/>
          <w:color w:val="000000" w:themeColor="text1"/>
          <w:szCs w:val="21"/>
        </w:rPr>
        <w:t>日下午，国家主席习近平在人民大会堂同来华进行国事访问的</w:t>
      </w:r>
      <w:proofErr w:type="gramStart"/>
      <w:r>
        <w:rPr>
          <w:rFonts w:ascii="Times New Roman Regular" w:eastAsia="宋体" w:hAnsi="Times New Roman Regular" w:cs="Times New Roman Regular"/>
          <w:b/>
          <w:bCs/>
          <w:color w:val="000000" w:themeColor="text1"/>
          <w:szCs w:val="21"/>
        </w:rPr>
        <w:t>瑙</w:t>
      </w:r>
      <w:proofErr w:type="gramEnd"/>
      <w:r>
        <w:rPr>
          <w:rFonts w:ascii="Times New Roman Regular" w:eastAsia="宋体" w:hAnsi="Times New Roman Regular" w:cs="Times New Roman Regular"/>
          <w:b/>
          <w:bCs/>
          <w:color w:val="000000" w:themeColor="text1"/>
          <w:szCs w:val="21"/>
        </w:rPr>
        <w:t>鲁总统阿迪昂</w:t>
      </w:r>
      <w:r>
        <w:rPr>
          <w:rFonts w:ascii="Times New Roman Regular" w:eastAsia="宋体" w:hAnsi="Times New Roman Regular" w:cs="Times New Roman Regular"/>
          <w:color w:val="000000" w:themeColor="text1"/>
          <w:szCs w:val="21"/>
        </w:rPr>
        <w:t>举行会谈。</w:t>
      </w:r>
    </w:p>
    <w:p w14:paraId="76DBAC2C"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习近平指出，今年</w:t>
      </w:r>
      <w:r>
        <w:rPr>
          <w:rFonts w:ascii="Times New Roman Regular" w:eastAsia="宋体" w:hAnsi="Times New Roman Regular" w:cs="Times New Roman Regular"/>
          <w:color w:val="000000" w:themeColor="text1"/>
          <w:szCs w:val="21"/>
        </w:rPr>
        <w:t>1</w:t>
      </w:r>
      <w:r>
        <w:rPr>
          <w:rFonts w:ascii="Times New Roman Regular" w:eastAsia="宋体" w:hAnsi="Times New Roman Regular" w:cs="Times New Roman Regular"/>
          <w:color w:val="000000" w:themeColor="text1"/>
          <w:szCs w:val="21"/>
        </w:rPr>
        <w:t>月，瑙鲁</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b/>
          <w:bCs/>
          <w:color w:val="000000" w:themeColor="text1"/>
          <w:szCs w:val="21"/>
        </w:rPr>
        <w:t>坚持一个中国原则、同中国复交的政治决断</w:t>
      </w:r>
      <w:r>
        <w:rPr>
          <w:rFonts w:ascii="Times New Roman Regular" w:eastAsia="宋体" w:hAnsi="Times New Roman Regular" w:cs="Times New Roman Regular"/>
          <w:color w:val="000000" w:themeColor="text1"/>
          <w:szCs w:val="21"/>
        </w:rPr>
        <w:t>，这是符合历史大势、顺应时代潮流之举。友好不分先后，只要开启，就会有光明前途。合作不论大小，只要真诚，就会有丰硕成果。中</w:t>
      </w:r>
      <w:proofErr w:type="gramStart"/>
      <w:r>
        <w:rPr>
          <w:rFonts w:ascii="Times New Roman Regular" w:eastAsia="宋体" w:hAnsi="Times New Roman Regular" w:cs="Times New Roman Regular"/>
          <w:color w:val="000000" w:themeColor="text1"/>
          <w:szCs w:val="21"/>
        </w:rPr>
        <w:t>瑙</w:t>
      </w:r>
      <w:proofErr w:type="gramEnd"/>
      <w:r>
        <w:rPr>
          <w:rFonts w:ascii="Times New Roman Regular" w:eastAsia="宋体" w:hAnsi="Times New Roman Regular" w:cs="Times New Roman Regular"/>
          <w:color w:val="000000" w:themeColor="text1"/>
          <w:szCs w:val="21"/>
        </w:rPr>
        <w:t>关系已经翻开新的历史篇章。中方愿同</w:t>
      </w:r>
      <w:proofErr w:type="gramStart"/>
      <w:r>
        <w:rPr>
          <w:rFonts w:ascii="Times New Roman Regular" w:eastAsia="宋体" w:hAnsi="Times New Roman Regular" w:cs="Times New Roman Regular"/>
          <w:color w:val="000000" w:themeColor="text1"/>
          <w:szCs w:val="21"/>
        </w:rPr>
        <w:t>瑙</w:t>
      </w:r>
      <w:proofErr w:type="gramEnd"/>
      <w:r>
        <w:rPr>
          <w:rFonts w:ascii="Times New Roman Regular" w:eastAsia="宋体" w:hAnsi="Times New Roman Regular" w:cs="Times New Roman Regular"/>
          <w:color w:val="000000" w:themeColor="text1"/>
          <w:szCs w:val="21"/>
        </w:rPr>
        <w:t>方一道，开创中</w:t>
      </w:r>
      <w:proofErr w:type="gramStart"/>
      <w:r>
        <w:rPr>
          <w:rFonts w:ascii="Times New Roman Regular" w:eastAsia="宋体" w:hAnsi="Times New Roman Regular" w:cs="Times New Roman Regular"/>
          <w:color w:val="000000" w:themeColor="text1"/>
          <w:szCs w:val="21"/>
        </w:rPr>
        <w:t>瑙</w:t>
      </w:r>
      <w:proofErr w:type="gramEnd"/>
      <w:r>
        <w:rPr>
          <w:rFonts w:ascii="Times New Roman Regular" w:eastAsia="宋体" w:hAnsi="Times New Roman Regular" w:cs="Times New Roman Regular"/>
          <w:color w:val="000000" w:themeColor="text1"/>
          <w:szCs w:val="21"/>
        </w:rPr>
        <w:t>关系的美好未来，更好造福两国人民。</w:t>
      </w:r>
    </w:p>
    <w:p w14:paraId="6469019A"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w:t>
      </w:r>
      <w:r>
        <w:rPr>
          <w:rFonts w:ascii="Times New Roman Regular" w:eastAsia="宋体" w:hAnsi="Times New Roman Regular" w:cs="Times New Roman Regular"/>
          <w:b/>
          <w:bCs/>
          <w:color w:val="000000" w:themeColor="text1"/>
          <w:szCs w:val="21"/>
        </w:rPr>
        <w:t>平等待人是中国外交的鲜明品格。</w:t>
      </w:r>
      <w:r>
        <w:rPr>
          <w:rFonts w:ascii="Times New Roman Regular" w:eastAsia="宋体" w:hAnsi="Times New Roman Regular" w:cs="Times New Roman Regular"/>
          <w:color w:val="000000" w:themeColor="text1"/>
          <w:szCs w:val="21"/>
        </w:rPr>
        <w:t>中方始终主张，国家不分大小、强弱、贫富，都是国际社会平等的一员。中国始终是发展中国家一员，中国在联合国安理会的这一票永远属于发展中国家。</w:t>
      </w:r>
      <w:r>
        <w:rPr>
          <w:rFonts w:ascii="Times New Roman Regular" w:eastAsia="宋体" w:hAnsi="Times New Roman Regular" w:cs="Times New Roman Regular"/>
          <w:b/>
          <w:bCs/>
          <w:color w:val="000000" w:themeColor="text1"/>
          <w:szCs w:val="21"/>
        </w:rPr>
        <w:t>中</w:t>
      </w:r>
      <w:proofErr w:type="gramStart"/>
      <w:r>
        <w:rPr>
          <w:rFonts w:ascii="Times New Roman Regular" w:eastAsia="宋体" w:hAnsi="Times New Roman Regular" w:cs="Times New Roman Regular"/>
          <w:b/>
          <w:bCs/>
          <w:color w:val="000000" w:themeColor="text1"/>
          <w:szCs w:val="21"/>
        </w:rPr>
        <w:t>瑙</w:t>
      </w:r>
      <w:proofErr w:type="gramEnd"/>
      <w:r>
        <w:rPr>
          <w:rFonts w:ascii="Times New Roman Regular" w:eastAsia="宋体" w:hAnsi="Times New Roman Regular" w:cs="Times New Roman Regular"/>
          <w:b/>
          <w:bCs/>
          <w:color w:val="000000" w:themeColor="text1"/>
          <w:szCs w:val="21"/>
        </w:rPr>
        <w:t>关系是彼此尊重、平等互惠、相互支持的关系。</w:t>
      </w:r>
      <w:r>
        <w:rPr>
          <w:rFonts w:ascii="Times New Roman Regular" w:eastAsia="宋体" w:hAnsi="Times New Roman Regular" w:cs="Times New Roman Regular"/>
          <w:color w:val="000000" w:themeColor="text1"/>
          <w:szCs w:val="21"/>
        </w:rPr>
        <w:t>中方坚定支持瑙鲁维护国家主权、安全、发展利益，坚定支持瑙鲁独立自主走符合本国国情的发展道路，愿同</w:t>
      </w:r>
      <w:proofErr w:type="gramStart"/>
      <w:r>
        <w:rPr>
          <w:rFonts w:ascii="Times New Roman Regular" w:eastAsia="宋体" w:hAnsi="Times New Roman Regular" w:cs="Times New Roman Regular"/>
          <w:color w:val="000000" w:themeColor="text1"/>
          <w:szCs w:val="21"/>
        </w:rPr>
        <w:t>瑙</w:t>
      </w:r>
      <w:proofErr w:type="gramEnd"/>
      <w:r>
        <w:rPr>
          <w:rFonts w:ascii="Times New Roman Regular" w:eastAsia="宋体" w:hAnsi="Times New Roman Regular" w:cs="Times New Roman Regular"/>
          <w:color w:val="000000" w:themeColor="text1"/>
          <w:szCs w:val="21"/>
        </w:rPr>
        <w:t>方加强各层级、各领域交流对话，不断增进相互理解和信任，夯实两国关系的政治基础。</w:t>
      </w:r>
    </w:p>
    <w:p w14:paraId="2B6F6742"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w:t>
      </w:r>
      <w:r>
        <w:rPr>
          <w:rFonts w:ascii="Times New Roman Regular" w:eastAsia="宋体" w:hAnsi="Times New Roman Regular" w:cs="Times New Roman Regular"/>
          <w:b/>
          <w:bCs/>
          <w:color w:val="000000" w:themeColor="text1"/>
          <w:szCs w:val="21"/>
        </w:rPr>
        <w:t>中方欢迎瑙鲁成为又一个同中国签署共建</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一带一路</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合作文件的国家</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lastRenderedPageBreak/>
        <w:t>愿同</w:t>
      </w:r>
      <w:proofErr w:type="gramStart"/>
      <w:r>
        <w:rPr>
          <w:rFonts w:ascii="Times New Roman Regular" w:eastAsia="宋体" w:hAnsi="Times New Roman Regular" w:cs="Times New Roman Regular"/>
          <w:color w:val="000000" w:themeColor="text1"/>
          <w:szCs w:val="21"/>
        </w:rPr>
        <w:t>瑙</w:t>
      </w:r>
      <w:proofErr w:type="gramEnd"/>
      <w:r>
        <w:rPr>
          <w:rFonts w:ascii="Times New Roman Regular" w:eastAsia="宋体" w:hAnsi="Times New Roman Regular" w:cs="Times New Roman Regular"/>
          <w:color w:val="000000" w:themeColor="text1"/>
          <w:szCs w:val="21"/>
        </w:rPr>
        <w:t>方拓展贸易投资、基础设施建设等领域务实合作，并为瑙鲁实现自主可持续发展提供不附加政治条件的援助。双方要加强教育、文化、卫生、青年等各领域交流，欢迎更多瑙鲁青年来华深造，愿在南南合作框架内向瑙鲁提供应对气候变化援助。</w:t>
      </w:r>
      <w:r>
        <w:rPr>
          <w:rFonts w:ascii="Times New Roman Regular" w:eastAsia="宋体" w:hAnsi="Times New Roman Regular" w:cs="Times New Roman Regular"/>
          <w:b/>
          <w:bCs/>
          <w:color w:val="000000" w:themeColor="text1"/>
          <w:szCs w:val="21"/>
        </w:rPr>
        <w:t>中方愿同</w:t>
      </w:r>
      <w:proofErr w:type="gramStart"/>
      <w:r>
        <w:rPr>
          <w:rFonts w:ascii="Times New Roman Regular" w:eastAsia="宋体" w:hAnsi="Times New Roman Regular" w:cs="Times New Roman Regular"/>
          <w:b/>
          <w:bCs/>
          <w:color w:val="000000" w:themeColor="text1"/>
          <w:szCs w:val="21"/>
        </w:rPr>
        <w:t>瑙</w:t>
      </w:r>
      <w:proofErr w:type="gramEnd"/>
      <w:r>
        <w:rPr>
          <w:rFonts w:ascii="Times New Roman Regular" w:eastAsia="宋体" w:hAnsi="Times New Roman Regular" w:cs="Times New Roman Regular"/>
          <w:b/>
          <w:bCs/>
          <w:color w:val="000000" w:themeColor="text1"/>
          <w:szCs w:val="21"/>
        </w:rPr>
        <w:t>方加强在联合国、太平洋岛国论坛等多边领域沟通和协调</w:t>
      </w:r>
      <w:r>
        <w:rPr>
          <w:rFonts w:ascii="Times New Roman Regular" w:eastAsia="宋体" w:hAnsi="Times New Roman Regular" w:cs="Times New Roman Regular"/>
          <w:color w:val="000000" w:themeColor="text1"/>
          <w:szCs w:val="21"/>
        </w:rPr>
        <w:t>，一道倡导平等有序的世界多极化和</w:t>
      </w:r>
      <w:proofErr w:type="gramStart"/>
      <w:r>
        <w:rPr>
          <w:rFonts w:ascii="Times New Roman Regular" w:eastAsia="宋体" w:hAnsi="Times New Roman Regular" w:cs="Times New Roman Regular"/>
          <w:color w:val="000000" w:themeColor="text1"/>
          <w:szCs w:val="21"/>
        </w:rPr>
        <w:t>普惠</w:t>
      </w:r>
      <w:proofErr w:type="gramEnd"/>
      <w:r>
        <w:rPr>
          <w:rFonts w:ascii="Times New Roman Regular" w:eastAsia="宋体" w:hAnsi="Times New Roman Regular" w:cs="Times New Roman Regular"/>
          <w:color w:val="000000" w:themeColor="text1"/>
          <w:szCs w:val="21"/>
        </w:rPr>
        <w:t>包容的经济全球化，维护发展中国家共同利益。</w:t>
      </w:r>
    </w:p>
    <w:p w14:paraId="6BD9218C"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阿迪昂表示，很荣幸应邀对中国进行国事访问，领略中国悠久的历史、灿烂的文化和充满活力的发展。不久前，瑙鲁决定站在历史正确一边，</w:t>
      </w:r>
      <w:r>
        <w:rPr>
          <w:rFonts w:ascii="Times New Roman Regular" w:eastAsia="宋体" w:hAnsi="Times New Roman Regular" w:cs="Times New Roman Regular"/>
          <w:b/>
          <w:bCs/>
          <w:color w:val="000000" w:themeColor="text1"/>
          <w:szCs w:val="21"/>
        </w:rPr>
        <w:t>在承认和坚持一个中国原则基础上同中国恢复外交关系，这是</w:t>
      </w:r>
      <w:proofErr w:type="gramStart"/>
      <w:r>
        <w:rPr>
          <w:rFonts w:ascii="Times New Roman Regular" w:eastAsia="宋体" w:hAnsi="Times New Roman Regular" w:cs="Times New Roman Regular"/>
          <w:b/>
          <w:bCs/>
          <w:color w:val="000000" w:themeColor="text1"/>
          <w:szCs w:val="21"/>
        </w:rPr>
        <w:t>瑙</w:t>
      </w:r>
      <w:proofErr w:type="gramEnd"/>
      <w:r>
        <w:rPr>
          <w:rFonts w:ascii="Times New Roman Regular" w:eastAsia="宋体" w:hAnsi="Times New Roman Regular" w:cs="Times New Roman Regular"/>
          <w:b/>
          <w:bCs/>
          <w:color w:val="000000" w:themeColor="text1"/>
          <w:szCs w:val="21"/>
        </w:rPr>
        <w:t>中关系的一个重要里程碑</w:t>
      </w:r>
      <w:r>
        <w:rPr>
          <w:rFonts w:ascii="Times New Roman Regular" w:eastAsia="宋体" w:hAnsi="Times New Roman Regular" w:cs="Times New Roman Regular"/>
          <w:color w:val="000000" w:themeColor="text1"/>
          <w:szCs w:val="21"/>
        </w:rPr>
        <w:t>，翻开了</w:t>
      </w:r>
      <w:proofErr w:type="gramStart"/>
      <w:r>
        <w:rPr>
          <w:rFonts w:ascii="Times New Roman Regular" w:eastAsia="宋体" w:hAnsi="Times New Roman Regular" w:cs="Times New Roman Regular"/>
          <w:color w:val="000000" w:themeColor="text1"/>
          <w:szCs w:val="21"/>
        </w:rPr>
        <w:t>瑙</w:t>
      </w:r>
      <w:proofErr w:type="gramEnd"/>
      <w:r>
        <w:rPr>
          <w:rFonts w:ascii="Times New Roman Regular" w:eastAsia="宋体" w:hAnsi="Times New Roman Regular" w:cs="Times New Roman Regular"/>
          <w:color w:val="000000" w:themeColor="text1"/>
          <w:szCs w:val="21"/>
        </w:rPr>
        <w:t>鲁国家发展和</w:t>
      </w:r>
      <w:proofErr w:type="gramStart"/>
      <w:r>
        <w:rPr>
          <w:rFonts w:ascii="Times New Roman Regular" w:eastAsia="宋体" w:hAnsi="Times New Roman Regular" w:cs="Times New Roman Regular"/>
          <w:color w:val="000000" w:themeColor="text1"/>
          <w:szCs w:val="21"/>
        </w:rPr>
        <w:t>瑙</w:t>
      </w:r>
      <w:proofErr w:type="gramEnd"/>
      <w:r>
        <w:rPr>
          <w:rFonts w:ascii="Times New Roman Regular" w:eastAsia="宋体" w:hAnsi="Times New Roman Regular" w:cs="Times New Roman Regular"/>
          <w:color w:val="000000" w:themeColor="text1"/>
          <w:szCs w:val="21"/>
        </w:rPr>
        <w:t>中关系的新篇章。瑙鲁高度赞赏中方一贯坚持大小国家一律平等，愿恪守一个中国原则，不断深化对华合作，以</w:t>
      </w:r>
      <w:proofErr w:type="gramStart"/>
      <w:r>
        <w:rPr>
          <w:rFonts w:ascii="Times New Roman Regular" w:eastAsia="宋体" w:hAnsi="Times New Roman Regular" w:cs="Times New Roman Regular"/>
          <w:color w:val="000000" w:themeColor="text1"/>
          <w:szCs w:val="21"/>
        </w:rPr>
        <w:t>瑙</w:t>
      </w:r>
      <w:proofErr w:type="gramEnd"/>
      <w:r>
        <w:rPr>
          <w:rFonts w:ascii="Times New Roman Regular" w:eastAsia="宋体" w:hAnsi="Times New Roman Regular" w:cs="Times New Roman Regular"/>
          <w:color w:val="000000" w:themeColor="text1"/>
          <w:szCs w:val="21"/>
        </w:rPr>
        <w:t>中复交为重要契机，同中方相互尊重、增进理解，加强人员往来和各领域合作，学习借鉴中国经验，发展富有成果和互利共赢的伙伴关系。当今世界面临很多全球性挑战，唯有团结与合作，才能实现人类的共同进步与繁荣。习近平主席提出的系列全球倡议具有重要意义。</w:t>
      </w:r>
      <w:proofErr w:type="gramStart"/>
      <w:r>
        <w:rPr>
          <w:rFonts w:ascii="Times New Roman Regular" w:eastAsia="宋体" w:hAnsi="Times New Roman Regular" w:cs="Times New Roman Regular"/>
          <w:color w:val="000000" w:themeColor="text1"/>
          <w:szCs w:val="21"/>
        </w:rPr>
        <w:t>瑙</w:t>
      </w:r>
      <w:proofErr w:type="gramEnd"/>
      <w:r>
        <w:rPr>
          <w:rFonts w:ascii="Times New Roman Regular" w:eastAsia="宋体" w:hAnsi="Times New Roman Regular" w:cs="Times New Roman Regular"/>
          <w:color w:val="000000" w:themeColor="text1"/>
          <w:szCs w:val="21"/>
        </w:rPr>
        <w:t>方愿积极参与共建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一带一路</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落实全球发展倡议、全球安全倡议、全球文明倡议</w:t>
      </w:r>
      <w:r>
        <w:rPr>
          <w:rFonts w:ascii="Times New Roman Regular" w:eastAsia="宋体" w:hAnsi="Times New Roman Regular" w:cs="Times New Roman Regular"/>
          <w:color w:val="000000" w:themeColor="text1"/>
          <w:szCs w:val="21"/>
        </w:rPr>
        <w:t>，同中方就应对气候变化加强合作。</w:t>
      </w:r>
    </w:p>
    <w:p w14:paraId="03E8D82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会谈后，两国元首共同见证</w:t>
      </w:r>
      <w:r>
        <w:rPr>
          <w:rFonts w:ascii="Times New Roman Regular" w:eastAsia="宋体" w:hAnsi="Times New Roman Regular" w:cs="Times New Roman Regular"/>
          <w:b/>
          <w:bCs/>
          <w:color w:val="000000" w:themeColor="text1"/>
          <w:szCs w:val="21"/>
        </w:rPr>
        <w:t>签署共建</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一带一路</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、落实全球发展倡议、经济发展、农业等领域多项双边合作文件</w:t>
      </w:r>
      <w:r>
        <w:rPr>
          <w:rFonts w:ascii="Times New Roman Regular" w:eastAsia="宋体" w:hAnsi="Times New Roman Regular" w:cs="Times New Roman Regular"/>
          <w:color w:val="000000" w:themeColor="text1"/>
          <w:szCs w:val="21"/>
        </w:rPr>
        <w:t>。</w:t>
      </w:r>
    </w:p>
    <w:p w14:paraId="16B8C6A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双方将发表</w:t>
      </w:r>
      <w:r>
        <w:rPr>
          <w:rFonts w:ascii="Times New Roman Regular" w:eastAsia="宋体" w:hAnsi="Times New Roman Regular" w:cs="Times New Roman Regular"/>
          <w:b/>
          <w:bCs/>
          <w:color w:val="000000" w:themeColor="text1"/>
          <w:szCs w:val="21"/>
        </w:rPr>
        <w:t>《中华人民共和国和瑙鲁共和国联合声明》</w:t>
      </w:r>
      <w:r>
        <w:rPr>
          <w:rFonts w:ascii="Times New Roman Regular" w:eastAsia="宋体" w:hAnsi="Times New Roman Regular" w:cs="Times New Roman Regular"/>
          <w:color w:val="000000" w:themeColor="text1"/>
          <w:szCs w:val="21"/>
        </w:rPr>
        <w:t>。</w:t>
      </w:r>
    </w:p>
    <w:p w14:paraId="49A9CBE2"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14</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习近平会见多米尼克总理</w:t>
      </w:r>
    </w:p>
    <w:p w14:paraId="11FF876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25</w:t>
      </w:r>
      <w:r>
        <w:rPr>
          <w:rFonts w:ascii="Times New Roman Regular" w:eastAsia="宋体" w:hAnsi="Times New Roman Regular" w:cs="Times New Roman Regular"/>
          <w:color w:val="000000" w:themeColor="text1"/>
          <w:szCs w:val="21"/>
        </w:rPr>
        <w:t>日下午，国家主席习近平在人民大会堂会见来华进行正式访问的</w:t>
      </w:r>
      <w:r>
        <w:rPr>
          <w:rFonts w:ascii="Times New Roman Regular" w:eastAsia="宋体" w:hAnsi="Times New Roman Regular" w:cs="Times New Roman Regular"/>
          <w:b/>
          <w:bCs/>
          <w:color w:val="000000" w:themeColor="text1"/>
          <w:szCs w:val="21"/>
        </w:rPr>
        <w:t>多米尼克总理斯凯里特</w:t>
      </w:r>
      <w:r>
        <w:rPr>
          <w:rFonts w:ascii="Times New Roman Regular" w:eastAsia="宋体" w:hAnsi="Times New Roman Regular" w:cs="Times New Roman Regular"/>
          <w:color w:val="000000" w:themeColor="text1"/>
          <w:szCs w:val="21"/>
        </w:rPr>
        <w:t>。</w:t>
      </w:r>
    </w:p>
    <w:p w14:paraId="12FB30C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习近平指出，多米尼克是加勒比地区重要国家，也是中国在该地区值得信赖的好朋友、好伙伴。建交</w:t>
      </w:r>
      <w:r>
        <w:rPr>
          <w:rFonts w:ascii="Times New Roman Regular" w:eastAsia="宋体" w:hAnsi="Times New Roman Regular" w:cs="Times New Roman Regular"/>
          <w:color w:val="000000" w:themeColor="text1"/>
          <w:szCs w:val="21"/>
        </w:rPr>
        <w:t>20</w:t>
      </w:r>
      <w:r>
        <w:rPr>
          <w:rFonts w:ascii="Times New Roman Regular" w:eastAsia="宋体" w:hAnsi="Times New Roman Regular" w:cs="Times New Roman Regular"/>
          <w:color w:val="000000" w:themeColor="text1"/>
          <w:szCs w:val="21"/>
        </w:rPr>
        <w:t>年来，中</w:t>
      </w:r>
      <w:proofErr w:type="gramStart"/>
      <w:r>
        <w:rPr>
          <w:rFonts w:ascii="Times New Roman Regular" w:eastAsia="宋体" w:hAnsi="Times New Roman Regular" w:cs="Times New Roman Regular"/>
          <w:color w:val="000000" w:themeColor="text1"/>
          <w:szCs w:val="21"/>
        </w:rPr>
        <w:t>多始终</w:t>
      </w:r>
      <w:proofErr w:type="gramEnd"/>
      <w:r>
        <w:rPr>
          <w:rFonts w:ascii="Times New Roman Regular" w:eastAsia="宋体" w:hAnsi="Times New Roman Regular" w:cs="Times New Roman Regular"/>
          <w:color w:val="000000" w:themeColor="text1"/>
          <w:szCs w:val="21"/>
        </w:rPr>
        <w:t>相互尊重、平等相待，政治互信不断增强，各领域交流合作蓬勃开展，人民友谊日益深厚，中多关系已经成为南南合作的典范。中方高度赞赏多方始终坚定对华友好，愿同多方一道，总结过去</w:t>
      </w:r>
      <w:r>
        <w:rPr>
          <w:rFonts w:ascii="Times New Roman Regular" w:eastAsia="宋体" w:hAnsi="Times New Roman Regular" w:cs="Times New Roman Regular"/>
          <w:color w:val="000000" w:themeColor="text1"/>
          <w:szCs w:val="21"/>
        </w:rPr>
        <w:t>20</w:t>
      </w:r>
      <w:r>
        <w:rPr>
          <w:rFonts w:ascii="Times New Roman Regular" w:eastAsia="宋体" w:hAnsi="Times New Roman Regular" w:cs="Times New Roman Regular"/>
          <w:color w:val="000000" w:themeColor="text1"/>
          <w:szCs w:val="21"/>
        </w:rPr>
        <w:t>年两国关系发展的成功经验，加强发展战略对接，把友好关系转化为合作共赢的动力，推动中多关系收获更多成果，更好造福两国人民。</w:t>
      </w:r>
    </w:p>
    <w:p w14:paraId="498ADD0B"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w:t>
      </w:r>
      <w:r>
        <w:rPr>
          <w:rFonts w:ascii="Times New Roman Regular" w:eastAsia="宋体" w:hAnsi="Times New Roman Regular" w:cs="Times New Roman Regular"/>
          <w:b/>
          <w:bCs/>
          <w:color w:val="000000" w:themeColor="text1"/>
          <w:szCs w:val="21"/>
        </w:rPr>
        <w:t>中多关系顺利发展的关键，在于两国有高水平政治互信，在涉及彼此核心利益和重大关切问题上相互理解、相互支持</w:t>
      </w:r>
      <w:r>
        <w:rPr>
          <w:rFonts w:ascii="Times New Roman Regular" w:eastAsia="宋体" w:hAnsi="Times New Roman Regular" w:cs="Times New Roman Regular"/>
          <w:color w:val="000000" w:themeColor="text1"/>
          <w:szCs w:val="21"/>
        </w:rPr>
        <w:t>。中方坚定支持多米尼克人民走符合本国国情的发展道路，愿同多方密切友好交往，加强治国理政经验交流。欢迎多方搭乘中国式现代</w:t>
      </w:r>
      <w:r>
        <w:rPr>
          <w:rFonts w:ascii="Times New Roman Regular" w:eastAsia="宋体" w:hAnsi="Times New Roman Regular" w:cs="Times New Roman Regular"/>
          <w:color w:val="000000" w:themeColor="text1"/>
          <w:szCs w:val="21"/>
        </w:rPr>
        <w:lastRenderedPageBreak/>
        <w:t>化的快车，拓展两国经贸、基础设施建设、农业、医疗卫生等领域合作。中方愿继续为多米尼克经济社会发展提供力所能及的帮助。中方愿同多方扩大人文交流，欢迎更多多米尼克青年学生来华深造，将继续向多方提供奖学金和培训等机会。双方要共同建设好多米尼克国立大学孔子课堂，探讨在多开展职业技术培训合作。</w:t>
      </w:r>
    </w:p>
    <w:p w14:paraId="6F4EC2EA"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w:t>
      </w:r>
      <w:r>
        <w:rPr>
          <w:rFonts w:ascii="Times New Roman Regular" w:eastAsia="宋体" w:hAnsi="Times New Roman Regular" w:cs="Times New Roman Regular"/>
          <w:b/>
          <w:bCs/>
          <w:color w:val="000000" w:themeColor="text1"/>
          <w:szCs w:val="21"/>
        </w:rPr>
        <w:t>中方倡导平等有序的世界多极化和</w:t>
      </w:r>
      <w:proofErr w:type="gramStart"/>
      <w:r>
        <w:rPr>
          <w:rFonts w:ascii="Times New Roman Regular" w:eastAsia="宋体" w:hAnsi="Times New Roman Regular" w:cs="Times New Roman Regular"/>
          <w:b/>
          <w:bCs/>
          <w:color w:val="000000" w:themeColor="text1"/>
          <w:szCs w:val="21"/>
        </w:rPr>
        <w:t>普惠</w:t>
      </w:r>
      <w:proofErr w:type="gramEnd"/>
      <w:r>
        <w:rPr>
          <w:rFonts w:ascii="Times New Roman Regular" w:eastAsia="宋体" w:hAnsi="Times New Roman Regular" w:cs="Times New Roman Regular"/>
          <w:b/>
          <w:bCs/>
          <w:color w:val="000000" w:themeColor="text1"/>
          <w:szCs w:val="21"/>
        </w:rPr>
        <w:t>包容的经济全球化，主张国家不分大小、强弱，都是国际社会的平等成员。</w:t>
      </w:r>
      <w:r>
        <w:rPr>
          <w:rFonts w:ascii="Times New Roman Regular" w:eastAsia="宋体" w:hAnsi="Times New Roman Regular" w:cs="Times New Roman Regular"/>
          <w:color w:val="000000" w:themeColor="text1"/>
          <w:szCs w:val="21"/>
        </w:rPr>
        <w:t>中方重视小岛屿发展中国家在气候变化领域的关切和诉求，支持多米尼克在国际和地区事务中发挥积极作用，愿同多方加强协调配合，深化南南合作，维护发展中国家共同利益，推动构建人类命运共同体。中方高度重视同加勒比国家关系，赞赏多方担任加勒比共同体轮值主席期间为推动中加合作发挥重要作用，愿继续支持加勒比地区国家谋求国家繁荣发展、增进民众福祉。</w:t>
      </w:r>
    </w:p>
    <w:p w14:paraId="3B9875A2"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斯凯里特表示，</w:t>
      </w:r>
      <w:r>
        <w:rPr>
          <w:rFonts w:ascii="Times New Roman Regular" w:eastAsia="宋体" w:hAnsi="Times New Roman Regular" w:cs="Times New Roman Regular"/>
          <w:color w:val="000000" w:themeColor="text1"/>
          <w:szCs w:val="21"/>
        </w:rPr>
        <w:t>20</w:t>
      </w:r>
      <w:r>
        <w:rPr>
          <w:rFonts w:ascii="Times New Roman Regular" w:eastAsia="宋体" w:hAnsi="Times New Roman Regular" w:cs="Times New Roman Regular"/>
          <w:color w:val="000000" w:themeColor="text1"/>
          <w:szCs w:val="21"/>
        </w:rPr>
        <w:t>年前我</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同中国建立外交关系的正确决策，很高兴</w:t>
      </w:r>
      <w:r>
        <w:rPr>
          <w:rFonts w:ascii="Times New Roman Regular" w:eastAsia="宋体" w:hAnsi="Times New Roman Regular" w:cs="Times New Roman Regular"/>
          <w:b/>
          <w:bCs/>
          <w:color w:val="000000" w:themeColor="text1"/>
          <w:szCs w:val="21"/>
        </w:rPr>
        <w:t>在庆祝多中建交</w:t>
      </w:r>
      <w:r>
        <w:rPr>
          <w:rFonts w:ascii="Times New Roman Regular" w:eastAsia="宋体" w:hAnsi="Times New Roman Regular" w:cs="Times New Roman Regular"/>
          <w:b/>
          <w:bCs/>
          <w:color w:val="000000" w:themeColor="text1"/>
          <w:szCs w:val="21"/>
        </w:rPr>
        <w:t>20</w:t>
      </w:r>
      <w:r>
        <w:rPr>
          <w:rFonts w:ascii="Times New Roman Regular" w:eastAsia="宋体" w:hAnsi="Times New Roman Regular" w:cs="Times New Roman Regular"/>
          <w:b/>
          <w:bCs/>
          <w:color w:val="000000" w:themeColor="text1"/>
          <w:szCs w:val="21"/>
        </w:rPr>
        <w:t>周年之际再次访华</w:t>
      </w:r>
      <w:r>
        <w:rPr>
          <w:rFonts w:ascii="Times New Roman Regular" w:eastAsia="宋体" w:hAnsi="Times New Roman Regular" w:cs="Times New Roman Regular"/>
          <w:color w:val="000000" w:themeColor="text1"/>
          <w:szCs w:val="21"/>
        </w:rPr>
        <w:t>。多中关系基于相互信任、相互尊重、相互支持。</w:t>
      </w:r>
      <w:r>
        <w:rPr>
          <w:rFonts w:ascii="Times New Roman Regular" w:eastAsia="宋体" w:hAnsi="Times New Roman Regular" w:cs="Times New Roman Regular"/>
          <w:color w:val="000000" w:themeColor="text1"/>
          <w:szCs w:val="21"/>
        </w:rPr>
        <w:t>20</w:t>
      </w:r>
      <w:r>
        <w:rPr>
          <w:rFonts w:ascii="Times New Roman Regular" w:eastAsia="宋体" w:hAnsi="Times New Roman Regular" w:cs="Times New Roman Regular"/>
          <w:color w:val="000000" w:themeColor="text1"/>
          <w:szCs w:val="21"/>
        </w:rPr>
        <w:t>年来多中关系内涵不断丰富，成果十分丰硕。中国作为伟大的国家，不仅在扶贫、发展等领域取得举世瞩目的成就，而且为多米尼克等拉美国家和世界的和平与发展</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重要贡献。感谢中方在多人民遭受自然灾害和新冠疫情之际始终</w:t>
      </w:r>
      <w:proofErr w:type="gramStart"/>
      <w:r>
        <w:rPr>
          <w:rFonts w:ascii="Times New Roman Regular" w:eastAsia="宋体" w:hAnsi="Times New Roman Regular" w:cs="Times New Roman Regular"/>
          <w:color w:val="000000" w:themeColor="text1"/>
          <w:szCs w:val="21"/>
        </w:rPr>
        <w:t>坚定同多人民</w:t>
      </w:r>
      <w:proofErr w:type="gramEnd"/>
      <w:r>
        <w:rPr>
          <w:rFonts w:ascii="Times New Roman Regular" w:eastAsia="宋体" w:hAnsi="Times New Roman Regular" w:cs="Times New Roman Regular"/>
          <w:color w:val="000000" w:themeColor="text1"/>
          <w:szCs w:val="21"/>
        </w:rPr>
        <w:t>站在一起，第一时间提供</w:t>
      </w:r>
      <w:proofErr w:type="gramStart"/>
      <w:r>
        <w:rPr>
          <w:rFonts w:ascii="Times New Roman Regular" w:eastAsia="宋体" w:hAnsi="Times New Roman Regular" w:cs="Times New Roman Regular"/>
          <w:color w:val="000000" w:themeColor="text1"/>
          <w:szCs w:val="21"/>
        </w:rPr>
        <w:t>宝贵帮助</w:t>
      </w:r>
      <w:proofErr w:type="gramEnd"/>
      <w:r>
        <w:rPr>
          <w:rFonts w:ascii="Times New Roman Regular" w:eastAsia="宋体" w:hAnsi="Times New Roman Regular" w:cs="Times New Roman Regular"/>
          <w:color w:val="000000" w:themeColor="text1"/>
          <w:szCs w:val="21"/>
        </w:rPr>
        <w:t>和支持。中国的支持与合作，在多米尼克随处可见，极大助力了多方维护本国的独立与发展。多方高度赞赏和钦佩习近平主席提出的构建人类命运共同体理念和系列全球倡议，这对于当今世界加强团结合作、共促发展繁荣至关重要。多方坚定恪守一个中国原则，支持中国实现完全统一的正义事业，反对任何干涉中国内政的行为。多方愿同中方加强战略沟通，深化人民友谊，加强全面合作，做全天候的战略伙伴，将多中关系提升到更高水平。多方愿继续为促进加勒比国家同中国关系发展发挥积极作用。多方也期待同中方密切在国际事务中的沟通协调，积极落实系列全球倡议，共同维护国际公平正义，为促进世界和平与发展</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积极贡献。</w:t>
      </w:r>
    </w:p>
    <w:p w14:paraId="62E58D9C"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15</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习近平同洪都拉斯总统</w:t>
      </w:r>
      <w:proofErr w:type="gramStart"/>
      <w:r>
        <w:rPr>
          <w:rFonts w:ascii="Times New Roman Regular" w:eastAsia="宋体" w:hAnsi="Times New Roman Regular" w:cs="Times New Roman Regular"/>
          <w:sz w:val="21"/>
          <w:szCs w:val="21"/>
        </w:rPr>
        <w:t>就中洪建交</w:t>
      </w:r>
      <w:proofErr w:type="gramEnd"/>
      <w:r>
        <w:rPr>
          <w:rFonts w:ascii="Times New Roman Regular" w:eastAsia="宋体" w:hAnsi="Times New Roman Regular" w:cs="Times New Roman Regular"/>
          <w:sz w:val="21"/>
          <w:szCs w:val="21"/>
        </w:rPr>
        <w:t>一周年互致贺电</w:t>
      </w:r>
    </w:p>
    <w:p w14:paraId="1B7677A2"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26</w:t>
      </w:r>
      <w:r>
        <w:rPr>
          <w:rFonts w:ascii="Times New Roman Regular" w:eastAsia="宋体" w:hAnsi="Times New Roman Regular" w:cs="Times New Roman Regular"/>
          <w:color w:val="000000" w:themeColor="text1"/>
          <w:szCs w:val="21"/>
        </w:rPr>
        <w:t>日，国家主席习近平同</w:t>
      </w:r>
      <w:r>
        <w:rPr>
          <w:rFonts w:ascii="Times New Roman Regular" w:eastAsia="宋体" w:hAnsi="Times New Roman Regular" w:cs="Times New Roman Regular"/>
          <w:b/>
          <w:bCs/>
          <w:color w:val="000000" w:themeColor="text1"/>
          <w:szCs w:val="21"/>
        </w:rPr>
        <w:t>洪都拉斯总统卡斯特罗</w:t>
      </w:r>
      <w:r>
        <w:rPr>
          <w:rFonts w:ascii="Times New Roman Regular" w:eastAsia="宋体" w:hAnsi="Times New Roman Regular" w:cs="Times New Roman Regular"/>
          <w:color w:val="000000" w:themeColor="text1"/>
          <w:szCs w:val="21"/>
        </w:rPr>
        <w:t>互致贺电，庆祝</w:t>
      </w:r>
      <w:r>
        <w:rPr>
          <w:rFonts w:ascii="Times New Roman Regular" w:eastAsia="宋体" w:hAnsi="Times New Roman Regular" w:cs="Times New Roman Regular"/>
          <w:b/>
          <w:bCs/>
          <w:color w:val="000000" w:themeColor="text1"/>
          <w:szCs w:val="21"/>
        </w:rPr>
        <w:t>两国建交一周年</w:t>
      </w:r>
      <w:r>
        <w:rPr>
          <w:rFonts w:ascii="Times New Roman Regular" w:eastAsia="宋体" w:hAnsi="Times New Roman Regular" w:cs="Times New Roman Regular"/>
          <w:color w:val="000000" w:themeColor="text1"/>
          <w:szCs w:val="21"/>
        </w:rPr>
        <w:t>。</w:t>
      </w:r>
    </w:p>
    <w:p w14:paraId="2AD8532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习近平指出，去年</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月，中国同洪都拉斯建立外交关系，开启双边关系新篇章。去年</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月，总统女士成功对中国进行国事访问，我们举行会谈并达成重要共识，为双边关系发展指明方向。建交一年来，</w:t>
      </w:r>
      <w:r>
        <w:rPr>
          <w:rFonts w:ascii="Times New Roman Regular" w:eastAsia="宋体" w:hAnsi="Times New Roman Regular" w:cs="Times New Roman Regular"/>
          <w:b/>
          <w:bCs/>
          <w:color w:val="000000" w:themeColor="text1"/>
          <w:szCs w:val="21"/>
        </w:rPr>
        <w:t>双方秉持相互尊重、平等互利、共同发展原则，推动双边关系实现高水平起步。</w:t>
      </w:r>
      <w:r>
        <w:rPr>
          <w:rFonts w:ascii="Times New Roman Regular" w:eastAsia="宋体" w:hAnsi="Times New Roman Regular" w:cs="Times New Roman Regular"/>
          <w:color w:val="000000" w:themeColor="text1"/>
          <w:szCs w:val="21"/>
        </w:rPr>
        <w:t>洪方坚定奉行一个中国原则，我对此表示高度赞赏。</w:t>
      </w:r>
    </w:p>
    <w:p w14:paraId="47FAB5B7"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lastRenderedPageBreak/>
        <w:t>习近平强调，事实证明，</w:t>
      </w:r>
      <w:proofErr w:type="gramStart"/>
      <w:r>
        <w:rPr>
          <w:rFonts w:ascii="Times New Roman Regular" w:eastAsia="宋体" w:hAnsi="Times New Roman Regular" w:cs="Times New Roman Regular"/>
          <w:color w:val="000000" w:themeColor="text1"/>
          <w:szCs w:val="21"/>
        </w:rPr>
        <w:t>中洪建交</w:t>
      </w:r>
      <w:proofErr w:type="gramEnd"/>
      <w:r>
        <w:rPr>
          <w:rFonts w:ascii="Times New Roman Regular" w:eastAsia="宋体" w:hAnsi="Times New Roman Regular" w:cs="Times New Roman Regular"/>
          <w:color w:val="000000" w:themeColor="text1"/>
          <w:szCs w:val="21"/>
        </w:rPr>
        <w:t>是顺应历史潮流</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的正确政治决断，符合两国和两国人民根本利益。我高度重视</w:t>
      </w:r>
      <w:proofErr w:type="gramStart"/>
      <w:r>
        <w:rPr>
          <w:rFonts w:ascii="Times New Roman Regular" w:eastAsia="宋体" w:hAnsi="Times New Roman Regular" w:cs="Times New Roman Regular"/>
          <w:color w:val="000000" w:themeColor="text1"/>
          <w:szCs w:val="21"/>
        </w:rPr>
        <w:t>中洪关系</w:t>
      </w:r>
      <w:proofErr w:type="gramEnd"/>
      <w:r>
        <w:rPr>
          <w:rFonts w:ascii="Times New Roman Regular" w:eastAsia="宋体" w:hAnsi="Times New Roman Regular" w:cs="Times New Roman Regular"/>
          <w:color w:val="000000" w:themeColor="text1"/>
          <w:szCs w:val="21"/>
        </w:rPr>
        <w:t>发展，愿同卡斯特罗总统一道努力，以两国建交一周年为契机，巩固相互支持，拓展全方位合作，共同谱写</w:t>
      </w:r>
      <w:proofErr w:type="gramStart"/>
      <w:r>
        <w:rPr>
          <w:rFonts w:ascii="Times New Roman Regular" w:eastAsia="宋体" w:hAnsi="Times New Roman Regular" w:cs="Times New Roman Regular"/>
          <w:color w:val="000000" w:themeColor="text1"/>
          <w:szCs w:val="21"/>
        </w:rPr>
        <w:t>中洪关系</w:t>
      </w:r>
      <w:proofErr w:type="gramEnd"/>
      <w:r>
        <w:rPr>
          <w:rFonts w:ascii="Times New Roman Regular" w:eastAsia="宋体" w:hAnsi="Times New Roman Regular" w:cs="Times New Roman Regular"/>
          <w:color w:val="000000" w:themeColor="text1"/>
          <w:szCs w:val="21"/>
        </w:rPr>
        <w:t>更加美好未来。</w:t>
      </w:r>
    </w:p>
    <w:p w14:paraId="781A104F"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卡斯特罗表示，中国拥有千年文明，在历史进程中扮演了主要角色，是世界的榜样，也是洪都拉斯的重要伙伴。建交一年来，我们见证了中国致力于创新发展，共商全球性问题解决方案，极大助力全球减贫事业。洪方坚定恪守一个中国原则，愿同中方发展独立自主、相互尊重的双边关系。祝愿两国人民友谊长存。</w:t>
      </w:r>
    </w:p>
    <w:p w14:paraId="1AF096F2"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16</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习近平会见美国工商界和战略学术界代表</w:t>
      </w:r>
    </w:p>
    <w:p w14:paraId="1ADB794A"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27</w:t>
      </w:r>
      <w:r>
        <w:rPr>
          <w:rFonts w:ascii="Times New Roman Regular" w:eastAsia="宋体" w:hAnsi="Times New Roman Regular" w:cs="Times New Roman Regular"/>
          <w:color w:val="000000" w:themeColor="text1"/>
          <w:szCs w:val="21"/>
        </w:rPr>
        <w:t>日，国家主席习近平在北京人民大会堂集体会见</w:t>
      </w:r>
      <w:r>
        <w:rPr>
          <w:rFonts w:ascii="Times New Roman Regular" w:eastAsia="宋体" w:hAnsi="Times New Roman Regular" w:cs="Times New Roman Regular"/>
          <w:b/>
          <w:bCs/>
          <w:color w:val="000000" w:themeColor="text1"/>
          <w:szCs w:val="21"/>
        </w:rPr>
        <w:t>美国工商界和战略学术界代表</w:t>
      </w:r>
      <w:r>
        <w:rPr>
          <w:rFonts w:ascii="Times New Roman Regular" w:eastAsia="宋体" w:hAnsi="Times New Roman Regular" w:cs="Times New Roman Regular"/>
          <w:color w:val="000000" w:themeColor="text1"/>
          <w:szCs w:val="21"/>
        </w:rPr>
        <w:t>。</w:t>
      </w:r>
    </w:p>
    <w:p w14:paraId="70C8C84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对美国工商界和战略学术界人士在春暖花开之际访华表示欢迎。习近平指出，中美关系是世界上最重要的双边关系之一。中美两国是合作还是对抗，事关两国人民福祉和人类前途命运。中美各自的成功是彼此的机遇。只要双方都把对方视为伙伴，相互尊重、和平共处、合作共赢，中美关系就会好起来。</w:t>
      </w:r>
      <w:r>
        <w:rPr>
          <w:rFonts w:ascii="Times New Roman Regular" w:eastAsia="宋体" w:hAnsi="Times New Roman Regular" w:cs="Times New Roman Regular"/>
          <w:b/>
          <w:bCs/>
          <w:color w:val="000000" w:themeColor="text1"/>
          <w:szCs w:val="21"/>
        </w:rPr>
        <w:t>今年是中美建交</w:t>
      </w:r>
      <w:r>
        <w:rPr>
          <w:rFonts w:ascii="Times New Roman Regular" w:eastAsia="宋体" w:hAnsi="Times New Roman Regular" w:cs="Times New Roman Regular"/>
          <w:b/>
          <w:bCs/>
          <w:color w:val="000000" w:themeColor="text1"/>
          <w:szCs w:val="21"/>
        </w:rPr>
        <w:t>45</w:t>
      </w:r>
      <w:r>
        <w:rPr>
          <w:rFonts w:ascii="Times New Roman Regular" w:eastAsia="宋体" w:hAnsi="Times New Roman Regular" w:cs="Times New Roman Regular"/>
          <w:b/>
          <w:bCs/>
          <w:color w:val="000000" w:themeColor="text1"/>
          <w:szCs w:val="21"/>
        </w:rPr>
        <w:t>周年</w:t>
      </w:r>
      <w:r>
        <w:rPr>
          <w:rFonts w:ascii="Times New Roman Regular" w:eastAsia="宋体" w:hAnsi="Times New Roman Regular" w:cs="Times New Roman Regular"/>
          <w:color w:val="000000" w:themeColor="text1"/>
          <w:szCs w:val="21"/>
        </w:rPr>
        <w:t>。中美关系史是一部两国人民友好交往的历史，过去靠人民书写，未来更要靠人民创造。中国有句话，从善如登，从恶如崩。希望两国各界人士多来往、多交流，不断积累共识，增进信任，排除各种干扰，深化互利合作，为两国人民带来更多实实在在的福祉，为世界注入更多稳定性。</w:t>
      </w:r>
    </w:p>
    <w:p w14:paraId="61B80EB4"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习近平认真听取了美方代表发言，并对他们关心的问题一一</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回应。</w:t>
      </w:r>
    </w:p>
    <w:p w14:paraId="6D18F12B"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习近平指出，中国经济是健康、可持续的。</w:t>
      </w:r>
      <w:r>
        <w:rPr>
          <w:rFonts w:ascii="Times New Roman Regular" w:eastAsia="宋体" w:hAnsi="Times New Roman Regular" w:cs="Times New Roman Regular"/>
          <w:b/>
          <w:bCs/>
          <w:color w:val="000000" w:themeColor="text1"/>
          <w:szCs w:val="21"/>
        </w:rPr>
        <w:t>去年中国经济增速在世界主要经济体中名列前茅，对世界经济增长贡献率继续超过</w:t>
      </w:r>
      <w:r>
        <w:rPr>
          <w:rFonts w:ascii="Times New Roman Regular" w:eastAsia="宋体" w:hAnsi="Times New Roman Regular" w:cs="Times New Roman Regular"/>
          <w:b/>
          <w:bCs/>
          <w:color w:val="000000" w:themeColor="text1"/>
          <w:szCs w:val="21"/>
        </w:rPr>
        <w:t>30%</w:t>
      </w:r>
      <w:r>
        <w:rPr>
          <w:rFonts w:ascii="Times New Roman Regular" w:eastAsia="宋体" w:hAnsi="Times New Roman Regular" w:cs="Times New Roman Regular"/>
          <w:color w:val="000000" w:themeColor="text1"/>
          <w:szCs w:val="21"/>
        </w:rPr>
        <w:t>，这是中国人民干出来的，也离不开国际合作。中国的发展历经各种困难挑战才走到今天，过去没有因为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中国崩溃论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而崩溃，现在也不会因为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中国见顶论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而见顶。我们将持续推动高质量发展，持续推进中国式现代化，既让中国人民不断过上更好生活，也为世界可持续发展</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更大贡献。中国发展前景是光明的，我们有这个底气和信心。</w:t>
      </w:r>
    </w:p>
    <w:p w14:paraId="70E9006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习近平指出，我多次讲过，</w:t>
      </w:r>
      <w:r>
        <w:rPr>
          <w:rFonts w:ascii="Times New Roman Regular" w:eastAsia="宋体" w:hAnsi="Times New Roman Regular" w:cs="Times New Roman Regular"/>
          <w:b/>
          <w:bCs/>
          <w:color w:val="000000" w:themeColor="text1"/>
          <w:szCs w:val="21"/>
        </w:rPr>
        <w:t>改革开放是当代中国大踏步赶上时代的重要法宝</w:t>
      </w:r>
      <w:r>
        <w:rPr>
          <w:rFonts w:ascii="Times New Roman Regular" w:eastAsia="宋体" w:hAnsi="Times New Roman Regular" w:cs="Times New Roman Regular"/>
          <w:color w:val="000000" w:themeColor="text1"/>
          <w:szCs w:val="21"/>
        </w:rPr>
        <w:t>。中国的改革不会停顿，开放不会止步。</w:t>
      </w:r>
      <w:r>
        <w:rPr>
          <w:rFonts w:ascii="Times New Roman Regular" w:eastAsia="宋体" w:hAnsi="Times New Roman Regular" w:cs="Times New Roman Regular"/>
          <w:b/>
          <w:bCs/>
          <w:color w:val="000000" w:themeColor="text1"/>
          <w:szCs w:val="21"/>
        </w:rPr>
        <w:t>我们正在谋划和实施一系列全面深化改革重大举措，持续建设市场化、法治化、国际化一流营商环境</w:t>
      </w:r>
      <w:r>
        <w:rPr>
          <w:rFonts w:ascii="Times New Roman Regular" w:eastAsia="宋体" w:hAnsi="Times New Roman Regular" w:cs="Times New Roman Regular"/>
          <w:color w:val="000000" w:themeColor="text1"/>
          <w:szCs w:val="21"/>
        </w:rPr>
        <w:t>，为包括美国企业在内的各国企业提供更广阔发展空间。面对中美经贸关系近年来出现的新情况新变化，</w:t>
      </w:r>
      <w:r>
        <w:rPr>
          <w:rFonts w:ascii="Times New Roman Regular" w:eastAsia="宋体" w:hAnsi="Times New Roman Regular" w:cs="Times New Roman Regular"/>
          <w:b/>
          <w:bCs/>
          <w:color w:val="000000" w:themeColor="text1"/>
          <w:szCs w:val="21"/>
        </w:rPr>
        <w:t>双方要坚持相互尊重、互惠互利、平等协商</w:t>
      </w:r>
      <w:r>
        <w:rPr>
          <w:rFonts w:ascii="Times New Roman Regular" w:eastAsia="宋体" w:hAnsi="Times New Roman Regular" w:cs="Times New Roman Regular"/>
          <w:color w:val="000000" w:themeColor="text1"/>
          <w:szCs w:val="21"/>
        </w:rPr>
        <w:t>，按经济规律和市场规则办事，扩大和深化经贸互利合作，尊重彼此的发展权</w:t>
      </w:r>
      <w:r>
        <w:rPr>
          <w:rFonts w:ascii="Times New Roman Regular" w:eastAsia="宋体" w:hAnsi="Times New Roman Regular" w:cs="Times New Roman Regular"/>
          <w:color w:val="000000" w:themeColor="text1"/>
          <w:szCs w:val="21"/>
        </w:rPr>
        <w:lastRenderedPageBreak/>
        <w:t>利，追求中美共赢和世界共赢。欢迎美国企业更多参与共建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一带一路</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，参加中国国际进口博览会等大型经贸活动，继续投资中国、深耕中国、赢在中国。</w:t>
      </w:r>
    </w:p>
    <w:p w14:paraId="35C1139C"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这几年，中美关系经历了不少波折，也遭遇过严峻挑战，其中的教训值得吸取。中美关系回不到过去，但能够有一个更好的未来。去年我同拜登总统在旧金山会晤，最大的共识就是中美关系应该稳下来、好起来。过去几个月，双方团队围绕我和拜登总统达成的共识，在政治外交、经贸财金、执法禁毒、气候变化、人文交流等各领域保持沟通，取得了进展。当前形势下，中美的共同利益不是减少了，而是更多了。不管是经贸、农业等传统领域，还是气候变化、人工智能等新兴领域，中美应该成为对方发展的助力，而不应该成为阻力。推动世界经济复苏、解决国际和地区热点问题，都需要中美协调合作，展现大国胸怀，拿出大国担当。美方应同中方相向而行，树立正确战略认知，妥善处理敏感问题，保持中美关系止跌企稳的势头，积极探索正确相处之道，推动中美关系持续稳定健康向前发展。</w:t>
      </w:r>
    </w:p>
    <w:p w14:paraId="4B1A1752"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美中关系全国委员会董事会主席格林伯格、黑石集团董事长兼首席执行官苏</w:t>
      </w:r>
      <w:proofErr w:type="gramStart"/>
      <w:r>
        <w:rPr>
          <w:rFonts w:ascii="Times New Roman Regular" w:eastAsia="宋体" w:hAnsi="Times New Roman Regular" w:cs="Times New Roman Regular"/>
          <w:color w:val="000000" w:themeColor="text1"/>
          <w:szCs w:val="21"/>
        </w:rPr>
        <w:t>世</w:t>
      </w:r>
      <w:proofErr w:type="gramEnd"/>
      <w:r>
        <w:rPr>
          <w:rFonts w:ascii="Times New Roman Regular" w:eastAsia="宋体" w:hAnsi="Times New Roman Regular" w:cs="Times New Roman Regular"/>
          <w:color w:val="000000" w:themeColor="text1"/>
          <w:szCs w:val="21"/>
        </w:rPr>
        <w:t>民、高通公司总裁兼首席执行官安蒙、哈佛大学肯尼迪政府学院创始院长艾利森、美中贸易全国委员会会长艾伦等美方代表在发言中感谢习近平主席拨冗会见。他们表示，过去几十年来，中国实现了</w:t>
      </w:r>
      <w:proofErr w:type="gramStart"/>
      <w:r>
        <w:rPr>
          <w:rFonts w:ascii="Times New Roman Regular" w:eastAsia="宋体" w:hAnsi="Times New Roman Regular" w:cs="Times New Roman Regular"/>
          <w:color w:val="000000" w:themeColor="text1"/>
          <w:szCs w:val="21"/>
        </w:rPr>
        <w:t>非凡经济</w:t>
      </w:r>
      <w:proofErr w:type="gramEnd"/>
      <w:r>
        <w:rPr>
          <w:rFonts w:ascii="Times New Roman Regular" w:eastAsia="宋体" w:hAnsi="Times New Roman Regular" w:cs="Times New Roman Regular"/>
          <w:color w:val="000000" w:themeColor="text1"/>
          <w:szCs w:val="21"/>
        </w:rPr>
        <w:t>增长和转型，体现了强大韧性和活力。在习近平主席卓越领导下，</w:t>
      </w:r>
      <w:r>
        <w:rPr>
          <w:rFonts w:ascii="Times New Roman Regular" w:eastAsia="宋体" w:hAnsi="Times New Roman Regular" w:cs="Times New Roman Regular"/>
          <w:b/>
          <w:bCs/>
          <w:color w:val="000000" w:themeColor="text1"/>
          <w:szCs w:val="21"/>
        </w:rPr>
        <w:t>中国致力于发展新质生产力，实现更可持续的高质量发展。</w:t>
      </w:r>
      <w:r>
        <w:rPr>
          <w:rFonts w:ascii="Times New Roman Regular" w:eastAsia="宋体" w:hAnsi="Times New Roman Regular" w:cs="Times New Roman Regular"/>
          <w:color w:val="000000" w:themeColor="text1"/>
          <w:szCs w:val="21"/>
        </w:rPr>
        <w:t>中国人民的发展权利应该得到尊重。相信中国将实现自身发展目标，促进世界经济发展和融合。一个强大、繁荣的中国是世界的正能量。美中经济关系紧密依存，两国唯有和平共处，才能实现各自发展繁荣。</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修昔底德陷阱</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并非必然。美国企业赞赏中方近期出台的一系列进一步改革开放的重要举措，看好中国经济发展前景，将坚定不移继续深耕中国，同中国发展长期紧密的合作关系。习近平主席同拜登总统去年</w:t>
      </w:r>
      <w:r>
        <w:rPr>
          <w:rFonts w:ascii="Times New Roman Regular" w:eastAsia="宋体" w:hAnsi="Times New Roman Regular" w:cs="Times New Roman Regular"/>
          <w:color w:val="000000" w:themeColor="text1"/>
          <w:szCs w:val="21"/>
        </w:rPr>
        <w:t>11</w:t>
      </w:r>
      <w:r>
        <w:rPr>
          <w:rFonts w:ascii="Times New Roman Regular" w:eastAsia="宋体" w:hAnsi="Times New Roman Regular" w:cs="Times New Roman Regular"/>
          <w:color w:val="000000" w:themeColor="text1"/>
          <w:szCs w:val="21"/>
        </w:rPr>
        <w:t>月在旧金山成功会晤，提振了美国各界和世界对美中关系未来的预期和信心。美国工商界和战略学术界支持美中双方加强各层级交往交流，增进相互理解、信任与合作，携手应对全球性挑战，推动建立稳定、可持续、富有成效的美中关系。</w:t>
      </w:r>
    </w:p>
    <w:p w14:paraId="42FD81DA"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17</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习近平会见斯里兰卡总理</w:t>
      </w:r>
    </w:p>
    <w:p w14:paraId="126B529A"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27</w:t>
      </w:r>
      <w:r>
        <w:rPr>
          <w:rFonts w:ascii="Times New Roman Regular" w:eastAsia="宋体" w:hAnsi="Times New Roman Regular" w:cs="Times New Roman Regular"/>
          <w:color w:val="000000" w:themeColor="text1"/>
          <w:szCs w:val="21"/>
        </w:rPr>
        <w:t>日下午，国家主席习近平在人民大会堂会见来华进行正式访问的斯里兰卡总理古纳瓦德纳。</w:t>
      </w:r>
    </w:p>
    <w:p w14:paraId="3A4C9F9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习近平指出，中斯友好源远流长，两国人民有着天然的亲近感。巩固好、发展好中斯关系，符合两国人民的根本利益和共同期待。中方愿同斯方一道，</w:t>
      </w:r>
      <w:r>
        <w:rPr>
          <w:rFonts w:ascii="Times New Roman Regular" w:eastAsia="宋体" w:hAnsi="Times New Roman Regular" w:cs="Times New Roman Regular"/>
          <w:b/>
          <w:bCs/>
          <w:color w:val="000000" w:themeColor="text1"/>
          <w:szCs w:val="21"/>
        </w:rPr>
        <w:t>继续弘扬</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独立自强、团结互助</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的《米胶协定》精神，</w:t>
      </w:r>
      <w:r>
        <w:rPr>
          <w:rFonts w:ascii="Times New Roman Regular" w:eastAsia="宋体" w:hAnsi="Times New Roman Regular" w:cs="Times New Roman Regular"/>
          <w:color w:val="000000" w:themeColor="text1"/>
          <w:szCs w:val="21"/>
        </w:rPr>
        <w:t>巩固政治互信，加强治国理政经验交流，拓展务实合作，高质</w:t>
      </w:r>
      <w:r>
        <w:rPr>
          <w:rFonts w:ascii="Times New Roman Regular" w:eastAsia="宋体" w:hAnsi="Times New Roman Regular" w:cs="Times New Roman Regular"/>
          <w:color w:val="000000" w:themeColor="text1"/>
          <w:szCs w:val="21"/>
        </w:rPr>
        <w:lastRenderedPageBreak/>
        <w:t>量共建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一带一路</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，不断深化中斯真诚互助、世代友好的战略合作伙伴关系。</w:t>
      </w:r>
    </w:p>
    <w:p w14:paraId="2892F577"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习近平强调，中方坚定支持斯里兰卡维护国家主权、独立、民族尊严，探索符合本国国情的现代化道路，将继续为斯里兰卡经济社会发展提供力所能及的帮助。双方要共同努力，推进高质量共建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一带一路</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特别是科伦坡港口城和汉班托塔综合开发两大旗舰项目，深化物流、能源、产业合作，加强数字经济、绿色经济、清洁能源、文化旅游、海洋经济等领域交流合作。中方愿继续扩大进口斯里兰卡特色优质产品，鼓励中国企业赴斯里兰卡投资兴业，希望斯方提供公平、透明的营商环境。中方愿同斯方加强乡村减贫合作，助力斯里兰卡实现经济转型升级和可持续发展。双方应该进一步弘扬和平共处五项原则，加强在国际和地区事务中的协作，维护好中斯共同利益和国际公平正义，推动构建人类命运共同体。</w:t>
      </w:r>
    </w:p>
    <w:p w14:paraId="28DFA402"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color w:val="000000" w:themeColor="text1"/>
          <w:szCs w:val="21"/>
        </w:rPr>
        <w:t>古纳瓦德纳表示，斯中传统友好。斯方毫不含糊恪守一个中国原则，毫不含糊奉行对华友好合作政策，始终将中国置于对外关系的优先位置。斯方不会忘记中国在</w:t>
      </w:r>
      <w:proofErr w:type="gramStart"/>
      <w:r>
        <w:rPr>
          <w:rFonts w:ascii="Times New Roman Regular" w:eastAsia="宋体" w:hAnsi="Times New Roman Regular" w:cs="Times New Roman Regular"/>
          <w:color w:val="000000" w:themeColor="text1"/>
          <w:szCs w:val="21"/>
        </w:rPr>
        <w:t>斯困难</w:t>
      </w:r>
      <w:proofErr w:type="gramEnd"/>
      <w:r>
        <w:rPr>
          <w:rFonts w:ascii="Times New Roman Regular" w:eastAsia="宋体" w:hAnsi="Times New Roman Regular" w:cs="Times New Roman Regular"/>
          <w:color w:val="000000" w:themeColor="text1"/>
          <w:szCs w:val="21"/>
        </w:rPr>
        <w:t>之际总是及时伸出援手，斯中是命运与共的患难之交。科伦坡港口城和汉班托塔综合开发等项目极大提振了斯里兰卡经济社会发展，也有力促进了地区整体发展。习近平主席提出的全球发展倡议、全球安全倡议、全球文明倡议为世界的和平与发展注入了新动力和正能量，斯方将积极支持参与。斯方愿继续同中方一道，弘扬和平共处五项原则，深化斯中友好关系，推进共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一带一路</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，拓展经贸、教育、旅游、减贫等领域合作，密切国际多边沟通协作，推动构建亚洲命运共同体和人类命运共同体。</w:t>
      </w:r>
    </w:p>
    <w:p w14:paraId="26A3A909"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18</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中央军委举行晋升上将军衔仪式</w:t>
      </w:r>
      <w:r>
        <w:rPr>
          <w:rFonts w:ascii="Times New Roman Regular" w:eastAsia="宋体" w:hAnsi="Times New Roman Regular" w:cs="Times New Roman Regular"/>
          <w:sz w:val="21"/>
          <w:szCs w:val="21"/>
        </w:rPr>
        <w:t xml:space="preserve"> </w:t>
      </w:r>
      <w:r>
        <w:rPr>
          <w:rFonts w:ascii="Times New Roman Regular" w:eastAsia="宋体" w:hAnsi="Times New Roman Regular" w:cs="Times New Roman Regular"/>
          <w:sz w:val="21"/>
          <w:szCs w:val="21"/>
        </w:rPr>
        <w:t>习近平颁发命令状并向晋衔的军官表示祝贺</w:t>
      </w:r>
    </w:p>
    <w:p w14:paraId="6F987C9B"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中央军委晋升上将军衔仪式</w:t>
      </w:r>
      <w:r>
        <w:rPr>
          <w:rFonts w:ascii="Times New Roman Regular" w:eastAsia="宋体" w:hAnsi="Times New Roman Regular" w:cs="Times New Roman Regular"/>
          <w:b/>
          <w:bCs/>
          <w:color w:val="000000" w:themeColor="text1"/>
          <w:szCs w:val="21"/>
        </w:rPr>
        <w:t>3</w:t>
      </w:r>
      <w:r>
        <w:rPr>
          <w:rFonts w:ascii="Times New Roman Regular" w:eastAsia="宋体" w:hAnsi="Times New Roman Regular" w:cs="Times New Roman Regular"/>
          <w:b/>
          <w:bCs/>
          <w:color w:val="000000" w:themeColor="text1"/>
          <w:szCs w:val="21"/>
        </w:rPr>
        <w:t>月</w:t>
      </w:r>
      <w:r>
        <w:rPr>
          <w:rFonts w:ascii="Times New Roman Regular" w:eastAsia="宋体" w:hAnsi="Times New Roman Regular" w:cs="Times New Roman Regular"/>
          <w:b/>
          <w:bCs/>
          <w:color w:val="000000" w:themeColor="text1"/>
          <w:szCs w:val="21"/>
        </w:rPr>
        <w:t>28</w:t>
      </w:r>
      <w:r>
        <w:rPr>
          <w:rFonts w:ascii="Times New Roman Regular" w:eastAsia="宋体" w:hAnsi="Times New Roman Regular" w:cs="Times New Roman Regular"/>
          <w:b/>
          <w:bCs/>
          <w:color w:val="000000" w:themeColor="text1"/>
          <w:szCs w:val="21"/>
        </w:rPr>
        <w:t>日在北京八一大楼举行。</w:t>
      </w:r>
      <w:r>
        <w:rPr>
          <w:rFonts w:ascii="Times New Roman Regular" w:eastAsia="宋体" w:hAnsi="Times New Roman Regular" w:cs="Times New Roman Regular"/>
          <w:color w:val="000000" w:themeColor="text1"/>
          <w:szCs w:val="21"/>
        </w:rPr>
        <w:t>中央军委主席习近平出席晋衔仪式。</w:t>
      </w:r>
    </w:p>
    <w:p w14:paraId="47F14B4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下午</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时许，晋衔仪式在庄严的国歌声中开始。中央军委副主席张又侠宣读了中央军委主席习近平签署的晋升上将军衔命令。中央军委副主席何卫东主持晋衔仪式。</w:t>
      </w:r>
    </w:p>
    <w:p w14:paraId="0EE2D910" w14:textId="77777777" w:rsidR="007B7C98"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这次晋升上将军衔的军官是：</w:t>
      </w:r>
      <w:r>
        <w:rPr>
          <w:rFonts w:ascii="Times New Roman Regular" w:eastAsia="宋体" w:hAnsi="Times New Roman Regular" w:cs="Times New Roman Regular"/>
          <w:b/>
          <w:bCs/>
          <w:color w:val="000000" w:themeColor="text1"/>
          <w:szCs w:val="21"/>
        </w:rPr>
        <w:t>中央军委政法委员会书记王仁华、国防大学校长肖天亮。</w:t>
      </w:r>
    </w:p>
    <w:p w14:paraId="2FADF99B"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晋升上将军衔的</w:t>
      </w:r>
      <w:r>
        <w:rPr>
          <w:rFonts w:ascii="Times New Roman Regular" w:eastAsia="宋体" w:hAnsi="Times New Roman Regular" w:cs="Times New Roman Regular"/>
          <w:color w:val="000000" w:themeColor="text1"/>
          <w:szCs w:val="21"/>
        </w:rPr>
        <w:t>2</w:t>
      </w:r>
      <w:r>
        <w:rPr>
          <w:rFonts w:ascii="Times New Roman Regular" w:eastAsia="宋体" w:hAnsi="Times New Roman Regular" w:cs="Times New Roman Regular"/>
          <w:color w:val="000000" w:themeColor="text1"/>
          <w:szCs w:val="21"/>
        </w:rPr>
        <w:t>位军官精神抖擞来到主席台前。习近平向他们颁发命令状，表示祝贺。佩戴了上将军衔肩章的</w:t>
      </w:r>
      <w:r>
        <w:rPr>
          <w:rFonts w:ascii="Times New Roman Regular" w:eastAsia="宋体" w:hAnsi="Times New Roman Regular" w:cs="Times New Roman Regular"/>
          <w:color w:val="000000" w:themeColor="text1"/>
          <w:szCs w:val="21"/>
        </w:rPr>
        <w:t>2</w:t>
      </w:r>
      <w:r>
        <w:rPr>
          <w:rFonts w:ascii="Times New Roman Regular" w:eastAsia="宋体" w:hAnsi="Times New Roman Regular" w:cs="Times New Roman Regular"/>
          <w:color w:val="000000" w:themeColor="text1"/>
          <w:szCs w:val="21"/>
        </w:rPr>
        <w:t>位军官向习近平敬礼，向参加仪式的全体同志敬礼，全场响起热烈掌声。</w:t>
      </w:r>
    </w:p>
    <w:p w14:paraId="404D6B07"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19</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习近平同哈萨克斯坦总统分别向中国</w:t>
      </w: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哈萨克斯坦旅游年</w:t>
      </w: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开幕式致贺信</w:t>
      </w:r>
    </w:p>
    <w:p w14:paraId="750FBC7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29</w:t>
      </w:r>
      <w:r>
        <w:rPr>
          <w:rFonts w:ascii="Times New Roman Regular" w:eastAsia="宋体" w:hAnsi="Times New Roman Regular" w:cs="Times New Roman Regular"/>
          <w:color w:val="000000" w:themeColor="text1"/>
          <w:szCs w:val="21"/>
        </w:rPr>
        <w:t>日，国家主席习近平同哈萨克斯坦总统托卡耶夫分别向</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中国</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哈萨克斯坦</w:t>
      </w:r>
      <w:r>
        <w:rPr>
          <w:rFonts w:ascii="Times New Roman Regular" w:eastAsia="宋体" w:hAnsi="Times New Roman Regular" w:cs="Times New Roman Regular"/>
          <w:b/>
          <w:bCs/>
          <w:color w:val="000000" w:themeColor="text1"/>
          <w:szCs w:val="21"/>
        </w:rPr>
        <w:lastRenderedPageBreak/>
        <w:t>旅游年</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开幕式致贺信。</w:t>
      </w:r>
    </w:p>
    <w:p w14:paraId="77BE01A9"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习近平指出，中国和哈萨克斯坦是好邻居、好朋友、好伙伴，两国人民有着数千年的友好交往史，共同谱写了古丝绸之路文明</w:t>
      </w:r>
      <w:proofErr w:type="gramStart"/>
      <w:r>
        <w:rPr>
          <w:rFonts w:ascii="Times New Roman Regular" w:eastAsia="宋体" w:hAnsi="Times New Roman Regular" w:cs="Times New Roman Regular"/>
          <w:color w:val="000000" w:themeColor="text1"/>
          <w:szCs w:val="21"/>
        </w:rPr>
        <w:t>交流互鉴的</w:t>
      </w:r>
      <w:proofErr w:type="gramEnd"/>
      <w:r>
        <w:rPr>
          <w:rFonts w:ascii="Times New Roman Regular" w:eastAsia="宋体" w:hAnsi="Times New Roman Regular" w:cs="Times New Roman Regular"/>
          <w:color w:val="000000" w:themeColor="text1"/>
          <w:szCs w:val="21"/>
        </w:rPr>
        <w:t>美好诗篇。</w:t>
      </w:r>
      <w:r>
        <w:rPr>
          <w:rFonts w:ascii="Times New Roman Regular" w:eastAsia="宋体" w:hAnsi="Times New Roman Regular" w:cs="Times New Roman Regular"/>
          <w:b/>
          <w:bCs/>
          <w:color w:val="000000" w:themeColor="text1"/>
          <w:szCs w:val="21"/>
        </w:rPr>
        <w:t>2013</w:t>
      </w:r>
      <w:r>
        <w:rPr>
          <w:rFonts w:ascii="Times New Roman Regular" w:eastAsia="宋体" w:hAnsi="Times New Roman Regular" w:cs="Times New Roman Regular"/>
          <w:b/>
          <w:bCs/>
          <w:color w:val="000000" w:themeColor="text1"/>
          <w:szCs w:val="21"/>
        </w:rPr>
        <w:t>年，我在哈萨克斯坦首次提出共建</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丝绸之路经济带</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倡议</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10</w:t>
      </w:r>
      <w:r>
        <w:rPr>
          <w:rFonts w:ascii="Times New Roman Regular" w:eastAsia="宋体" w:hAnsi="Times New Roman Regular" w:cs="Times New Roman Regular"/>
          <w:color w:val="000000" w:themeColor="text1"/>
          <w:szCs w:val="21"/>
        </w:rPr>
        <w:t>多年来，两国以推动共建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一带一路</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为主线，各领域合作取得丰硕成果，惠及两国人民，让中哈绵延千年的丝路情谊焕发新活力。</w:t>
      </w:r>
    </w:p>
    <w:p w14:paraId="4F52A7E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w:t>
      </w:r>
      <w:r>
        <w:rPr>
          <w:rFonts w:ascii="Times New Roman Regular" w:eastAsia="宋体" w:hAnsi="Times New Roman Regular" w:cs="Times New Roman Regular"/>
          <w:b/>
          <w:bCs/>
          <w:color w:val="000000" w:themeColor="text1"/>
          <w:szCs w:val="21"/>
        </w:rPr>
        <w:t>文化交流与旅游合作是中哈民心相通的重要桥梁和纽带。</w:t>
      </w:r>
      <w:r>
        <w:rPr>
          <w:rFonts w:ascii="Times New Roman Regular" w:eastAsia="宋体" w:hAnsi="Times New Roman Regular" w:cs="Times New Roman Regular"/>
          <w:color w:val="000000" w:themeColor="text1"/>
          <w:szCs w:val="21"/>
        </w:rPr>
        <w:t>近年来，两国人文合作方兴未艾，互免签证协定生效，互设文化中心协定签署，鲁班工坊落地，青年交流佳话频传，人员往来日益密切，人民友好基础越来越牢。去年，我同托卡耶夫总统共同宣布</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年为中国的哈萨克斯坦旅游年。希望两国以旅游年为契机，深化旅游合作、增进人员往来、赓续千年友谊，携手建设好中哈关系新的</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黄金三十年</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，为构建中</w:t>
      </w:r>
      <w:proofErr w:type="gramStart"/>
      <w:r>
        <w:rPr>
          <w:rFonts w:ascii="Times New Roman Regular" w:eastAsia="宋体" w:hAnsi="Times New Roman Regular" w:cs="Times New Roman Regular"/>
          <w:color w:val="000000" w:themeColor="text1"/>
          <w:szCs w:val="21"/>
        </w:rPr>
        <w:t>哈命运</w:t>
      </w:r>
      <w:proofErr w:type="gramEnd"/>
      <w:r>
        <w:rPr>
          <w:rFonts w:ascii="Times New Roman Regular" w:eastAsia="宋体" w:hAnsi="Times New Roman Regular" w:cs="Times New Roman Regular"/>
          <w:color w:val="000000" w:themeColor="text1"/>
          <w:szCs w:val="21"/>
        </w:rPr>
        <w:t>共同体</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新的贡献。</w:t>
      </w:r>
    </w:p>
    <w:p w14:paraId="31003E5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托卡耶夫在贺信中表示，哈中互为友好邻邦，政治互</w:t>
      </w:r>
      <w:proofErr w:type="gramStart"/>
      <w:r>
        <w:rPr>
          <w:rFonts w:ascii="Times New Roman Regular" w:eastAsia="宋体" w:hAnsi="Times New Roman Regular" w:cs="Times New Roman Regular"/>
          <w:color w:val="000000" w:themeColor="text1"/>
          <w:szCs w:val="21"/>
        </w:rPr>
        <w:t>信持续</w:t>
      </w:r>
      <w:proofErr w:type="gramEnd"/>
      <w:r>
        <w:rPr>
          <w:rFonts w:ascii="Times New Roman Regular" w:eastAsia="宋体" w:hAnsi="Times New Roman Regular" w:cs="Times New Roman Regular"/>
          <w:color w:val="000000" w:themeColor="text1"/>
          <w:szCs w:val="21"/>
        </w:rPr>
        <w:t>深化，各领域合作成果丰硕，</w:t>
      </w:r>
      <w:r>
        <w:rPr>
          <w:rFonts w:ascii="Times New Roman Regular" w:eastAsia="宋体" w:hAnsi="Times New Roman Regular" w:cs="Times New Roman Regular"/>
          <w:b/>
          <w:bCs/>
          <w:color w:val="000000" w:themeColor="text1"/>
          <w:szCs w:val="21"/>
        </w:rPr>
        <w:t>正致力于打造两国关系新的</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黄金三十年</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哈历史文化悠久，名胜古迹众多，自然风光壮美，人民热情好客，完全可以成为最受中国游客欢迎的旅游目的地。哈方将举办一系列旅游年活动，全面增进中国游客对哈的了解，进一步巩固哈中世代友好，为两国永久全面战略伙伴关系注入新的强劲动力。</w:t>
      </w:r>
    </w:p>
    <w:p w14:paraId="71640E8E" w14:textId="77777777" w:rsidR="007B7C98" w:rsidRDefault="00000000">
      <w:pPr>
        <w:spacing w:line="360" w:lineRule="auto"/>
        <w:ind w:firstLineChars="200" w:firstLine="420"/>
        <w:rPr>
          <w:rFonts w:ascii="Times New Roman Regular" w:eastAsia="宋体" w:hAnsi="Times New Roman Regular" w:cs="Times New Roman Regular"/>
          <w:b/>
          <w:bCs/>
          <w:iCs/>
          <w:color w:val="000000" w:themeColor="text1"/>
          <w:szCs w:val="21"/>
        </w:rPr>
      </w:pP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中国</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哈萨克斯坦旅游年</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当日在北京开幕，活动由中国文化和旅游部与哈萨克斯坦旅游和体育部联合主办。</w:t>
      </w:r>
    </w:p>
    <w:p w14:paraId="268F48F6" w14:textId="77777777" w:rsidR="007B7C98" w:rsidRDefault="00000000">
      <w:pPr>
        <w:tabs>
          <w:tab w:val="left" w:pos="0"/>
        </w:tabs>
        <w:adjustRightInd w:val="0"/>
        <w:snapToGrid w:val="0"/>
        <w:spacing w:after="0" w:line="360" w:lineRule="auto"/>
        <w:ind w:firstLineChars="200" w:firstLine="422"/>
        <w:jc w:val="left"/>
        <w:outlineLvl w:val="2"/>
        <w:rPr>
          <w:rFonts w:ascii="Times New Roman Regular" w:eastAsia="宋体" w:hAnsi="Times New Roman Regular" w:cs="Times New Roman Regular"/>
          <w:b/>
          <w:bCs/>
          <w:iCs/>
          <w:color w:val="000000" w:themeColor="text1"/>
          <w:szCs w:val="21"/>
        </w:rPr>
      </w:pPr>
      <w:r>
        <w:rPr>
          <w:rFonts w:ascii="Times New Roman Regular" w:eastAsia="宋体" w:hAnsi="Times New Roman Regular" w:cs="Times New Roman Regular"/>
          <w:b/>
          <w:bCs/>
          <w:iCs/>
          <w:color w:val="000000" w:themeColor="text1"/>
          <w:szCs w:val="21"/>
        </w:rPr>
        <w:t>3.</w:t>
      </w:r>
      <w:r>
        <w:rPr>
          <w:rFonts w:ascii="Times New Roman Regular" w:eastAsia="宋体" w:hAnsi="Times New Roman Regular" w:cs="Times New Roman Regular"/>
          <w:b/>
          <w:bCs/>
          <w:iCs/>
          <w:color w:val="000000" w:themeColor="text1"/>
          <w:szCs w:val="21"/>
        </w:rPr>
        <w:t>李强总理系列讲话</w:t>
      </w:r>
    </w:p>
    <w:p w14:paraId="61EEC415"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李强主持召开国务院常务会议</w:t>
      </w:r>
    </w:p>
    <w:p w14:paraId="1FE534B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国务院总理李强</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12</w:t>
      </w:r>
      <w:r>
        <w:rPr>
          <w:rFonts w:ascii="Times New Roman Regular" w:eastAsia="宋体" w:hAnsi="Times New Roman Regular" w:cs="Times New Roman Regular"/>
          <w:color w:val="000000" w:themeColor="text1"/>
          <w:szCs w:val="21"/>
        </w:rPr>
        <w:t>日主持召开国务院常务会议，讨论通过《国务院</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年重点工作分工方案》《新一轮千亿斤粮食产能提升行动方案（</w:t>
      </w:r>
      <w:r>
        <w:rPr>
          <w:rFonts w:ascii="Times New Roman Regular" w:eastAsia="宋体" w:hAnsi="Times New Roman Regular" w:cs="Times New Roman Regular"/>
          <w:color w:val="000000" w:themeColor="text1"/>
          <w:szCs w:val="21"/>
        </w:rPr>
        <w:t>2024—2030</w:t>
      </w:r>
      <w:r>
        <w:rPr>
          <w:rFonts w:ascii="Times New Roman Regular" w:eastAsia="宋体" w:hAnsi="Times New Roman Regular" w:cs="Times New Roman Regular"/>
          <w:color w:val="000000" w:themeColor="text1"/>
          <w:szCs w:val="21"/>
        </w:rPr>
        <w:t>年）》和《以标准升级助力经济高质量发展工作方案》，听取关于推进义务教育优质均衡发展有关举措的汇报，审议通过《军人抚恤优待条例（修订草案）》。</w:t>
      </w:r>
    </w:p>
    <w:p w14:paraId="3725321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会议指出，刚刚闭幕的十四届全国人大二次会议审议通过的《政府工作报告》，</w:t>
      </w:r>
      <w:r>
        <w:rPr>
          <w:rFonts w:ascii="Times New Roman Regular" w:eastAsia="宋体" w:hAnsi="Times New Roman Regular" w:cs="Times New Roman Regular"/>
          <w:b/>
          <w:bCs/>
          <w:color w:val="000000" w:themeColor="text1"/>
          <w:szCs w:val="21"/>
        </w:rPr>
        <w:t>明确了全年经济社会发展的目标任务</w:t>
      </w:r>
      <w:r>
        <w:rPr>
          <w:rFonts w:ascii="Times New Roman Regular" w:eastAsia="宋体" w:hAnsi="Times New Roman Regular" w:cs="Times New Roman Regular"/>
          <w:color w:val="000000" w:themeColor="text1"/>
          <w:szCs w:val="21"/>
        </w:rPr>
        <w:t>。各部门、各单位要增强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时时放心不下</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的责任感，切实转化为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事事心中有底</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的行动力，充分调动各方面积极性，进一步提振干事创业精气神，推动各项工作落地落实。要细化实施举措，将各项重点工作和各部门的责任落到具体实施办法和政</w:t>
      </w:r>
      <w:r>
        <w:rPr>
          <w:rFonts w:ascii="Times New Roman Regular" w:eastAsia="宋体" w:hAnsi="Times New Roman Regular" w:cs="Times New Roman Regular"/>
          <w:color w:val="000000" w:themeColor="text1"/>
          <w:szCs w:val="21"/>
        </w:rPr>
        <w:lastRenderedPageBreak/>
        <w:t>策举措上。要加强协调配合，牵头部门要主动沟通协调，参与部门要密切配合支持，确保同向发力、形成合力。要做好督促检查，加强日常调度、完善督查方式、提升督查效率，推动形成层层抓落实的浓厚氛围。</w:t>
      </w:r>
    </w:p>
    <w:p w14:paraId="28FE963C"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会议指出，</w:t>
      </w:r>
      <w:r>
        <w:rPr>
          <w:rFonts w:ascii="Times New Roman Regular" w:eastAsia="宋体" w:hAnsi="Times New Roman Regular" w:cs="Times New Roman Regular"/>
          <w:b/>
          <w:bCs/>
          <w:color w:val="000000" w:themeColor="text1"/>
          <w:szCs w:val="21"/>
        </w:rPr>
        <w:t>保障粮食安全是头等大事</w:t>
      </w:r>
      <w:r>
        <w:rPr>
          <w:rFonts w:ascii="Times New Roman Regular" w:eastAsia="宋体" w:hAnsi="Times New Roman Regular" w:cs="Times New Roman Regular"/>
          <w:color w:val="000000" w:themeColor="text1"/>
          <w:szCs w:val="21"/>
        </w:rPr>
        <w:t>。要按照党中央决策部署，全面实施新一轮千亿斤粮食产能提升行动，扎实推进藏粮于地、藏粮于技，落实分品种增产任务和分区域增产布局，谋划实施高标准农田建设、种业振兴等支撑性重大工程，牢牢把握粮食安全主动权。</w:t>
      </w:r>
    </w:p>
    <w:p w14:paraId="49D65064"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会议指出，推进标准升级对于更好满足群众需要、助力产业转型、推动高质量发展具有重要意义。</w:t>
      </w:r>
      <w:r>
        <w:rPr>
          <w:rFonts w:ascii="Times New Roman Regular" w:eastAsia="宋体" w:hAnsi="Times New Roman Regular" w:cs="Times New Roman Regular"/>
          <w:b/>
          <w:bCs/>
          <w:color w:val="000000" w:themeColor="text1"/>
          <w:szCs w:val="21"/>
        </w:rPr>
        <w:t>要加快推进标准制修订工作，充分征求企业、消费者等相关方面意见，坚持急用先行，成熟一项及时出台一项</w:t>
      </w:r>
      <w:r>
        <w:rPr>
          <w:rFonts w:ascii="Times New Roman Regular" w:eastAsia="宋体" w:hAnsi="Times New Roman Regular" w:cs="Times New Roman Regular"/>
          <w:color w:val="000000" w:themeColor="text1"/>
          <w:szCs w:val="21"/>
        </w:rPr>
        <w:t>。要强化监督检查，完善配套政策，确保各项标准落实落地。</w:t>
      </w:r>
    </w:p>
    <w:p w14:paraId="3DD6E8F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会议强调，</w:t>
      </w:r>
      <w:r>
        <w:rPr>
          <w:rFonts w:ascii="Times New Roman Regular" w:eastAsia="宋体" w:hAnsi="Times New Roman Regular" w:cs="Times New Roman Regular"/>
          <w:b/>
          <w:bCs/>
          <w:color w:val="000000" w:themeColor="text1"/>
          <w:szCs w:val="21"/>
        </w:rPr>
        <w:t>要以提升办学条件、教育质量和人民群众满意度为工作重点，不断缩小区域、城乡、校际、群体教育差距，办好更加公平更高质量的义务教育。</w:t>
      </w:r>
      <w:r>
        <w:rPr>
          <w:rFonts w:ascii="Times New Roman Regular" w:eastAsia="宋体" w:hAnsi="Times New Roman Regular" w:cs="Times New Roman Regular"/>
          <w:color w:val="000000" w:themeColor="text1"/>
          <w:szCs w:val="21"/>
        </w:rPr>
        <w:t>要适应人口变化和新型城镇化进程，前瞻</w:t>
      </w:r>
      <w:proofErr w:type="gramStart"/>
      <w:r>
        <w:rPr>
          <w:rFonts w:ascii="Times New Roman Regular" w:eastAsia="宋体" w:hAnsi="Times New Roman Regular" w:cs="Times New Roman Regular"/>
          <w:color w:val="000000" w:themeColor="text1"/>
          <w:szCs w:val="21"/>
        </w:rPr>
        <w:t>研</w:t>
      </w:r>
      <w:proofErr w:type="gramEnd"/>
      <w:r>
        <w:rPr>
          <w:rFonts w:ascii="Times New Roman Regular" w:eastAsia="宋体" w:hAnsi="Times New Roman Regular" w:cs="Times New Roman Regular"/>
          <w:color w:val="000000" w:themeColor="text1"/>
          <w:szCs w:val="21"/>
        </w:rPr>
        <w:t>判义务教育需求变化，增强资源配置的灵活性和适应性，加大财政性义务教育经费向薄弱环节倾斜力度，着力补齐义务教育发展的短板。</w:t>
      </w:r>
    </w:p>
    <w:p w14:paraId="78B32C8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会议指出，</w:t>
      </w:r>
      <w:r>
        <w:rPr>
          <w:rFonts w:ascii="Times New Roman Regular" w:eastAsia="宋体" w:hAnsi="Times New Roman Regular" w:cs="Times New Roman Regular"/>
          <w:b/>
          <w:bCs/>
          <w:color w:val="000000" w:themeColor="text1"/>
          <w:szCs w:val="21"/>
        </w:rPr>
        <w:t>做好军人抚恤优待工作事关强国强军事业</w:t>
      </w:r>
      <w:r>
        <w:rPr>
          <w:rFonts w:ascii="Times New Roman Regular" w:eastAsia="宋体" w:hAnsi="Times New Roman Regular" w:cs="Times New Roman Regular"/>
          <w:color w:val="000000" w:themeColor="text1"/>
          <w:szCs w:val="21"/>
        </w:rPr>
        <w:t>。会议审议通过《军人抚恤优待条例（修订草案）》，强调要严格按规定要求和标准落实好各项抚恤优待政策。</w:t>
      </w:r>
    </w:p>
    <w:p w14:paraId="0CBF5198"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2</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李强在北京调研</w:t>
      </w:r>
    </w:p>
    <w:p w14:paraId="22A9EA1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中共中央政治局常委、国务院总理李强</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13</w:t>
      </w:r>
      <w:r>
        <w:rPr>
          <w:rFonts w:ascii="Times New Roman Regular" w:eastAsia="宋体" w:hAnsi="Times New Roman Regular" w:cs="Times New Roman Regular"/>
          <w:color w:val="000000" w:themeColor="text1"/>
          <w:szCs w:val="21"/>
        </w:rPr>
        <w:t>日在北京调研。他强调，要深入学习贯彻习近平总书记在全国两会期间的重要讲话精神，认真落实两会明确的各项任务，</w:t>
      </w:r>
      <w:r>
        <w:rPr>
          <w:rFonts w:ascii="Times New Roman Regular" w:eastAsia="宋体" w:hAnsi="Times New Roman Regular" w:cs="Times New Roman Regular"/>
          <w:b/>
          <w:bCs/>
          <w:color w:val="000000" w:themeColor="text1"/>
          <w:szCs w:val="21"/>
        </w:rPr>
        <w:t>牢牢把握新一轮科技革命和产业变革趋势，在推进科技创新和产业创新深度融合中培育和壮大新质生产力，加快塑造高质量发展新动能新优势。</w:t>
      </w:r>
    </w:p>
    <w:p w14:paraId="6B866532"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李强首先来到北京市高级别自动驾驶示范区创新运营中心，察看</w:t>
      </w:r>
      <w:proofErr w:type="gramStart"/>
      <w:r>
        <w:rPr>
          <w:rFonts w:ascii="Times New Roman Regular" w:eastAsia="宋体" w:hAnsi="Times New Roman Regular" w:cs="Times New Roman Regular"/>
          <w:color w:val="000000" w:themeColor="text1"/>
          <w:szCs w:val="21"/>
        </w:rPr>
        <w:t>云控基础</w:t>
      </w:r>
      <w:proofErr w:type="gramEnd"/>
      <w:r>
        <w:rPr>
          <w:rFonts w:ascii="Times New Roman Regular" w:eastAsia="宋体" w:hAnsi="Times New Roman Regular" w:cs="Times New Roman Regular"/>
          <w:color w:val="000000" w:themeColor="text1"/>
          <w:szCs w:val="21"/>
        </w:rPr>
        <w:t>平台系统、车路协同沙盘演示。李强充分肯定示范区探索创新成效，要求在标准制定、要素保障等方面加大支持力度，以自动驾驶技术迭代升级助力汽车产业发展和智慧城市建设。李强随后来到百度公司亦庄办公区，了解大模型产品研发应用和国产化人工智能创新联合体建设情况。李强强调，</w:t>
      </w:r>
      <w:r>
        <w:rPr>
          <w:rFonts w:ascii="Times New Roman Regular" w:eastAsia="宋体" w:hAnsi="Times New Roman Regular" w:cs="Times New Roman Regular"/>
          <w:b/>
          <w:bCs/>
          <w:color w:val="000000" w:themeColor="text1"/>
          <w:szCs w:val="21"/>
        </w:rPr>
        <w:t>要发挥我国应用场景丰富的优势，开放更多应用场景，加大制度供给，为人工智能产业发展营造更加宽松的环境。</w:t>
      </w:r>
      <w:r>
        <w:rPr>
          <w:rFonts w:ascii="Times New Roman Regular" w:eastAsia="宋体" w:hAnsi="Times New Roman Regular" w:cs="Times New Roman Regular"/>
          <w:color w:val="000000" w:themeColor="text1"/>
          <w:szCs w:val="21"/>
        </w:rPr>
        <w:t>在北方华创科技集团股份有限公司，李强听取公司集成电路装备研发及产业化情况介绍，走进车间、实验室察看先进工艺展示。李强对企业取得的创</w:t>
      </w:r>
      <w:r>
        <w:rPr>
          <w:rFonts w:ascii="Times New Roman Regular" w:eastAsia="宋体" w:hAnsi="Times New Roman Regular" w:cs="Times New Roman Regular"/>
          <w:color w:val="000000" w:themeColor="text1"/>
          <w:szCs w:val="21"/>
        </w:rPr>
        <w:lastRenderedPageBreak/>
        <w:t>新成果表示赞许，勉励他们进一步加大科技投入，加快</w:t>
      </w:r>
      <w:proofErr w:type="gramStart"/>
      <w:r>
        <w:rPr>
          <w:rFonts w:ascii="Times New Roman Regular" w:eastAsia="宋体" w:hAnsi="Times New Roman Regular" w:cs="Times New Roman Regular"/>
          <w:color w:val="000000" w:themeColor="text1"/>
          <w:szCs w:val="21"/>
        </w:rPr>
        <w:t>先进制程装备</w:t>
      </w:r>
      <w:proofErr w:type="gramEnd"/>
      <w:r>
        <w:rPr>
          <w:rFonts w:ascii="Times New Roman Regular" w:eastAsia="宋体" w:hAnsi="Times New Roman Regular" w:cs="Times New Roman Regular"/>
          <w:color w:val="000000" w:themeColor="text1"/>
          <w:szCs w:val="21"/>
        </w:rPr>
        <w:t>研发，更好牵引全产业链协同创新。在北京智源人工智能研究院，李强详细了解大模型前沿技术研发情况，察看人工智能产品展示。李强强调，要坚定信心、保持定力，瞄准世界先进水平，集中优势资源，加强攻关协作，不断取得新突破。</w:t>
      </w:r>
    </w:p>
    <w:p w14:paraId="1DE51E23"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调研中，李强召开座谈会，听取北京市新质生产力发展情况汇报和有关企业负责人发言。李强指出，</w:t>
      </w:r>
      <w:r>
        <w:rPr>
          <w:rFonts w:ascii="Times New Roman Regular" w:eastAsia="宋体" w:hAnsi="Times New Roman Regular" w:cs="Times New Roman Regular"/>
          <w:b/>
          <w:bCs/>
          <w:color w:val="000000" w:themeColor="text1"/>
          <w:szCs w:val="21"/>
        </w:rPr>
        <w:t>发展新质生产力是推动高质量发展的内在要求和重要着力点</w:t>
      </w:r>
      <w:r>
        <w:rPr>
          <w:rFonts w:ascii="Times New Roman Regular" w:eastAsia="宋体" w:hAnsi="Times New Roman Regular" w:cs="Times New Roman Regular"/>
          <w:color w:val="000000" w:themeColor="text1"/>
          <w:szCs w:val="21"/>
        </w:rPr>
        <w:t>。要紧紧抓住</w:t>
      </w:r>
      <w:r>
        <w:rPr>
          <w:rFonts w:ascii="Times New Roman Regular" w:eastAsia="宋体" w:hAnsi="Times New Roman Regular" w:cs="Times New Roman Regular"/>
          <w:b/>
          <w:bCs/>
          <w:color w:val="000000" w:themeColor="text1"/>
          <w:szCs w:val="21"/>
        </w:rPr>
        <w:t>创新</w:t>
      </w:r>
      <w:r>
        <w:rPr>
          <w:rFonts w:ascii="Times New Roman Regular" w:eastAsia="宋体" w:hAnsi="Times New Roman Regular" w:cs="Times New Roman Regular"/>
          <w:color w:val="000000" w:themeColor="text1"/>
          <w:szCs w:val="21"/>
        </w:rPr>
        <w:t>这个</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牛鼻子</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，加快关键核心技术攻关，以科技创新驱动产业创新。要遵循产业发展规律、结合各地实际情况，因地制宜、科学谋划推进新质生产力发展。李强指出，</w:t>
      </w:r>
      <w:r>
        <w:rPr>
          <w:rFonts w:ascii="Times New Roman Regular" w:eastAsia="宋体" w:hAnsi="Times New Roman Regular" w:cs="Times New Roman Regular"/>
          <w:b/>
          <w:bCs/>
          <w:color w:val="000000" w:themeColor="text1"/>
          <w:szCs w:val="21"/>
        </w:rPr>
        <w:t>人工智能是发展新质生产力的重要引擎。</w:t>
      </w:r>
      <w:r>
        <w:rPr>
          <w:rFonts w:ascii="Times New Roman Regular" w:eastAsia="宋体" w:hAnsi="Times New Roman Regular" w:cs="Times New Roman Regular"/>
          <w:color w:val="000000" w:themeColor="text1"/>
          <w:szCs w:val="21"/>
        </w:rPr>
        <w:t>要加强前瞻布局，加快</w:t>
      </w:r>
      <w:proofErr w:type="gramStart"/>
      <w:r>
        <w:rPr>
          <w:rFonts w:ascii="Times New Roman Regular" w:eastAsia="宋体" w:hAnsi="Times New Roman Regular" w:cs="Times New Roman Regular"/>
          <w:color w:val="000000" w:themeColor="text1"/>
          <w:szCs w:val="21"/>
        </w:rPr>
        <w:t>提升算力水平</w:t>
      </w:r>
      <w:proofErr w:type="gramEnd"/>
      <w:r>
        <w:rPr>
          <w:rFonts w:ascii="Times New Roman Regular" w:eastAsia="宋体" w:hAnsi="Times New Roman Regular" w:cs="Times New Roman Regular"/>
          <w:color w:val="000000" w:themeColor="text1"/>
          <w:szCs w:val="21"/>
        </w:rPr>
        <w:t>，推进算法突破和数据开发使用，大力开展</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人工智能</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行动，更好赋能千行百业。</w:t>
      </w:r>
    </w:p>
    <w:p w14:paraId="79C1D8A3" w14:textId="77777777" w:rsidR="007B7C98"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李强希望</w:t>
      </w:r>
      <w:r>
        <w:rPr>
          <w:rFonts w:ascii="Times New Roman Regular" w:eastAsia="宋体" w:hAnsi="Times New Roman Regular" w:cs="Times New Roman Regular"/>
          <w:b/>
          <w:bCs/>
          <w:color w:val="000000" w:themeColor="text1"/>
          <w:szCs w:val="21"/>
        </w:rPr>
        <w:t>北京市</w:t>
      </w:r>
      <w:r>
        <w:rPr>
          <w:rFonts w:ascii="Times New Roman Regular" w:eastAsia="宋体" w:hAnsi="Times New Roman Regular" w:cs="Times New Roman Regular"/>
          <w:color w:val="000000" w:themeColor="text1"/>
          <w:szCs w:val="21"/>
        </w:rPr>
        <w:t>充分发挥优势，在发展新质生产力上走在前列，</w:t>
      </w:r>
      <w:r>
        <w:rPr>
          <w:rFonts w:ascii="Times New Roman Regular" w:eastAsia="宋体" w:hAnsi="Times New Roman Regular" w:cs="Times New Roman Regular"/>
          <w:b/>
          <w:bCs/>
          <w:color w:val="000000" w:themeColor="text1"/>
          <w:szCs w:val="21"/>
        </w:rPr>
        <w:t>起到示范带动作用。</w:t>
      </w:r>
    </w:p>
    <w:p w14:paraId="1CA0E0B3"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3</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李强主持召开国务院第四次全体会议</w:t>
      </w:r>
    </w:p>
    <w:p w14:paraId="62D8F3B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国务院总理李强</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15</w:t>
      </w:r>
      <w:r>
        <w:rPr>
          <w:rFonts w:ascii="Times New Roman Regular" w:eastAsia="宋体" w:hAnsi="Times New Roman Regular" w:cs="Times New Roman Regular"/>
          <w:color w:val="000000" w:themeColor="text1"/>
          <w:szCs w:val="21"/>
        </w:rPr>
        <w:t>日主持召开国务院第四次全体会议，深入学习贯彻习近平总书记在全国两会期间的重要讲话和全国两会精神，对落实国务院</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年重点工作进行部署。</w:t>
      </w:r>
    </w:p>
    <w:p w14:paraId="38099DC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李强指出，习近平总书记在全国两会期间的重要讲话，对高质量发展和中国式现代化建设的许多重大问题作了深刻阐述，具有很强的思想性、指导性、针对性。要把学习贯彻习近平总书记重要讲话精神同贯彻落实党的二十大精神结合起来，同学</w:t>
      </w:r>
      <w:proofErr w:type="gramStart"/>
      <w:r>
        <w:rPr>
          <w:rFonts w:ascii="Times New Roman Regular" w:eastAsia="宋体" w:hAnsi="Times New Roman Regular" w:cs="Times New Roman Regular"/>
          <w:color w:val="000000" w:themeColor="text1"/>
          <w:szCs w:val="21"/>
        </w:rPr>
        <w:t>习习近</w:t>
      </w:r>
      <w:proofErr w:type="gramEnd"/>
      <w:r>
        <w:rPr>
          <w:rFonts w:ascii="Times New Roman Regular" w:eastAsia="宋体" w:hAnsi="Times New Roman Regular" w:cs="Times New Roman Regular"/>
          <w:color w:val="000000" w:themeColor="text1"/>
          <w:szCs w:val="21"/>
        </w:rPr>
        <w:t>平总书记关于高质量发展的重要论述贯通起来，切实贯彻到政府实际工作中，并转化为深化改革、破解难题、推动发展的强大动力。</w:t>
      </w:r>
    </w:p>
    <w:p w14:paraId="63F691EA"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李强强调，中央经济工作会议和《政府工作报告》明确的任务就是今年国务院工作的重点，各部门要迅速行动起来，主动靠前、积极作为、合力攻坚，推动各项任务举措全面落地落实。</w:t>
      </w:r>
      <w:r>
        <w:rPr>
          <w:rFonts w:ascii="Times New Roman Regular" w:eastAsia="宋体" w:hAnsi="Times New Roman Regular" w:cs="Times New Roman Regular"/>
          <w:b/>
          <w:bCs/>
          <w:color w:val="000000" w:themeColor="text1"/>
          <w:szCs w:val="21"/>
        </w:rPr>
        <w:t>一要集中精力稳预期稳增长，牢牢把握</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稳</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这个大局和基础，坚持质量第一、效益优先，强化政策</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组合拳</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效应，</w:t>
      </w:r>
      <w:r>
        <w:rPr>
          <w:rFonts w:ascii="Times New Roman Regular" w:eastAsia="宋体" w:hAnsi="Times New Roman Regular" w:cs="Times New Roman Regular"/>
          <w:color w:val="000000" w:themeColor="text1"/>
          <w:szCs w:val="21"/>
        </w:rPr>
        <w:t>加大政策支持和服务保障力度，以实际行动和积极成效向社会传递信心。</w:t>
      </w:r>
      <w:r>
        <w:rPr>
          <w:rFonts w:ascii="Times New Roman Regular" w:eastAsia="宋体" w:hAnsi="Times New Roman Regular" w:cs="Times New Roman Regular"/>
          <w:b/>
          <w:bCs/>
          <w:color w:val="000000" w:themeColor="text1"/>
          <w:szCs w:val="21"/>
        </w:rPr>
        <w:t>二要坚定不移</w:t>
      </w:r>
      <w:proofErr w:type="gramStart"/>
      <w:r>
        <w:rPr>
          <w:rFonts w:ascii="Times New Roman Regular" w:eastAsia="宋体" w:hAnsi="Times New Roman Regular" w:cs="Times New Roman Regular"/>
          <w:b/>
          <w:bCs/>
          <w:color w:val="000000" w:themeColor="text1"/>
          <w:szCs w:val="21"/>
        </w:rPr>
        <w:t>转方式</w:t>
      </w:r>
      <w:proofErr w:type="gramEnd"/>
      <w:r>
        <w:rPr>
          <w:rFonts w:ascii="Times New Roman Regular" w:eastAsia="宋体" w:hAnsi="Times New Roman Regular" w:cs="Times New Roman Regular"/>
          <w:b/>
          <w:bCs/>
          <w:color w:val="000000" w:themeColor="text1"/>
          <w:szCs w:val="21"/>
        </w:rPr>
        <w:t>增动能，强化企业科技创新主体地位，推动传统产业转型升级，完善新兴产业支持政策，及早谋划布局未来产业，因地制宜发展新质生产力。三要以更大决心和力度深化改革开放，</w:t>
      </w:r>
      <w:r>
        <w:rPr>
          <w:rFonts w:ascii="Times New Roman Regular" w:eastAsia="宋体" w:hAnsi="Times New Roman Regular" w:cs="Times New Roman Regular"/>
          <w:color w:val="000000" w:themeColor="text1"/>
          <w:szCs w:val="21"/>
        </w:rPr>
        <w:t>加快既定任务落地，及时谋划新的举措，鼓励基层发挥首创精神、积极探索实践，最大程度释放改革开放效应。</w:t>
      </w:r>
      <w:r>
        <w:rPr>
          <w:rFonts w:ascii="Times New Roman Regular" w:eastAsia="宋体" w:hAnsi="Times New Roman Regular" w:cs="Times New Roman Regular"/>
          <w:b/>
          <w:bCs/>
          <w:color w:val="000000" w:themeColor="text1"/>
          <w:szCs w:val="21"/>
        </w:rPr>
        <w:t>四要稳妥有序化解重点领域风险，把风险处置和推动高质量发展更好结合起来，</w:t>
      </w:r>
      <w:r>
        <w:rPr>
          <w:rFonts w:ascii="Times New Roman Regular" w:eastAsia="宋体" w:hAnsi="Times New Roman Regular" w:cs="Times New Roman Regular"/>
          <w:color w:val="000000" w:themeColor="text1"/>
          <w:szCs w:val="21"/>
        </w:rPr>
        <w:t>及时出手处置苗头性问题，统筹推进各</w:t>
      </w:r>
      <w:r>
        <w:rPr>
          <w:rFonts w:ascii="Times New Roman Regular" w:eastAsia="宋体" w:hAnsi="Times New Roman Regular" w:cs="Times New Roman Regular"/>
          <w:color w:val="000000" w:themeColor="text1"/>
          <w:szCs w:val="21"/>
        </w:rPr>
        <w:lastRenderedPageBreak/>
        <w:t>领域风险化解，努力掌握工作主动。</w:t>
      </w:r>
      <w:r>
        <w:rPr>
          <w:rFonts w:ascii="Times New Roman Regular" w:eastAsia="宋体" w:hAnsi="Times New Roman Regular" w:cs="Times New Roman Regular"/>
          <w:b/>
          <w:bCs/>
          <w:color w:val="000000" w:themeColor="text1"/>
          <w:szCs w:val="21"/>
        </w:rPr>
        <w:t>五要切实做好保障和改善民生工作，落实</w:t>
      </w:r>
      <w:proofErr w:type="gramStart"/>
      <w:r>
        <w:rPr>
          <w:rFonts w:ascii="Times New Roman Regular" w:eastAsia="宋体" w:hAnsi="Times New Roman Regular" w:cs="Times New Roman Regular"/>
          <w:b/>
          <w:bCs/>
          <w:color w:val="000000" w:themeColor="text1"/>
          <w:szCs w:val="21"/>
        </w:rPr>
        <w:t>落细基本</w:t>
      </w:r>
      <w:proofErr w:type="gramEnd"/>
      <w:r>
        <w:rPr>
          <w:rFonts w:ascii="Times New Roman Regular" w:eastAsia="宋体" w:hAnsi="Times New Roman Regular" w:cs="Times New Roman Regular"/>
          <w:b/>
          <w:bCs/>
          <w:color w:val="000000" w:themeColor="text1"/>
          <w:szCs w:val="21"/>
        </w:rPr>
        <w:t>民生保障措施，兜住兜牢民生底线，抓好办成一批群众可感可及的实事，</w:t>
      </w:r>
      <w:r>
        <w:rPr>
          <w:rFonts w:ascii="Times New Roman Regular" w:eastAsia="宋体" w:hAnsi="Times New Roman Regular" w:cs="Times New Roman Regular"/>
          <w:color w:val="000000" w:themeColor="text1"/>
          <w:szCs w:val="21"/>
        </w:rPr>
        <w:t>绷紧</w:t>
      </w:r>
      <w:proofErr w:type="gramStart"/>
      <w:r>
        <w:rPr>
          <w:rFonts w:ascii="Times New Roman Regular" w:eastAsia="宋体" w:hAnsi="Times New Roman Regular" w:cs="Times New Roman Regular"/>
          <w:color w:val="000000" w:themeColor="text1"/>
          <w:szCs w:val="21"/>
        </w:rPr>
        <w:t>安全发展</w:t>
      </w:r>
      <w:proofErr w:type="gramEnd"/>
      <w:r>
        <w:rPr>
          <w:rFonts w:ascii="Times New Roman Regular" w:eastAsia="宋体" w:hAnsi="Times New Roman Regular" w:cs="Times New Roman Regular"/>
          <w:color w:val="000000" w:themeColor="text1"/>
          <w:szCs w:val="21"/>
        </w:rPr>
        <w:t>这根弦，推动形成发展经济和改善民生的良性循环。</w:t>
      </w:r>
      <w:r>
        <w:rPr>
          <w:rFonts w:ascii="Times New Roman Regular" w:eastAsia="宋体" w:hAnsi="Times New Roman Regular" w:cs="Times New Roman Regular"/>
          <w:b/>
          <w:bCs/>
          <w:color w:val="000000" w:themeColor="text1"/>
          <w:szCs w:val="21"/>
        </w:rPr>
        <w:t>六要大力</w:t>
      </w:r>
      <w:proofErr w:type="gramStart"/>
      <w:r>
        <w:rPr>
          <w:rFonts w:ascii="Times New Roman Regular" w:eastAsia="宋体" w:hAnsi="Times New Roman Regular" w:cs="Times New Roman Regular"/>
          <w:b/>
          <w:bCs/>
          <w:color w:val="000000" w:themeColor="text1"/>
          <w:szCs w:val="21"/>
        </w:rPr>
        <w:t>提升抓</w:t>
      </w:r>
      <w:proofErr w:type="gramEnd"/>
      <w:r>
        <w:rPr>
          <w:rFonts w:ascii="Times New Roman Regular" w:eastAsia="宋体" w:hAnsi="Times New Roman Regular" w:cs="Times New Roman Regular"/>
          <w:b/>
          <w:bCs/>
          <w:color w:val="000000" w:themeColor="text1"/>
          <w:szCs w:val="21"/>
        </w:rPr>
        <w:t>落实的效能，严格落实责任，压</w:t>
      </w:r>
      <w:proofErr w:type="gramStart"/>
      <w:r>
        <w:rPr>
          <w:rFonts w:ascii="Times New Roman Regular" w:eastAsia="宋体" w:hAnsi="Times New Roman Regular" w:cs="Times New Roman Regular"/>
          <w:b/>
          <w:bCs/>
          <w:color w:val="000000" w:themeColor="text1"/>
          <w:szCs w:val="21"/>
        </w:rPr>
        <w:t>茬推进</w:t>
      </w:r>
      <w:proofErr w:type="gramEnd"/>
      <w:r>
        <w:rPr>
          <w:rFonts w:ascii="Times New Roman Regular" w:eastAsia="宋体" w:hAnsi="Times New Roman Regular" w:cs="Times New Roman Regular"/>
          <w:b/>
          <w:bCs/>
          <w:color w:val="000000" w:themeColor="text1"/>
          <w:szCs w:val="21"/>
        </w:rPr>
        <w:t>工作，强化协同配合，</w:t>
      </w:r>
      <w:r>
        <w:rPr>
          <w:rFonts w:ascii="Times New Roman Regular" w:eastAsia="宋体" w:hAnsi="Times New Roman Regular" w:cs="Times New Roman Regular"/>
          <w:color w:val="000000" w:themeColor="text1"/>
          <w:szCs w:val="21"/>
        </w:rPr>
        <w:t>确保抓落实的最终效果符合党中央决策意图、顺应人民群众期待。</w:t>
      </w:r>
    </w:p>
    <w:p w14:paraId="0548A7CF"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4</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李强出席中国发展高层论坛</w:t>
      </w:r>
      <w:r>
        <w:rPr>
          <w:rFonts w:ascii="Times New Roman Regular" w:eastAsia="宋体" w:hAnsi="Times New Roman Regular" w:cs="Times New Roman Regular"/>
          <w:sz w:val="21"/>
          <w:szCs w:val="21"/>
        </w:rPr>
        <w:t>2024</w:t>
      </w:r>
      <w:r>
        <w:rPr>
          <w:rFonts w:ascii="Times New Roman Regular" w:eastAsia="宋体" w:hAnsi="Times New Roman Regular" w:cs="Times New Roman Regular"/>
          <w:sz w:val="21"/>
          <w:szCs w:val="21"/>
        </w:rPr>
        <w:t>年年会开幕式并发表主旨演讲</w:t>
      </w:r>
    </w:p>
    <w:p w14:paraId="4F5A75F5"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国务院总理李强</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24</w:t>
      </w:r>
      <w:r>
        <w:rPr>
          <w:rFonts w:ascii="Times New Roman Regular" w:eastAsia="宋体" w:hAnsi="Times New Roman Regular" w:cs="Times New Roman Regular"/>
          <w:szCs w:val="21"/>
        </w:rPr>
        <w:t>日在北京出席中国发展高层论坛</w:t>
      </w:r>
      <w:r>
        <w:rPr>
          <w:rFonts w:ascii="Times New Roman Regular" w:eastAsia="宋体" w:hAnsi="Times New Roman Regular" w:cs="Times New Roman Regular"/>
          <w:szCs w:val="21"/>
        </w:rPr>
        <w:t>2024</w:t>
      </w:r>
      <w:r>
        <w:rPr>
          <w:rFonts w:ascii="Times New Roman Regular" w:eastAsia="宋体" w:hAnsi="Times New Roman Regular" w:cs="Times New Roman Regular"/>
          <w:szCs w:val="21"/>
        </w:rPr>
        <w:t>年年会开幕式，并发表主旨演讲。李强表示，本次年会以</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持续发展的中国</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为主题，既是对长期以来中国经济发展状况的客观描述，也充分体现了各界对中国经济行稳致远、高质量发展的关注和期许。</w:t>
      </w:r>
      <w:r>
        <w:rPr>
          <w:rFonts w:ascii="Times New Roman Regular" w:eastAsia="宋体" w:hAnsi="Times New Roman Regular" w:cs="Times New Roman Regular"/>
          <w:szCs w:val="21"/>
        </w:rPr>
        <w:t>过去一年，在以习近平同志为核心的党中央坚强领导下，我们顶住外部压力、克服内部困难，圆满完成了全年经济社会发展主要目标任务。经济回升向好的态势持续巩固增强，新产业、新模式、新动能加快成长壮大，中国经济韧性强、潜力大、活力足，长期向好的基本面没有改变。</w:t>
      </w:r>
    </w:p>
    <w:p w14:paraId="5C6C15F6"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李强指出，</w:t>
      </w:r>
      <w:r>
        <w:rPr>
          <w:rFonts w:ascii="Times New Roman Regular" w:eastAsia="宋体" w:hAnsi="Times New Roman Regular" w:cs="Times New Roman Regular"/>
          <w:b/>
          <w:bCs/>
          <w:szCs w:val="21"/>
        </w:rPr>
        <w:t>广大企业是中国经济持续发展的参与者、贡献者，也是见证者、受益者</w:t>
      </w:r>
      <w:r>
        <w:rPr>
          <w:rFonts w:ascii="Times New Roman Regular" w:eastAsia="宋体" w:hAnsi="Times New Roman Regular" w:cs="Times New Roman Regular"/>
          <w:szCs w:val="21"/>
        </w:rPr>
        <w:t>。一直以来，我们都把尊重市场、服务企业作为谋划经济工作的重要立足点、实施经济政策的重要着力点，始终做企业发展成长道路上的同行者、好伙伴。特别是去年以来，我们进一步改进优化服务，建立了与企业常态化沟通交流机制，认真回应解决企业关切，积极构建有效市场和有为政府更好结合的制度机制。相信政府与企业的相互信任、双向奔赴，一定能汇聚成携手同行、发展共赢的强大合力。</w:t>
      </w:r>
    </w:p>
    <w:p w14:paraId="39937607"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李强指出，当前，国际环境发生深刻变化，世界经济发展面临许多严峻挑战。</w:t>
      </w:r>
      <w:r>
        <w:rPr>
          <w:rFonts w:ascii="Times New Roman Regular" w:eastAsia="宋体" w:hAnsi="Times New Roman Regular" w:cs="Times New Roman Regular"/>
          <w:b/>
          <w:bCs/>
          <w:szCs w:val="21"/>
        </w:rPr>
        <w:t>中国将以务实有效的行动推动高质量发展，为世界经济复苏和稳定发展注入更多确定性和正能量。</w:t>
      </w:r>
      <w:r>
        <w:rPr>
          <w:rFonts w:ascii="Times New Roman Regular" w:eastAsia="宋体" w:hAnsi="Times New Roman Regular" w:cs="Times New Roman Regular"/>
          <w:szCs w:val="21"/>
        </w:rPr>
        <w:t>我们将加大宏观政策调节力度，加强政策协同配合，确保同向发力、形成合力。着力扩大国内需求，进一步推进全国统一大市场建设，大力推进以人为</w:t>
      </w:r>
      <w:r>
        <w:rPr>
          <w:rFonts w:ascii="Times New Roman Regular" w:eastAsia="宋体" w:hAnsi="Times New Roman Regular" w:cs="Times New Roman Regular" w:hint="eastAsia"/>
          <w:szCs w:val="21"/>
        </w:rPr>
        <w:t>本的</w:t>
      </w:r>
      <w:r>
        <w:rPr>
          <w:rFonts w:ascii="Times New Roman Regular" w:eastAsia="宋体" w:hAnsi="Times New Roman Regular" w:cs="Times New Roman Regular"/>
          <w:szCs w:val="21"/>
        </w:rPr>
        <w:t>新型城镇化，推动大规模设备更新和大宗耐用消费品以旧换新。</w:t>
      </w:r>
      <w:r>
        <w:rPr>
          <w:rFonts w:ascii="Times New Roman Regular" w:eastAsia="宋体" w:hAnsi="Times New Roman Regular" w:cs="Times New Roman Regular"/>
          <w:b/>
          <w:bCs/>
          <w:szCs w:val="21"/>
        </w:rPr>
        <w:t>加快构建现代化产业体系，坚持以科技创新推动产业创新，统筹推进传统产业升级、新兴产业壮大、未来产业培育，加快发展新质生产力。持续推动绿色转型，坚定不移走生态优先、绿色发展的道路。标本兼治稳妥做好各类风险隐患防范化解工作，推动中国经济长期持续健康发展。</w:t>
      </w:r>
    </w:p>
    <w:p w14:paraId="6923C774"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李强表示，今天的中国经济已与世界经济深度融合。我们将</w:t>
      </w:r>
      <w:r>
        <w:rPr>
          <w:rFonts w:ascii="Times New Roman Regular" w:eastAsia="宋体" w:hAnsi="Times New Roman Regular" w:cs="Times New Roman Regular"/>
          <w:b/>
          <w:bCs/>
          <w:szCs w:val="21"/>
        </w:rPr>
        <w:t>持续打造市场化、法治化、国际化一流营商环境</w:t>
      </w:r>
      <w:r>
        <w:rPr>
          <w:rFonts w:ascii="Times New Roman Regular" w:eastAsia="宋体" w:hAnsi="Times New Roman Regular" w:cs="Times New Roman Regular"/>
          <w:szCs w:val="21"/>
        </w:rPr>
        <w:t>，进一步深化重点领域和关键环节改革，着力提升政务服务效能，依法</w:t>
      </w:r>
      <w:r>
        <w:rPr>
          <w:rFonts w:ascii="Times New Roman Regular" w:eastAsia="宋体" w:hAnsi="Times New Roman Regular" w:cs="Times New Roman Regular"/>
          <w:szCs w:val="21"/>
        </w:rPr>
        <w:lastRenderedPageBreak/>
        <w:t>保护各类企业合法权益，稳步推进制度型开放，不断以更高水平的开放链接世界。一个更加开放的中国，必将为世界带来更多合作共赢的机遇，我们愿同世界分享中国持续发展的大机遇，与各方携手创造共同发展的美好未来。</w:t>
      </w:r>
    </w:p>
    <w:p w14:paraId="1CA78FF9"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5</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李强对做好春季农业生产暨防灾减灾救灾工作</w:t>
      </w:r>
      <w:proofErr w:type="gramStart"/>
      <w:r>
        <w:rPr>
          <w:rFonts w:ascii="Times New Roman Regular" w:eastAsia="宋体" w:hAnsi="Times New Roman Regular" w:cs="Times New Roman Regular"/>
          <w:sz w:val="21"/>
          <w:szCs w:val="21"/>
        </w:rPr>
        <w:t>作出</w:t>
      </w:r>
      <w:proofErr w:type="gramEnd"/>
      <w:r>
        <w:rPr>
          <w:rFonts w:ascii="Times New Roman Regular" w:eastAsia="宋体" w:hAnsi="Times New Roman Regular" w:cs="Times New Roman Regular"/>
          <w:sz w:val="21"/>
          <w:szCs w:val="21"/>
        </w:rPr>
        <w:t>重要批示</w:t>
      </w:r>
    </w:p>
    <w:p w14:paraId="634B0D56" w14:textId="77777777" w:rsidR="007B7C98" w:rsidRDefault="00000000">
      <w:pPr>
        <w:spacing w:line="360" w:lineRule="auto"/>
        <w:ind w:firstLineChars="200" w:firstLine="420"/>
        <w:rPr>
          <w:rFonts w:ascii="Times New Roman Regular" w:eastAsia="宋体" w:hAnsi="Times New Roman Regular" w:cs="Times New Roman Regular"/>
          <w:b/>
          <w:bCs/>
          <w:iCs/>
          <w:color w:val="000000" w:themeColor="text1"/>
          <w:szCs w:val="21"/>
        </w:rPr>
      </w:pPr>
      <w:r>
        <w:rPr>
          <w:rFonts w:ascii="Times New Roman Regular" w:eastAsia="宋体" w:hAnsi="Times New Roman Regular" w:cs="Times New Roman Regular"/>
          <w:szCs w:val="21"/>
        </w:rPr>
        <w:t>全国春季农业生产暨防灾减灾救灾工作会议</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18</w:t>
      </w:r>
      <w:r>
        <w:rPr>
          <w:rFonts w:ascii="Times New Roman Regular" w:eastAsia="宋体" w:hAnsi="Times New Roman Regular" w:cs="Times New Roman Regular"/>
          <w:szCs w:val="21"/>
        </w:rPr>
        <w:t>日在</w:t>
      </w:r>
      <w:r>
        <w:rPr>
          <w:rFonts w:ascii="Times New Roman Regular" w:eastAsia="宋体" w:hAnsi="Times New Roman Regular" w:cs="Times New Roman Regular"/>
          <w:b/>
          <w:bCs/>
          <w:szCs w:val="21"/>
        </w:rPr>
        <w:t>河南省新乡市</w:t>
      </w:r>
      <w:r>
        <w:rPr>
          <w:rFonts w:ascii="Times New Roman Regular" w:eastAsia="宋体" w:hAnsi="Times New Roman Regular" w:cs="Times New Roman Regular"/>
          <w:szCs w:val="21"/>
        </w:rPr>
        <w:t>召开。中共中央政治局常委、国务院总理李强日前对做好春季农业生产暨防灾减灾救灾工作</w:t>
      </w:r>
      <w:proofErr w:type="gramStart"/>
      <w:r>
        <w:rPr>
          <w:rFonts w:ascii="Times New Roman Regular" w:eastAsia="宋体" w:hAnsi="Times New Roman Regular" w:cs="Times New Roman Regular"/>
          <w:szCs w:val="21"/>
        </w:rPr>
        <w:t>作出</w:t>
      </w:r>
      <w:proofErr w:type="gramEnd"/>
      <w:r>
        <w:rPr>
          <w:rFonts w:ascii="Times New Roman Regular" w:eastAsia="宋体" w:hAnsi="Times New Roman Regular" w:cs="Times New Roman Regular"/>
          <w:szCs w:val="21"/>
        </w:rPr>
        <w:t>重要批示。批示指出：</w:t>
      </w:r>
      <w:r>
        <w:rPr>
          <w:rFonts w:ascii="Times New Roman Regular" w:eastAsia="宋体" w:hAnsi="Times New Roman Regular" w:cs="Times New Roman Regular"/>
          <w:b/>
          <w:bCs/>
          <w:szCs w:val="21"/>
        </w:rPr>
        <w:t>今年是新中国成立</w:t>
      </w:r>
      <w:r>
        <w:rPr>
          <w:rFonts w:ascii="Times New Roman Regular" w:eastAsia="宋体" w:hAnsi="Times New Roman Regular" w:cs="Times New Roman Regular"/>
          <w:b/>
          <w:bCs/>
          <w:szCs w:val="21"/>
        </w:rPr>
        <w:t>75</w:t>
      </w:r>
      <w:r>
        <w:rPr>
          <w:rFonts w:ascii="Times New Roman Regular" w:eastAsia="宋体" w:hAnsi="Times New Roman Regular" w:cs="Times New Roman Regular"/>
          <w:b/>
          <w:bCs/>
          <w:szCs w:val="21"/>
        </w:rPr>
        <w:t>周年，是实现</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十四五</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规划目标任务的关键一年，做好</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三农</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工作、夺取全年粮食和农业丰收意义重大。</w:t>
      </w:r>
      <w:r>
        <w:rPr>
          <w:rFonts w:ascii="Times New Roman Regular" w:eastAsia="宋体" w:hAnsi="Times New Roman Regular" w:cs="Times New Roman Regular"/>
          <w:szCs w:val="21"/>
        </w:rPr>
        <w:t>各地区各部门要坚持以习近平新时代中国特色社会主义思想为指导，坚决贯彻党中央决策部署，全面落实全国两会精神，锚</w:t>
      </w:r>
      <w:proofErr w:type="gramStart"/>
      <w:r>
        <w:rPr>
          <w:rFonts w:ascii="Times New Roman Regular" w:eastAsia="宋体" w:hAnsi="Times New Roman Regular" w:cs="Times New Roman Regular"/>
          <w:szCs w:val="21"/>
        </w:rPr>
        <w:t>定建设</w:t>
      </w:r>
      <w:proofErr w:type="gramEnd"/>
      <w:r>
        <w:rPr>
          <w:rFonts w:ascii="Times New Roman Regular" w:eastAsia="宋体" w:hAnsi="Times New Roman Regular" w:cs="Times New Roman Regular"/>
          <w:szCs w:val="21"/>
        </w:rPr>
        <w:t>农业强国目标，</w:t>
      </w:r>
      <w:r>
        <w:rPr>
          <w:rFonts w:ascii="Times New Roman Regular" w:eastAsia="宋体" w:hAnsi="Times New Roman Regular" w:cs="Times New Roman Regular"/>
          <w:b/>
          <w:bCs/>
          <w:szCs w:val="21"/>
        </w:rPr>
        <w:t>学习运用</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千万工程</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经验，持续巩固拓展脱贫攻坚成果，推进乡村全面振兴不断取得新成效。要坚决扛起保障国家粮食安全责任，全力抓好粮食和重要农产品稳产保供，确保把饭碗牢牢端在自己手上。</w:t>
      </w:r>
      <w:r>
        <w:rPr>
          <w:rFonts w:ascii="Times New Roman Regular" w:eastAsia="宋体" w:hAnsi="Times New Roman Regular" w:cs="Times New Roman Regular"/>
          <w:szCs w:val="21"/>
        </w:rPr>
        <w:t>当前，春季农业生产进入大忙时节。各地区各部门要精准</w:t>
      </w:r>
      <w:proofErr w:type="gramStart"/>
      <w:r>
        <w:rPr>
          <w:rFonts w:ascii="Times New Roman Regular" w:eastAsia="宋体" w:hAnsi="Times New Roman Regular" w:cs="Times New Roman Regular"/>
          <w:szCs w:val="21"/>
        </w:rPr>
        <w:t>细致抓好春季田管</w:t>
      </w:r>
      <w:proofErr w:type="gramEnd"/>
      <w:r>
        <w:rPr>
          <w:rFonts w:ascii="Times New Roman Regular" w:eastAsia="宋体" w:hAnsi="Times New Roman Regular" w:cs="Times New Roman Regular"/>
          <w:szCs w:val="21"/>
        </w:rPr>
        <w:t>和春耕备耕，加大政策扶持力度，强化技术指导服务，稳定粮食播种面积，保障农资生产供应，抓好农业防灾减灾，奋力赢得全年丰收主动权，为经济社会高质量发展提供有力支撑。</w:t>
      </w:r>
    </w:p>
    <w:p w14:paraId="514B79D4"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color w:val="000000" w:themeColor="text1"/>
          <w:szCs w:val="21"/>
        </w:rPr>
      </w:pPr>
      <w:r>
        <w:rPr>
          <w:rFonts w:ascii="宋体" w:eastAsia="宋体" w:hAnsi="宋体" w:cs="宋体"/>
          <w:b/>
          <w:bCs/>
          <w:iCs/>
          <w:color w:val="000000" w:themeColor="text1"/>
          <w:szCs w:val="21"/>
        </w:rPr>
        <w:t>4.科技成就</w:t>
      </w:r>
    </w:p>
    <w:p w14:paraId="578D8ED5"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神舟十七号航天员乘组圆满完成第二次出舱活动</w:t>
      </w:r>
    </w:p>
    <w:p w14:paraId="6CAD72E5" w14:textId="77777777" w:rsidR="007B7C98" w:rsidRDefault="00000000">
      <w:pPr>
        <w:widowControl/>
        <w:spacing w:line="360" w:lineRule="auto"/>
        <w:ind w:firstLineChars="200" w:firstLine="420"/>
        <w:rPr>
          <w:rFonts w:ascii="Times New Roman Regular" w:eastAsia="宋体" w:hAnsi="Times New Roman Regular" w:cs="Times New Roman Regular"/>
          <w:b/>
          <w:color w:val="FF0000"/>
          <w:kern w:val="0"/>
          <w:szCs w:val="21"/>
        </w:rPr>
      </w:pPr>
      <w:r>
        <w:rPr>
          <w:rFonts w:ascii="Times New Roman Regular" w:eastAsia="宋体" w:hAnsi="Times New Roman Regular" w:cs="Times New Roman Regular"/>
          <w:color w:val="000000"/>
          <w:kern w:val="0"/>
          <w:szCs w:val="21"/>
        </w:rPr>
        <w:t>2024</w:t>
      </w:r>
      <w:r>
        <w:rPr>
          <w:rFonts w:ascii="Times New Roman Regular" w:eastAsia="宋体" w:hAnsi="Times New Roman Regular" w:cs="Times New Roman Regular"/>
          <w:color w:val="000000"/>
          <w:kern w:val="0"/>
          <w:szCs w:val="21"/>
        </w:rPr>
        <w:t>年</w:t>
      </w:r>
      <w:r>
        <w:rPr>
          <w:rFonts w:ascii="Times New Roman Regular" w:eastAsia="宋体" w:hAnsi="Times New Roman Regular" w:cs="Times New Roman Regular"/>
          <w:color w:val="000000"/>
          <w:kern w:val="0"/>
          <w:szCs w:val="21"/>
        </w:rPr>
        <w:t>3</w:t>
      </w:r>
      <w:r>
        <w:rPr>
          <w:rFonts w:ascii="Times New Roman Regular" w:eastAsia="宋体" w:hAnsi="Times New Roman Regular" w:cs="Times New Roman Regular"/>
          <w:color w:val="000000"/>
          <w:kern w:val="0"/>
          <w:szCs w:val="21"/>
        </w:rPr>
        <w:t>月</w:t>
      </w:r>
      <w:r>
        <w:rPr>
          <w:rFonts w:ascii="Times New Roman Regular" w:eastAsia="宋体" w:hAnsi="Times New Roman Regular" w:cs="Times New Roman Regular"/>
          <w:color w:val="000000"/>
          <w:kern w:val="0"/>
          <w:szCs w:val="21"/>
        </w:rPr>
        <w:t>2</w:t>
      </w:r>
      <w:r>
        <w:rPr>
          <w:rFonts w:ascii="Times New Roman Regular" w:eastAsia="宋体" w:hAnsi="Times New Roman Regular" w:cs="Times New Roman Regular"/>
          <w:color w:val="000000"/>
          <w:kern w:val="0"/>
          <w:szCs w:val="21"/>
        </w:rPr>
        <w:t>日</w:t>
      </w:r>
      <w:r>
        <w:rPr>
          <w:rFonts w:ascii="Times New Roman Regular" w:eastAsia="宋体" w:hAnsi="Times New Roman Regular" w:cs="Times New Roman Regular"/>
          <w:color w:val="000000"/>
          <w:kern w:val="0"/>
          <w:szCs w:val="21"/>
        </w:rPr>
        <w:t>13</w:t>
      </w:r>
      <w:r>
        <w:rPr>
          <w:rFonts w:ascii="Times New Roman Regular" w:eastAsia="宋体" w:hAnsi="Times New Roman Regular" w:cs="Times New Roman Regular"/>
          <w:color w:val="000000"/>
          <w:kern w:val="0"/>
          <w:szCs w:val="21"/>
        </w:rPr>
        <w:t>时</w:t>
      </w:r>
      <w:r>
        <w:rPr>
          <w:rFonts w:ascii="Times New Roman Regular" w:eastAsia="宋体" w:hAnsi="Times New Roman Regular" w:cs="Times New Roman Regular"/>
          <w:color w:val="000000"/>
          <w:kern w:val="0"/>
          <w:szCs w:val="21"/>
        </w:rPr>
        <w:t>32</w:t>
      </w:r>
      <w:r>
        <w:rPr>
          <w:rFonts w:ascii="Times New Roman Regular" w:eastAsia="宋体" w:hAnsi="Times New Roman Regular" w:cs="Times New Roman Regular"/>
          <w:color w:val="000000"/>
          <w:kern w:val="0"/>
          <w:szCs w:val="21"/>
        </w:rPr>
        <w:t>分，经过约</w:t>
      </w:r>
      <w:r>
        <w:rPr>
          <w:rFonts w:ascii="Times New Roman Regular" w:eastAsia="宋体" w:hAnsi="Times New Roman Regular" w:cs="Times New Roman Regular"/>
          <w:color w:val="000000"/>
          <w:kern w:val="0"/>
          <w:szCs w:val="21"/>
        </w:rPr>
        <w:t>8</w:t>
      </w:r>
      <w:r>
        <w:rPr>
          <w:rFonts w:ascii="Times New Roman Regular" w:eastAsia="宋体" w:hAnsi="Times New Roman Regular" w:cs="Times New Roman Regular"/>
          <w:color w:val="000000"/>
          <w:kern w:val="0"/>
          <w:szCs w:val="21"/>
        </w:rPr>
        <w:t>小时的出舱活动，</w:t>
      </w:r>
      <w:r>
        <w:rPr>
          <w:rFonts w:ascii="Times New Roman Regular" w:eastAsia="宋体" w:hAnsi="Times New Roman Regular" w:cs="Times New Roman Regular"/>
          <w:b/>
          <w:color w:val="000000"/>
          <w:kern w:val="0"/>
          <w:szCs w:val="21"/>
        </w:rPr>
        <w:t>神舟十七号航天员</w:t>
      </w:r>
      <w:r>
        <w:rPr>
          <w:rFonts w:ascii="Times New Roman Regular" w:eastAsia="宋体" w:hAnsi="Times New Roman Regular" w:cs="Times New Roman Regular"/>
          <w:b/>
          <w:color w:val="FF0000"/>
          <w:kern w:val="0"/>
          <w:szCs w:val="21"/>
        </w:rPr>
        <w:t>汤洪波、唐胜杰、江新林</w:t>
      </w:r>
      <w:r>
        <w:rPr>
          <w:rFonts w:ascii="Times New Roman Regular" w:eastAsia="宋体" w:hAnsi="Times New Roman Regular" w:cs="Times New Roman Regular"/>
          <w:b/>
          <w:color w:val="000000"/>
          <w:kern w:val="0"/>
          <w:szCs w:val="21"/>
        </w:rPr>
        <w:t>密切协同，圆满完成第二次出舱活动。这是我国航天员</w:t>
      </w:r>
      <w:r>
        <w:rPr>
          <w:rFonts w:ascii="Times New Roman Regular" w:eastAsia="宋体" w:hAnsi="Times New Roman Regular" w:cs="Times New Roman Regular"/>
          <w:b/>
          <w:color w:val="FF0000"/>
          <w:kern w:val="0"/>
          <w:szCs w:val="21"/>
        </w:rPr>
        <w:t>首次完成在轨航天器舱外设施的维修任务。</w:t>
      </w:r>
    </w:p>
    <w:p w14:paraId="551D9C26" w14:textId="77777777" w:rsidR="007B7C98" w:rsidRDefault="00000000">
      <w:pPr>
        <w:widowControl/>
        <w:spacing w:line="360" w:lineRule="auto"/>
        <w:ind w:firstLineChars="200" w:firstLine="420"/>
        <w:rPr>
          <w:rFonts w:ascii="Times New Roman Regular" w:eastAsia="宋体" w:hAnsi="Times New Roman Regular" w:cs="Times New Roman Regular"/>
          <w:color w:val="000000"/>
          <w:kern w:val="0"/>
          <w:szCs w:val="21"/>
        </w:rPr>
      </w:pPr>
      <w:r>
        <w:rPr>
          <w:rFonts w:ascii="Times New Roman Regular" w:eastAsia="宋体" w:hAnsi="Times New Roman Regular" w:cs="Times New Roman Regular"/>
          <w:color w:val="000000"/>
          <w:kern w:val="0"/>
          <w:szCs w:val="21"/>
        </w:rPr>
        <w:t>5</w:t>
      </w:r>
      <w:r>
        <w:rPr>
          <w:rFonts w:ascii="Times New Roman Regular" w:eastAsia="宋体" w:hAnsi="Times New Roman Regular" w:cs="Times New Roman Regular"/>
          <w:color w:val="000000"/>
          <w:kern w:val="0"/>
          <w:szCs w:val="21"/>
        </w:rPr>
        <w:t>时</w:t>
      </w:r>
      <w:r>
        <w:rPr>
          <w:rFonts w:ascii="Times New Roman Regular" w:eastAsia="宋体" w:hAnsi="Times New Roman Regular" w:cs="Times New Roman Regular"/>
          <w:color w:val="000000"/>
          <w:kern w:val="0"/>
          <w:szCs w:val="21"/>
        </w:rPr>
        <w:t>40</w:t>
      </w:r>
      <w:r>
        <w:rPr>
          <w:rFonts w:ascii="Times New Roman Regular" w:eastAsia="宋体" w:hAnsi="Times New Roman Regular" w:cs="Times New Roman Regular"/>
          <w:color w:val="000000"/>
          <w:kern w:val="0"/>
          <w:szCs w:val="21"/>
        </w:rPr>
        <w:t>分</w:t>
      </w:r>
      <w:r>
        <w:rPr>
          <w:rFonts w:ascii="Times New Roman Regular" w:eastAsia="宋体" w:hAnsi="Times New Roman Regular" w:cs="Times New Roman Regular"/>
          <w:b/>
          <w:color w:val="000000"/>
          <w:kern w:val="0"/>
          <w:szCs w:val="21"/>
        </w:rPr>
        <w:t>，航天员江新林</w:t>
      </w:r>
      <w:proofErr w:type="gramStart"/>
      <w:r>
        <w:rPr>
          <w:rFonts w:ascii="Times New Roman Regular" w:eastAsia="宋体" w:hAnsi="Times New Roman Regular" w:cs="Times New Roman Regular"/>
          <w:b/>
          <w:color w:val="000000"/>
          <w:kern w:val="0"/>
          <w:szCs w:val="21"/>
        </w:rPr>
        <w:t>打开问</w:t>
      </w:r>
      <w:proofErr w:type="gramEnd"/>
      <w:r>
        <w:rPr>
          <w:rFonts w:ascii="Times New Roman Regular" w:eastAsia="宋体" w:hAnsi="Times New Roman Regular" w:cs="Times New Roman Regular"/>
          <w:b/>
          <w:color w:val="000000"/>
          <w:kern w:val="0"/>
          <w:szCs w:val="21"/>
        </w:rPr>
        <w:t>天气闸舱出舱舱门，这是航天员</w:t>
      </w:r>
      <w:r>
        <w:rPr>
          <w:rFonts w:ascii="Times New Roman Regular" w:eastAsia="宋体" w:hAnsi="Times New Roman Regular" w:cs="Times New Roman Regular"/>
          <w:b/>
          <w:color w:val="FF0000"/>
          <w:kern w:val="0"/>
          <w:szCs w:val="21"/>
        </w:rPr>
        <w:t>江新林首次</w:t>
      </w:r>
      <w:r>
        <w:rPr>
          <w:rFonts w:ascii="Times New Roman Regular" w:eastAsia="宋体" w:hAnsi="Times New Roman Regular" w:cs="Times New Roman Regular"/>
          <w:b/>
          <w:color w:val="000000"/>
          <w:kern w:val="0"/>
          <w:szCs w:val="21"/>
        </w:rPr>
        <w:t>执行出舱活动任务。</w:t>
      </w:r>
      <w:r>
        <w:rPr>
          <w:rFonts w:ascii="Times New Roman Regular" w:eastAsia="宋体" w:hAnsi="Times New Roman Regular" w:cs="Times New Roman Regular"/>
          <w:color w:val="000000"/>
          <w:kern w:val="0"/>
          <w:szCs w:val="21"/>
        </w:rPr>
        <w:t>随后，江新林登上机械臂，航天员汤洪波在舱壁自主转移，配合江新林舱外作业，航天员唐胜杰在核心舱内操控机械</w:t>
      </w:r>
      <w:proofErr w:type="gramStart"/>
      <w:r>
        <w:rPr>
          <w:rFonts w:ascii="Times New Roman Regular" w:eastAsia="宋体" w:hAnsi="Times New Roman Regular" w:cs="Times New Roman Regular"/>
          <w:color w:val="000000"/>
          <w:kern w:val="0"/>
          <w:szCs w:val="21"/>
        </w:rPr>
        <w:t>臂进行</w:t>
      </w:r>
      <w:proofErr w:type="gramEnd"/>
      <w:r>
        <w:rPr>
          <w:rFonts w:ascii="Times New Roman Regular" w:eastAsia="宋体" w:hAnsi="Times New Roman Regular" w:cs="Times New Roman Regular"/>
          <w:color w:val="000000"/>
          <w:kern w:val="0"/>
          <w:szCs w:val="21"/>
        </w:rPr>
        <w:t>支持。</w:t>
      </w:r>
    </w:p>
    <w:p w14:paraId="6BFC3971" w14:textId="77777777" w:rsidR="007B7C98" w:rsidRDefault="00000000">
      <w:pPr>
        <w:widowControl/>
        <w:spacing w:line="360" w:lineRule="auto"/>
        <w:ind w:firstLineChars="200" w:firstLine="420"/>
        <w:rPr>
          <w:rFonts w:ascii="Times New Roman Regular" w:eastAsia="宋体" w:hAnsi="Times New Roman Regular" w:cs="Times New Roman Regular"/>
          <w:color w:val="000000"/>
          <w:kern w:val="0"/>
          <w:szCs w:val="21"/>
        </w:rPr>
      </w:pPr>
      <w:r>
        <w:rPr>
          <w:rFonts w:ascii="Times New Roman Regular" w:eastAsia="宋体" w:hAnsi="Times New Roman Regular" w:cs="Times New Roman Regular"/>
          <w:color w:val="000000"/>
          <w:kern w:val="0"/>
          <w:szCs w:val="21"/>
        </w:rPr>
        <w:t>8</w:t>
      </w:r>
      <w:r>
        <w:rPr>
          <w:rFonts w:ascii="Times New Roman Regular" w:eastAsia="宋体" w:hAnsi="Times New Roman Regular" w:cs="Times New Roman Regular"/>
          <w:color w:val="000000"/>
          <w:kern w:val="0"/>
          <w:szCs w:val="21"/>
        </w:rPr>
        <w:t>时</w:t>
      </w:r>
      <w:r>
        <w:rPr>
          <w:rFonts w:ascii="Times New Roman Regular" w:eastAsia="宋体" w:hAnsi="Times New Roman Regular" w:cs="Times New Roman Regular"/>
          <w:color w:val="000000"/>
          <w:kern w:val="0"/>
          <w:szCs w:val="21"/>
        </w:rPr>
        <w:t>02</w:t>
      </w:r>
      <w:r>
        <w:rPr>
          <w:rFonts w:ascii="Times New Roman Regular" w:eastAsia="宋体" w:hAnsi="Times New Roman Regular" w:cs="Times New Roman Regular"/>
          <w:color w:val="000000"/>
          <w:kern w:val="0"/>
          <w:szCs w:val="21"/>
        </w:rPr>
        <w:t>分，</w:t>
      </w:r>
      <w:r>
        <w:rPr>
          <w:rFonts w:ascii="Times New Roman Regular" w:eastAsia="宋体" w:hAnsi="Times New Roman Regular" w:cs="Times New Roman Regular"/>
          <w:b/>
          <w:color w:val="000000"/>
          <w:kern w:val="0"/>
          <w:szCs w:val="21"/>
        </w:rPr>
        <w:t>江新林乘机械</w:t>
      </w:r>
      <w:proofErr w:type="gramStart"/>
      <w:r>
        <w:rPr>
          <w:rFonts w:ascii="Times New Roman Regular" w:eastAsia="宋体" w:hAnsi="Times New Roman Regular" w:cs="Times New Roman Regular"/>
          <w:b/>
          <w:color w:val="000000"/>
          <w:kern w:val="0"/>
          <w:szCs w:val="21"/>
        </w:rPr>
        <w:t>臂转移</w:t>
      </w:r>
      <w:proofErr w:type="gramEnd"/>
      <w:r>
        <w:rPr>
          <w:rFonts w:ascii="Times New Roman Regular" w:eastAsia="宋体" w:hAnsi="Times New Roman Regular" w:cs="Times New Roman Regular"/>
          <w:b/>
          <w:color w:val="000000"/>
          <w:kern w:val="0"/>
          <w:szCs w:val="21"/>
        </w:rPr>
        <w:t>至相关作业点，展开核心舱太阳</w:t>
      </w:r>
      <w:proofErr w:type="gramStart"/>
      <w:r>
        <w:rPr>
          <w:rFonts w:ascii="Times New Roman Regular" w:eastAsia="宋体" w:hAnsi="Times New Roman Regular" w:cs="Times New Roman Regular"/>
          <w:b/>
          <w:color w:val="000000"/>
          <w:kern w:val="0"/>
          <w:szCs w:val="21"/>
        </w:rPr>
        <w:t>翼</w:t>
      </w:r>
      <w:proofErr w:type="gramEnd"/>
      <w:r>
        <w:rPr>
          <w:rFonts w:ascii="Times New Roman Regular" w:eastAsia="宋体" w:hAnsi="Times New Roman Regular" w:cs="Times New Roman Regular"/>
          <w:b/>
          <w:color w:val="000000"/>
          <w:kern w:val="0"/>
          <w:szCs w:val="21"/>
        </w:rPr>
        <w:t>修复工作。</w:t>
      </w:r>
      <w:r>
        <w:rPr>
          <w:rFonts w:ascii="Times New Roman Regular" w:eastAsia="宋体" w:hAnsi="Times New Roman Regular" w:cs="Times New Roman Regular"/>
          <w:color w:val="000000"/>
          <w:kern w:val="0"/>
          <w:szCs w:val="21"/>
        </w:rPr>
        <w:t>此次出舱活动重点完成了</w:t>
      </w:r>
      <w:r>
        <w:rPr>
          <w:rFonts w:ascii="Times New Roman Regular" w:eastAsia="宋体" w:hAnsi="Times New Roman Regular" w:cs="Times New Roman Regular"/>
          <w:b/>
          <w:color w:val="000000"/>
          <w:kern w:val="0"/>
          <w:szCs w:val="21"/>
        </w:rPr>
        <w:t>天和核心舱太阳</w:t>
      </w:r>
      <w:proofErr w:type="gramStart"/>
      <w:r>
        <w:rPr>
          <w:rFonts w:ascii="Times New Roman Regular" w:eastAsia="宋体" w:hAnsi="Times New Roman Regular" w:cs="Times New Roman Regular"/>
          <w:b/>
          <w:color w:val="000000"/>
          <w:kern w:val="0"/>
          <w:szCs w:val="21"/>
        </w:rPr>
        <w:t>翼</w:t>
      </w:r>
      <w:proofErr w:type="gramEnd"/>
      <w:r>
        <w:rPr>
          <w:rFonts w:ascii="Times New Roman Regular" w:eastAsia="宋体" w:hAnsi="Times New Roman Regular" w:cs="Times New Roman Regular"/>
          <w:b/>
          <w:color w:val="000000"/>
          <w:kern w:val="0"/>
          <w:szCs w:val="21"/>
        </w:rPr>
        <w:t>维修工作，</w:t>
      </w:r>
      <w:r>
        <w:rPr>
          <w:rFonts w:ascii="Times New Roman Regular" w:eastAsia="宋体" w:hAnsi="Times New Roman Regular" w:cs="Times New Roman Regular"/>
          <w:color w:val="000000"/>
          <w:kern w:val="0"/>
          <w:szCs w:val="21"/>
        </w:rPr>
        <w:t>消除了前期因太空微小颗粒撞击产生的影响，经评估分析，太阳</w:t>
      </w:r>
      <w:proofErr w:type="gramStart"/>
      <w:r>
        <w:rPr>
          <w:rFonts w:ascii="Times New Roman Regular" w:eastAsia="宋体" w:hAnsi="Times New Roman Regular" w:cs="Times New Roman Regular"/>
          <w:color w:val="000000"/>
          <w:kern w:val="0"/>
          <w:szCs w:val="21"/>
        </w:rPr>
        <w:t>翼</w:t>
      </w:r>
      <w:proofErr w:type="gramEnd"/>
      <w:r>
        <w:rPr>
          <w:rFonts w:ascii="Times New Roman Regular" w:eastAsia="宋体" w:hAnsi="Times New Roman Regular" w:cs="Times New Roman Regular"/>
          <w:color w:val="000000"/>
          <w:kern w:val="0"/>
          <w:szCs w:val="21"/>
        </w:rPr>
        <w:t>发电性能状态正常。</w:t>
      </w:r>
    </w:p>
    <w:p w14:paraId="46348382" w14:textId="77777777" w:rsidR="007B7C98" w:rsidRDefault="00000000">
      <w:pPr>
        <w:widowControl/>
        <w:spacing w:line="360" w:lineRule="auto"/>
        <w:ind w:firstLineChars="200" w:firstLine="422"/>
        <w:rPr>
          <w:rFonts w:ascii="Times New Roman Regular" w:eastAsia="宋体" w:hAnsi="Times New Roman Regular" w:cs="Times New Roman Regular"/>
          <w:b/>
          <w:color w:val="000000"/>
          <w:kern w:val="0"/>
          <w:szCs w:val="21"/>
        </w:rPr>
      </w:pPr>
      <w:r>
        <w:rPr>
          <w:rFonts w:ascii="Times New Roman Regular" w:eastAsia="宋体" w:hAnsi="Times New Roman Regular" w:cs="Times New Roman Regular"/>
          <w:b/>
          <w:color w:val="000000"/>
          <w:kern w:val="0"/>
          <w:szCs w:val="21"/>
        </w:rPr>
        <w:t>出舱活动期间，航天员还对空间站舱体状态进行了巡检。</w:t>
      </w:r>
    </w:p>
    <w:p w14:paraId="67A5FBF3" w14:textId="77777777" w:rsidR="007B7C98" w:rsidRDefault="00000000">
      <w:pPr>
        <w:widowControl/>
        <w:spacing w:line="360" w:lineRule="auto"/>
        <w:ind w:firstLineChars="200" w:firstLine="420"/>
        <w:rPr>
          <w:rFonts w:ascii="Times New Roman Regular" w:eastAsia="宋体" w:hAnsi="Times New Roman Regular" w:cs="Times New Roman Regular"/>
          <w:b/>
          <w:color w:val="000000"/>
          <w:kern w:val="0"/>
          <w:szCs w:val="21"/>
        </w:rPr>
      </w:pPr>
      <w:r>
        <w:rPr>
          <w:rFonts w:ascii="Times New Roman Regular" w:eastAsia="宋体" w:hAnsi="Times New Roman Regular" w:cs="Times New Roman Regular"/>
          <w:color w:val="000000"/>
          <w:kern w:val="0"/>
          <w:szCs w:val="21"/>
        </w:rPr>
        <w:lastRenderedPageBreak/>
        <w:t>13</w:t>
      </w:r>
      <w:r>
        <w:rPr>
          <w:rFonts w:ascii="Times New Roman Regular" w:eastAsia="宋体" w:hAnsi="Times New Roman Regular" w:cs="Times New Roman Regular"/>
          <w:color w:val="000000"/>
          <w:kern w:val="0"/>
          <w:szCs w:val="21"/>
        </w:rPr>
        <w:t>时</w:t>
      </w:r>
      <w:r>
        <w:rPr>
          <w:rFonts w:ascii="Times New Roman Regular" w:eastAsia="宋体" w:hAnsi="Times New Roman Regular" w:cs="Times New Roman Regular"/>
          <w:color w:val="000000"/>
          <w:kern w:val="0"/>
          <w:szCs w:val="21"/>
        </w:rPr>
        <w:t>32</w:t>
      </w:r>
      <w:r>
        <w:rPr>
          <w:rFonts w:ascii="Times New Roman Regular" w:eastAsia="宋体" w:hAnsi="Times New Roman Regular" w:cs="Times New Roman Regular"/>
          <w:color w:val="000000"/>
          <w:kern w:val="0"/>
          <w:szCs w:val="21"/>
        </w:rPr>
        <w:t>分，航天员汤洪波、航天员江新林安全返回问天实验舱。按计划，神舟十七号载人飞行任务期间</w:t>
      </w:r>
      <w:r>
        <w:rPr>
          <w:rFonts w:ascii="Times New Roman Regular" w:eastAsia="宋体" w:hAnsi="Times New Roman Regular" w:cs="Times New Roman Regular"/>
          <w:b/>
          <w:color w:val="000000"/>
          <w:kern w:val="0"/>
          <w:szCs w:val="21"/>
        </w:rPr>
        <w:t>还将开展大量空间科学实验与技术试验。</w:t>
      </w:r>
    </w:p>
    <w:p w14:paraId="65BF7E6E"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2</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我国诞生第一口突破万米大关的科探井</w:t>
      </w:r>
    </w:p>
    <w:p w14:paraId="7E62240A"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4</w:t>
      </w:r>
      <w:r>
        <w:rPr>
          <w:rFonts w:ascii="Times New Roman Regular" w:eastAsia="宋体" w:hAnsi="Times New Roman Regular" w:cs="Times New Roman Regular"/>
          <w:color w:val="000000" w:themeColor="text1"/>
          <w:szCs w:val="21"/>
        </w:rPr>
        <w:t>日）下午，位于</w:t>
      </w:r>
      <w:r>
        <w:rPr>
          <w:rFonts w:ascii="Times New Roman Regular" w:eastAsia="宋体" w:hAnsi="Times New Roman Regular" w:cs="Times New Roman Regular"/>
          <w:b/>
          <w:bCs/>
          <w:color w:val="000000" w:themeColor="text1"/>
          <w:szCs w:val="21"/>
        </w:rPr>
        <w:t>新疆塔克拉玛干沙漠腹地</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中国石油塔里木油田</w:t>
      </w:r>
      <w:proofErr w:type="gramStart"/>
      <w:r>
        <w:rPr>
          <w:rFonts w:ascii="Times New Roman Regular" w:eastAsia="宋体" w:hAnsi="Times New Roman Regular" w:cs="Times New Roman Regular"/>
          <w:b/>
          <w:bCs/>
          <w:color w:val="000000" w:themeColor="text1"/>
          <w:szCs w:val="21"/>
        </w:rPr>
        <w:t>深地塔科</w:t>
      </w:r>
      <w:proofErr w:type="gramEnd"/>
      <w:r>
        <w:rPr>
          <w:rFonts w:ascii="Times New Roman Regular" w:eastAsia="宋体" w:hAnsi="Times New Roman Regular" w:cs="Times New Roman Regular"/>
          <w:b/>
          <w:bCs/>
          <w:color w:val="000000" w:themeColor="text1"/>
          <w:szCs w:val="21"/>
        </w:rPr>
        <w:t>1</w:t>
      </w:r>
      <w:r>
        <w:rPr>
          <w:rFonts w:ascii="Times New Roman Regular" w:eastAsia="宋体" w:hAnsi="Times New Roman Regular" w:cs="Times New Roman Regular"/>
          <w:b/>
          <w:bCs/>
          <w:color w:val="000000" w:themeColor="text1"/>
          <w:szCs w:val="21"/>
        </w:rPr>
        <w:t>井钻探深度突破万米大关，意味着我国在深</w:t>
      </w:r>
      <w:proofErr w:type="gramStart"/>
      <w:r>
        <w:rPr>
          <w:rFonts w:ascii="Times New Roman Regular" w:eastAsia="宋体" w:hAnsi="Times New Roman Regular" w:cs="Times New Roman Regular"/>
          <w:b/>
          <w:bCs/>
          <w:color w:val="000000" w:themeColor="text1"/>
          <w:szCs w:val="21"/>
        </w:rPr>
        <w:t>地领域</w:t>
      </w:r>
      <w:proofErr w:type="gramEnd"/>
      <w:r>
        <w:rPr>
          <w:rFonts w:ascii="Times New Roman Regular" w:eastAsia="宋体" w:hAnsi="Times New Roman Regular" w:cs="Times New Roman Regular"/>
          <w:b/>
          <w:bCs/>
          <w:color w:val="000000" w:themeColor="text1"/>
          <w:szCs w:val="21"/>
        </w:rPr>
        <w:t>实现重大突破。塔科</w:t>
      </w:r>
      <w:r>
        <w:rPr>
          <w:rFonts w:ascii="Times New Roman Regular" w:eastAsia="宋体" w:hAnsi="Times New Roman Regular" w:cs="Times New Roman Regular"/>
          <w:b/>
          <w:bCs/>
          <w:color w:val="000000" w:themeColor="text1"/>
          <w:szCs w:val="21"/>
        </w:rPr>
        <w:t>1</w:t>
      </w:r>
      <w:proofErr w:type="gramStart"/>
      <w:r>
        <w:rPr>
          <w:rFonts w:ascii="Times New Roman Regular" w:eastAsia="宋体" w:hAnsi="Times New Roman Regular" w:cs="Times New Roman Regular"/>
          <w:b/>
          <w:bCs/>
          <w:color w:val="000000" w:themeColor="text1"/>
          <w:szCs w:val="21"/>
        </w:rPr>
        <w:t>井设计</w:t>
      </w:r>
      <w:proofErr w:type="gramEnd"/>
      <w:r>
        <w:rPr>
          <w:rFonts w:ascii="Times New Roman Regular" w:eastAsia="宋体" w:hAnsi="Times New Roman Regular" w:cs="Times New Roman Regular"/>
          <w:b/>
          <w:bCs/>
          <w:color w:val="000000" w:themeColor="text1"/>
          <w:szCs w:val="21"/>
        </w:rPr>
        <w:t>深度</w:t>
      </w:r>
      <w:r>
        <w:rPr>
          <w:rFonts w:ascii="Times New Roman Regular" w:eastAsia="宋体" w:hAnsi="Times New Roman Regular" w:cs="Times New Roman Regular"/>
          <w:b/>
          <w:bCs/>
          <w:color w:val="000000" w:themeColor="text1"/>
          <w:szCs w:val="21"/>
        </w:rPr>
        <w:t>11100</w:t>
      </w:r>
      <w:r>
        <w:rPr>
          <w:rFonts w:ascii="Times New Roman Regular" w:eastAsia="宋体" w:hAnsi="Times New Roman Regular" w:cs="Times New Roman Regular"/>
          <w:b/>
          <w:bCs/>
          <w:color w:val="000000" w:themeColor="text1"/>
          <w:szCs w:val="21"/>
        </w:rPr>
        <w:t>米，是亚洲第一垂深井，</w:t>
      </w:r>
      <w:r>
        <w:rPr>
          <w:rFonts w:ascii="Times New Roman Regular" w:eastAsia="宋体" w:hAnsi="Times New Roman Regular" w:cs="Times New Roman Regular"/>
          <w:color w:val="000000" w:themeColor="text1"/>
          <w:szCs w:val="21"/>
        </w:rPr>
        <w:t>在深地科学研究和超深层油气勘探领域具有里程碑意义。</w:t>
      </w:r>
    </w:p>
    <w:p w14:paraId="160D8AEC"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3</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长征八号改进型火箭研制取得重大进展</w:t>
      </w:r>
    </w:p>
    <w:p w14:paraId="209739C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4</w:t>
      </w:r>
      <w:r>
        <w:rPr>
          <w:rFonts w:ascii="Times New Roman Regular" w:eastAsia="宋体" w:hAnsi="Times New Roman Regular" w:cs="Times New Roman Regular"/>
          <w:color w:val="000000" w:themeColor="text1"/>
          <w:szCs w:val="21"/>
        </w:rPr>
        <w:t>日）从航天科技集团了解到，</w:t>
      </w:r>
      <w:r>
        <w:rPr>
          <w:rFonts w:ascii="Times New Roman Regular" w:eastAsia="宋体" w:hAnsi="Times New Roman Regular" w:cs="Times New Roman Regular"/>
          <w:b/>
          <w:bCs/>
          <w:color w:val="000000" w:themeColor="text1"/>
          <w:szCs w:val="21"/>
        </w:rPr>
        <w:t>长征八号改进型火箭二级发动机近日完成全系统试车</w:t>
      </w:r>
      <w:r>
        <w:rPr>
          <w:rFonts w:ascii="Times New Roman Regular" w:eastAsia="宋体" w:hAnsi="Times New Roman Regular" w:cs="Times New Roman Regular"/>
          <w:color w:val="000000" w:themeColor="text1"/>
          <w:szCs w:val="21"/>
        </w:rPr>
        <w:t>，全面考核验证了使用新技术后全系统的方案合理性，</w:t>
      </w:r>
      <w:r>
        <w:rPr>
          <w:rFonts w:ascii="Times New Roman Regular" w:eastAsia="宋体" w:hAnsi="Times New Roman Regular" w:cs="Times New Roman Regular"/>
          <w:b/>
          <w:bCs/>
          <w:color w:val="000000" w:themeColor="text1"/>
          <w:szCs w:val="21"/>
        </w:rPr>
        <w:t>标志着长征八号改进型火箭研制取得重大进展</w:t>
      </w:r>
      <w:r>
        <w:rPr>
          <w:rFonts w:ascii="Times New Roman Regular" w:eastAsia="宋体" w:hAnsi="Times New Roman Regular" w:cs="Times New Roman Regular"/>
          <w:color w:val="000000" w:themeColor="text1"/>
          <w:szCs w:val="21"/>
        </w:rPr>
        <w:t>。该</w:t>
      </w:r>
      <w:r>
        <w:rPr>
          <w:rFonts w:ascii="Times New Roman Regular" w:eastAsia="宋体" w:hAnsi="Times New Roman Regular" w:cs="Times New Roman Regular"/>
          <w:b/>
          <w:bCs/>
          <w:color w:val="000000" w:themeColor="text1"/>
          <w:szCs w:val="21"/>
        </w:rPr>
        <w:t>型火箭是我国未来中低轨主力火箭之一，计划今年下半年在海南文昌首飞。</w:t>
      </w:r>
    </w:p>
    <w:p w14:paraId="649164E8"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4</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风云四号</w:t>
      </w:r>
      <w:r>
        <w:rPr>
          <w:rFonts w:ascii="Times New Roman Regular" w:eastAsia="宋体" w:hAnsi="Times New Roman Regular" w:cs="Times New Roman Regular"/>
          <w:sz w:val="21"/>
          <w:szCs w:val="21"/>
        </w:rPr>
        <w:t>B</w:t>
      </w:r>
      <w:proofErr w:type="gramStart"/>
      <w:r>
        <w:rPr>
          <w:rFonts w:ascii="Times New Roman Regular" w:eastAsia="宋体" w:hAnsi="Times New Roman Regular" w:cs="Times New Roman Regular"/>
          <w:sz w:val="21"/>
          <w:szCs w:val="21"/>
        </w:rPr>
        <w:t>星正式</w:t>
      </w:r>
      <w:proofErr w:type="gramEnd"/>
      <w:r>
        <w:rPr>
          <w:rFonts w:ascii="Times New Roman Regular" w:eastAsia="宋体" w:hAnsi="Times New Roman Regular" w:cs="Times New Roman Regular"/>
          <w:sz w:val="21"/>
          <w:szCs w:val="21"/>
        </w:rPr>
        <w:t>接替</w:t>
      </w:r>
      <w:r>
        <w:rPr>
          <w:rFonts w:ascii="Times New Roman Regular" w:eastAsia="宋体" w:hAnsi="Times New Roman Regular" w:cs="Times New Roman Regular"/>
          <w:sz w:val="21"/>
          <w:szCs w:val="21"/>
        </w:rPr>
        <w:t>A</w:t>
      </w:r>
      <w:r>
        <w:rPr>
          <w:rFonts w:ascii="Times New Roman Regular" w:eastAsia="宋体" w:hAnsi="Times New Roman Regular" w:cs="Times New Roman Regular"/>
          <w:sz w:val="21"/>
          <w:szCs w:val="21"/>
        </w:rPr>
        <w:t>星</w:t>
      </w:r>
      <w:r>
        <w:rPr>
          <w:rFonts w:ascii="Times New Roman Regular" w:eastAsia="宋体" w:hAnsi="Times New Roman Regular" w:cs="Times New Roman Regular"/>
          <w:sz w:val="21"/>
          <w:szCs w:val="21"/>
        </w:rPr>
        <w:t xml:space="preserve"> </w:t>
      </w:r>
      <w:r>
        <w:rPr>
          <w:rFonts w:ascii="Times New Roman Regular" w:eastAsia="宋体" w:hAnsi="Times New Roman Regular" w:cs="Times New Roman Regular"/>
          <w:sz w:val="21"/>
          <w:szCs w:val="21"/>
        </w:rPr>
        <w:t>服务全球天气监测</w:t>
      </w:r>
    </w:p>
    <w:p w14:paraId="38D906A7"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经过近</w:t>
      </w:r>
      <w:r>
        <w:rPr>
          <w:rFonts w:ascii="Times New Roman Regular" w:eastAsia="宋体" w:hAnsi="Times New Roman Regular" w:cs="Times New Roman Regular"/>
          <w:color w:val="000000" w:themeColor="text1"/>
          <w:szCs w:val="21"/>
        </w:rPr>
        <w:t>1</w:t>
      </w:r>
      <w:r>
        <w:rPr>
          <w:rFonts w:ascii="Times New Roman Regular" w:eastAsia="宋体" w:hAnsi="Times New Roman Regular" w:cs="Times New Roman Regular"/>
          <w:color w:val="000000" w:themeColor="text1"/>
          <w:szCs w:val="21"/>
        </w:rPr>
        <w:t>个月的漂移及业务调试，今天（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b/>
          <w:bCs/>
          <w:color w:val="000000" w:themeColor="text1"/>
          <w:szCs w:val="21"/>
        </w:rPr>
        <w:t>风云四号</w:t>
      </w:r>
      <w:r>
        <w:rPr>
          <w:rFonts w:ascii="Times New Roman Regular" w:eastAsia="宋体" w:hAnsi="Times New Roman Regular" w:cs="Times New Roman Regular"/>
          <w:b/>
          <w:bCs/>
          <w:color w:val="000000" w:themeColor="text1"/>
          <w:szCs w:val="21"/>
        </w:rPr>
        <w:t>B</w:t>
      </w:r>
      <w:r>
        <w:rPr>
          <w:rFonts w:ascii="Times New Roman Regular" w:eastAsia="宋体" w:hAnsi="Times New Roman Regular" w:cs="Times New Roman Regular"/>
          <w:b/>
          <w:bCs/>
          <w:color w:val="000000" w:themeColor="text1"/>
          <w:szCs w:val="21"/>
        </w:rPr>
        <w:t>星成功接替</w:t>
      </w:r>
      <w:r>
        <w:rPr>
          <w:rFonts w:ascii="Times New Roman Regular" w:eastAsia="宋体" w:hAnsi="Times New Roman Regular" w:cs="Times New Roman Regular"/>
          <w:b/>
          <w:bCs/>
          <w:color w:val="000000" w:themeColor="text1"/>
          <w:szCs w:val="21"/>
        </w:rPr>
        <w:t>A</w:t>
      </w:r>
      <w:r>
        <w:rPr>
          <w:rFonts w:ascii="Times New Roman Regular" w:eastAsia="宋体" w:hAnsi="Times New Roman Regular" w:cs="Times New Roman Regular"/>
          <w:b/>
          <w:bCs/>
          <w:color w:val="000000" w:themeColor="text1"/>
          <w:szCs w:val="21"/>
        </w:rPr>
        <w:t>星</w:t>
      </w:r>
      <w:r>
        <w:rPr>
          <w:rFonts w:ascii="Times New Roman Regular" w:eastAsia="宋体" w:hAnsi="Times New Roman Regular" w:cs="Times New Roman Regular"/>
          <w:color w:val="000000" w:themeColor="text1"/>
          <w:szCs w:val="21"/>
        </w:rPr>
        <w:t>，继续为全球</w:t>
      </w:r>
      <w:r>
        <w:rPr>
          <w:rFonts w:ascii="Times New Roman Regular" w:eastAsia="宋体" w:hAnsi="Times New Roman Regular" w:cs="Times New Roman Regular"/>
          <w:color w:val="000000" w:themeColor="text1"/>
          <w:szCs w:val="21"/>
        </w:rPr>
        <w:t>129</w:t>
      </w:r>
      <w:r>
        <w:rPr>
          <w:rFonts w:ascii="Times New Roman Regular" w:eastAsia="宋体" w:hAnsi="Times New Roman Regular" w:cs="Times New Roman Regular"/>
          <w:color w:val="000000" w:themeColor="text1"/>
          <w:szCs w:val="21"/>
        </w:rPr>
        <w:t>个国家和地区提供产品和天气服务。</w:t>
      </w:r>
      <w:r>
        <w:rPr>
          <w:rFonts w:ascii="Times New Roman Regular" w:eastAsia="宋体" w:hAnsi="Times New Roman Regular" w:cs="Times New Roman Regular"/>
          <w:b/>
          <w:bCs/>
          <w:color w:val="000000" w:themeColor="text1"/>
          <w:szCs w:val="21"/>
        </w:rPr>
        <w:t>相对于</w:t>
      </w:r>
      <w:r>
        <w:rPr>
          <w:rFonts w:ascii="Times New Roman Regular" w:eastAsia="宋体" w:hAnsi="Times New Roman Regular" w:cs="Times New Roman Regular"/>
          <w:b/>
          <w:bCs/>
          <w:color w:val="000000" w:themeColor="text1"/>
          <w:szCs w:val="21"/>
        </w:rPr>
        <w:t>A</w:t>
      </w:r>
      <w:r>
        <w:rPr>
          <w:rFonts w:ascii="Times New Roman Regular" w:eastAsia="宋体" w:hAnsi="Times New Roman Regular" w:cs="Times New Roman Regular"/>
          <w:b/>
          <w:bCs/>
          <w:color w:val="000000" w:themeColor="text1"/>
          <w:szCs w:val="21"/>
        </w:rPr>
        <w:t>星，风云四号</w:t>
      </w:r>
      <w:r>
        <w:rPr>
          <w:rFonts w:ascii="Times New Roman Regular" w:eastAsia="宋体" w:hAnsi="Times New Roman Regular" w:cs="Times New Roman Regular"/>
          <w:b/>
          <w:bCs/>
          <w:color w:val="000000" w:themeColor="text1"/>
          <w:szCs w:val="21"/>
        </w:rPr>
        <w:t>B</w:t>
      </w:r>
      <w:r>
        <w:rPr>
          <w:rFonts w:ascii="Times New Roman Regular" w:eastAsia="宋体" w:hAnsi="Times New Roman Regular" w:cs="Times New Roman Regular"/>
          <w:b/>
          <w:bCs/>
          <w:color w:val="000000" w:themeColor="text1"/>
          <w:szCs w:val="21"/>
        </w:rPr>
        <w:t>星时空分辨率更高、观测数据更优。</w:t>
      </w:r>
    </w:p>
    <w:p w14:paraId="78E0FD7F"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5</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川西气田全面建成投产</w:t>
      </w:r>
    </w:p>
    <w:p w14:paraId="6A69E04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11</w:t>
      </w:r>
      <w:r>
        <w:rPr>
          <w:rFonts w:ascii="Times New Roman Regular" w:eastAsia="宋体" w:hAnsi="Times New Roman Regular" w:cs="Times New Roman Regular"/>
          <w:color w:val="000000" w:themeColor="text1"/>
          <w:szCs w:val="21"/>
        </w:rPr>
        <w:t>日）从中国石化获悉，</w:t>
      </w:r>
      <w:r>
        <w:rPr>
          <w:rFonts w:ascii="Times New Roman Regular" w:eastAsia="宋体" w:hAnsi="Times New Roman Regular" w:cs="Times New Roman Regular"/>
          <w:b/>
          <w:bCs/>
          <w:color w:val="000000" w:themeColor="text1"/>
          <w:szCs w:val="21"/>
        </w:rPr>
        <w:t>四川盆地千亿方大气田</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川西气田全面建成投产</w:t>
      </w:r>
      <w:r>
        <w:rPr>
          <w:rFonts w:ascii="Times New Roman Regular" w:eastAsia="宋体" w:hAnsi="Times New Roman Regular" w:cs="Times New Roman Regular"/>
          <w:color w:val="000000" w:themeColor="text1"/>
          <w:szCs w:val="21"/>
        </w:rPr>
        <w:t>，预计年产天然气达</w:t>
      </w:r>
      <w:r>
        <w:rPr>
          <w:rFonts w:ascii="Times New Roman Regular" w:eastAsia="宋体" w:hAnsi="Times New Roman Regular" w:cs="Times New Roman Regular"/>
          <w:color w:val="000000" w:themeColor="text1"/>
          <w:szCs w:val="21"/>
        </w:rPr>
        <w:t>20</w:t>
      </w:r>
      <w:r>
        <w:rPr>
          <w:rFonts w:ascii="Times New Roman Regular" w:eastAsia="宋体" w:hAnsi="Times New Roman Regular" w:cs="Times New Roman Regular"/>
          <w:color w:val="000000" w:themeColor="text1"/>
          <w:szCs w:val="21"/>
        </w:rPr>
        <w:t>亿立方米，同时还将产出</w:t>
      </w:r>
      <w:r>
        <w:rPr>
          <w:rFonts w:ascii="Times New Roman Regular" w:eastAsia="宋体" w:hAnsi="Times New Roman Regular" w:cs="Times New Roman Regular"/>
          <w:color w:val="000000" w:themeColor="text1"/>
          <w:szCs w:val="21"/>
        </w:rPr>
        <w:t>13</w:t>
      </w:r>
      <w:r>
        <w:rPr>
          <w:rFonts w:ascii="Times New Roman Regular" w:eastAsia="宋体" w:hAnsi="Times New Roman Regular" w:cs="Times New Roman Regular"/>
          <w:color w:val="000000" w:themeColor="text1"/>
          <w:szCs w:val="21"/>
        </w:rPr>
        <w:t>万吨</w:t>
      </w:r>
      <w:proofErr w:type="gramStart"/>
      <w:r>
        <w:rPr>
          <w:rFonts w:ascii="Times New Roman Regular" w:eastAsia="宋体" w:hAnsi="Times New Roman Regular" w:cs="Times New Roman Regular"/>
          <w:color w:val="000000" w:themeColor="text1"/>
          <w:szCs w:val="21"/>
        </w:rPr>
        <w:t>硫黄</w:t>
      </w:r>
      <w:proofErr w:type="gramEnd"/>
      <w:r>
        <w:rPr>
          <w:rFonts w:ascii="Times New Roman Regular" w:eastAsia="宋体" w:hAnsi="Times New Roman Regular" w:cs="Times New Roman Regular"/>
          <w:color w:val="000000" w:themeColor="text1"/>
          <w:szCs w:val="21"/>
        </w:rPr>
        <w:t>，为我国西南地区</w:t>
      </w:r>
      <w:proofErr w:type="gramStart"/>
      <w:r>
        <w:rPr>
          <w:rFonts w:ascii="Times New Roman Regular" w:eastAsia="宋体" w:hAnsi="Times New Roman Regular" w:cs="Times New Roman Regular"/>
          <w:color w:val="000000" w:themeColor="text1"/>
          <w:szCs w:val="21"/>
        </w:rPr>
        <w:t>以及川气东</w:t>
      </w:r>
      <w:proofErr w:type="gramEnd"/>
      <w:r>
        <w:rPr>
          <w:rFonts w:ascii="Times New Roman Regular" w:eastAsia="宋体" w:hAnsi="Times New Roman Regular" w:cs="Times New Roman Regular"/>
          <w:color w:val="000000" w:themeColor="text1"/>
          <w:szCs w:val="21"/>
        </w:rPr>
        <w:t>送沿线提供更多清洁能源支撑。</w:t>
      </w:r>
    </w:p>
    <w:p w14:paraId="7ACD05D6"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6</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亚洲第一深水导管架</w:t>
      </w: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海基二号</w:t>
      </w: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建造完工</w:t>
      </w:r>
    </w:p>
    <w:p w14:paraId="2665D5FC" w14:textId="77777777" w:rsidR="007B7C98"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我国自主设计建造的</w:t>
      </w:r>
      <w:r>
        <w:rPr>
          <w:rFonts w:ascii="Times New Roman Regular" w:eastAsia="宋体" w:hAnsi="Times New Roman Regular" w:cs="Times New Roman Regular"/>
          <w:b/>
          <w:bCs/>
          <w:color w:val="000000" w:themeColor="text1"/>
          <w:szCs w:val="21"/>
        </w:rPr>
        <w:t>亚洲第一深水导管架</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海基二号</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在珠海建造完工。</w:t>
      </w:r>
      <w:r>
        <w:rPr>
          <w:rFonts w:ascii="Times New Roman Regular" w:eastAsia="宋体" w:hAnsi="Times New Roman Regular" w:cs="Times New Roman Regular"/>
          <w:color w:val="000000" w:themeColor="text1"/>
          <w:szCs w:val="21"/>
        </w:rPr>
        <w:t>导管架作为海上油气平台的</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地基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，支撑着整个平台的庞大身躯。</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海基二号</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作业海域平均水深约</w:t>
      </w:r>
      <w:r>
        <w:rPr>
          <w:rFonts w:ascii="Times New Roman Regular" w:eastAsia="宋体" w:hAnsi="Times New Roman Regular" w:cs="Times New Roman Regular"/>
          <w:color w:val="000000" w:themeColor="text1"/>
          <w:szCs w:val="21"/>
        </w:rPr>
        <w:t>324</w:t>
      </w:r>
      <w:r>
        <w:rPr>
          <w:rFonts w:ascii="Times New Roman Regular" w:eastAsia="宋体" w:hAnsi="Times New Roman Regular" w:cs="Times New Roman Regular"/>
          <w:color w:val="000000" w:themeColor="text1"/>
          <w:szCs w:val="21"/>
        </w:rPr>
        <w:t>米，总高</w:t>
      </w:r>
      <w:r>
        <w:rPr>
          <w:rFonts w:ascii="Times New Roman Regular" w:eastAsia="宋体" w:hAnsi="Times New Roman Regular" w:cs="Times New Roman Regular"/>
          <w:color w:val="000000" w:themeColor="text1"/>
          <w:szCs w:val="21"/>
        </w:rPr>
        <w:t>338.5</w:t>
      </w:r>
      <w:r>
        <w:rPr>
          <w:rFonts w:ascii="Times New Roman Regular" w:eastAsia="宋体" w:hAnsi="Times New Roman Regular" w:cs="Times New Roman Regular"/>
          <w:color w:val="000000" w:themeColor="text1"/>
          <w:szCs w:val="21"/>
        </w:rPr>
        <w:t>米，总重达</w:t>
      </w:r>
      <w:r>
        <w:rPr>
          <w:rFonts w:ascii="Times New Roman Regular" w:eastAsia="宋体" w:hAnsi="Times New Roman Regular" w:cs="Times New Roman Regular"/>
          <w:color w:val="000000" w:themeColor="text1"/>
          <w:szCs w:val="21"/>
        </w:rPr>
        <w:t>37000</w:t>
      </w:r>
      <w:r>
        <w:rPr>
          <w:rFonts w:ascii="Times New Roman Regular" w:eastAsia="宋体" w:hAnsi="Times New Roman Regular" w:cs="Times New Roman Regular"/>
          <w:color w:val="000000" w:themeColor="text1"/>
          <w:szCs w:val="21"/>
        </w:rPr>
        <w:t>吨。</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海基二号</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是我国首次在</w:t>
      </w:r>
      <w:r>
        <w:rPr>
          <w:rFonts w:ascii="Times New Roman Regular" w:eastAsia="宋体" w:hAnsi="Times New Roman Regular" w:cs="Times New Roman Regular"/>
          <w:b/>
          <w:bCs/>
          <w:color w:val="000000" w:themeColor="text1"/>
          <w:szCs w:val="21"/>
        </w:rPr>
        <w:t>300</w:t>
      </w:r>
      <w:r>
        <w:rPr>
          <w:rFonts w:ascii="Times New Roman Regular" w:eastAsia="宋体" w:hAnsi="Times New Roman Regular" w:cs="Times New Roman Regular"/>
          <w:b/>
          <w:bCs/>
          <w:color w:val="000000" w:themeColor="text1"/>
          <w:szCs w:val="21"/>
        </w:rPr>
        <w:t>米以上水深海域应用的导管架平台，标志着我国</w:t>
      </w:r>
      <w:proofErr w:type="gramStart"/>
      <w:r>
        <w:rPr>
          <w:rFonts w:ascii="Times New Roman Regular" w:eastAsia="宋体" w:hAnsi="Times New Roman Regular" w:cs="Times New Roman Regular"/>
          <w:b/>
          <w:bCs/>
          <w:color w:val="000000" w:themeColor="text1"/>
          <w:szCs w:val="21"/>
        </w:rPr>
        <w:t>深水超</w:t>
      </w:r>
      <w:proofErr w:type="gramEnd"/>
      <w:r>
        <w:rPr>
          <w:rFonts w:ascii="Times New Roman Regular" w:eastAsia="宋体" w:hAnsi="Times New Roman Regular" w:cs="Times New Roman Regular"/>
          <w:b/>
          <w:bCs/>
          <w:color w:val="000000" w:themeColor="text1"/>
          <w:szCs w:val="21"/>
        </w:rPr>
        <w:t>大型导管架平台自主设计建造能力达到世界先进水平。</w:t>
      </w:r>
    </w:p>
    <w:p w14:paraId="2BCEE61C"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据了解，</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海基二号</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计划于近期海上安装建成后，将服役于珠江口盆地的中国首个深水油田</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流花</w:t>
      </w:r>
      <w:r>
        <w:rPr>
          <w:rFonts w:ascii="Times New Roman Regular" w:eastAsia="宋体" w:hAnsi="Times New Roman Regular" w:cs="Times New Roman Regular"/>
          <w:color w:val="000000" w:themeColor="text1"/>
          <w:szCs w:val="21"/>
        </w:rPr>
        <w:t>11-1</w:t>
      </w:r>
      <w:r>
        <w:rPr>
          <w:rFonts w:ascii="Times New Roman Regular" w:eastAsia="宋体" w:hAnsi="Times New Roman Regular" w:cs="Times New Roman Regular"/>
          <w:color w:val="000000" w:themeColor="text1"/>
          <w:szCs w:val="21"/>
        </w:rPr>
        <w:t>油田，每天能处理近</w:t>
      </w:r>
      <w:r>
        <w:rPr>
          <w:rFonts w:ascii="Times New Roman Regular" w:eastAsia="宋体" w:hAnsi="Times New Roman Regular" w:cs="Times New Roman Regular"/>
          <w:color w:val="000000" w:themeColor="text1"/>
          <w:szCs w:val="21"/>
        </w:rPr>
        <w:t>5600</w:t>
      </w:r>
      <w:r>
        <w:rPr>
          <w:rFonts w:ascii="Times New Roman Regular" w:eastAsia="宋体" w:hAnsi="Times New Roman Regular" w:cs="Times New Roman Regular"/>
          <w:color w:val="000000" w:themeColor="text1"/>
          <w:szCs w:val="21"/>
        </w:rPr>
        <w:t>吨原油。</w:t>
      </w:r>
    </w:p>
    <w:p w14:paraId="3B5E978A"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7</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雅</w:t>
      </w:r>
      <w:proofErr w:type="gramStart"/>
      <w:r>
        <w:rPr>
          <w:rFonts w:ascii="Times New Roman Regular" w:eastAsia="宋体" w:hAnsi="Times New Roman Regular" w:cs="Times New Roman Regular"/>
          <w:sz w:val="21"/>
          <w:szCs w:val="21"/>
        </w:rPr>
        <w:t>砻</w:t>
      </w:r>
      <w:proofErr w:type="gramEnd"/>
      <w:r>
        <w:rPr>
          <w:rFonts w:ascii="Times New Roman Regular" w:eastAsia="宋体" w:hAnsi="Times New Roman Regular" w:cs="Times New Roman Regular"/>
          <w:sz w:val="21"/>
          <w:szCs w:val="21"/>
        </w:rPr>
        <w:t>江流域水风光一体化基地发电破万亿</w:t>
      </w:r>
    </w:p>
    <w:p w14:paraId="36E85B0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14</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b/>
          <w:bCs/>
          <w:color w:val="000000" w:themeColor="text1"/>
          <w:szCs w:val="21"/>
        </w:rPr>
        <w:t>国家九大清洁能源基地之一的雅</w:t>
      </w:r>
      <w:proofErr w:type="gramStart"/>
      <w:r>
        <w:rPr>
          <w:rFonts w:ascii="Times New Roman Regular" w:eastAsia="宋体" w:hAnsi="Times New Roman Regular" w:cs="Times New Roman Regular"/>
          <w:b/>
          <w:bCs/>
          <w:color w:val="000000" w:themeColor="text1"/>
          <w:szCs w:val="21"/>
        </w:rPr>
        <w:t>砻</w:t>
      </w:r>
      <w:proofErr w:type="gramEnd"/>
      <w:r>
        <w:rPr>
          <w:rFonts w:ascii="Times New Roman Regular" w:eastAsia="宋体" w:hAnsi="Times New Roman Regular" w:cs="Times New Roman Regular"/>
          <w:b/>
          <w:bCs/>
          <w:color w:val="000000" w:themeColor="text1"/>
          <w:szCs w:val="21"/>
        </w:rPr>
        <w:t>江流域水风光一体化基地累计发</w:t>
      </w:r>
      <w:r>
        <w:rPr>
          <w:rFonts w:ascii="Times New Roman Regular" w:eastAsia="宋体" w:hAnsi="Times New Roman Regular" w:cs="Times New Roman Regular"/>
          <w:b/>
          <w:bCs/>
          <w:color w:val="000000" w:themeColor="text1"/>
          <w:szCs w:val="21"/>
        </w:rPr>
        <w:lastRenderedPageBreak/>
        <w:t>电量突破</w:t>
      </w:r>
      <w:r>
        <w:rPr>
          <w:rFonts w:ascii="Times New Roman Regular" w:eastAsia="宋体" w:hAnsi="Times New Roman Regular" w:cs="Times New Roman Regular"/>
          <w:b/>
          <w:bCs/>
          <w:color w:val="000000" w:themeColor="text1"/>
          <w:szCs w:val="21"/>
        </w:rPr>
        <w:t>1</w:t>
      </w:r>
      <w:proofErr w:type="gramStart"/>
      <w:r>
        <w:rPr>
          <w:rFonts w:ascii="Times New Roman Regular" w:eastAsia="宋体" w:hAnsi="Times New Roman Regular" w:cs="Times New Roman Regular"/>
          <w:b/>
          <w:bCs/>
          <w:color w:val="000000" w:themeColor="text1"/>
          <w:szCs w:val="21"/>
        </w:rPr>
        <w:t>万亿</w:t>
      </w:r>
      <w:proofErr w:type="gramEnd"/>
      <w:r>
        <w:rPr>
          <w:rFonts w:ascii="Times New Roman Regular" w:eastAsia="宋体" w:hAnsi="Times New Roman Regular" w:cs="Times New Roman Regular"/>
          <w:b/>
          <w:bCs/>
          <w:color w:val="000000" w:themeColor="text1"/>
          <w:szCs w:val="21"/>
        </w:rPr>
        <w:t>千瓦时</w:t>
      </w:r>
      <w:r>
        <w:rPr>
          <w:rFonts w:ascii="Times New Roman Regular" w:eastAsia="宋体" w:hAnsi="Times New Roman Regular" w:cs="Times New Roman Regular"/>
          <w:color w:val="000000" w:themeColor="text1"/>
          <w:szCs w:val="21"/>
        </w:rPr>
        <w:t>，减排二氧化碳约</w:t>
      </w:r>
      <w:r>
        <w:rPr>
          <w:rFonts w:ascii="Times New Roman Regular" w:eastAsia="宋体" w:hAnsi="Times New Roman Regular" w:cs="Times New Roman Regular"/>
          <w:color w:val="000000" w:themeColor="text1"/>
          <w:szCs w:val="21"/>
        </w:rPr>
        <w:t>8</w:t>
      </w:r>
      <w:r>
        <w:rPr>
          <w:rFonts w:ascii="Times New Roman Regular" w:eastAsia="宋体" w:hAnsi="Times New Roman Regular" w:cs="Times New Roman Regular"/>
          <w:color w:val="000000" w:themeColor="text1"/>
          <w:szCs w:val="21"/>
        </w:rPr>
        <w:t>亿吨。目前，该基地已投产</w:t>
      </w:r>
      <w:r>
        <w:rPr>
          <w:rFonts w:ascii="Times New Roman Regular" w:eastAsia="宋体" w:hAnsi="Times New Roman Regular" w:cs="Times New Roman Regular"/>
          <w:color w:val="000000" w:themeColor="text1"/>
          <w:szCs w:val="21"/>
        </w:rPr>
        <w:t>7</w:t>
      </w:r>
      <w:r>
        <w:rPr>
          <w:rFonts w:ascii="Times New Roman Regular" w:eastAsia="宋体" w:hAnsi="Times New Roman Regular" w:cs="Times New Roman Regular"/>
          <w:color w:val="000000" w:themeColor="text1"/>
          <w:szCs w:val="21"/>
        </w:rPr>
        <w:t>座大型水电站、</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个风光新能源项目。</w:t>
      </w:r>
    </w:p>
    <w:p w14:paraId="0AF909D7"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8</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长征</w:t>
      </w:r>
      <w:proofErr w:type="gramStart"/>
      <w:r>
        <w:rPr>
          <w:rFonts w:ascii="Times New Roman Regular" w:eastAsia="宋体" w:hAnsi="Times New Roman Regular" w:cs="Times New Roman Regular"/>
          <w:sz w:val="21"/>
          <w:szCs w:val="21"/>
        </w:rPr>
        <w:t>五号遥八运载火箭</w:t>
      </w:r>
      <w:proofErr w:type="gramEnd"/>
      <w:r>
        <w:rPr>
          <w:rFonts w:ascii="Times New Roman Regular" w:eastAsia="宋体" w:hAnsi="Times New Roman Regular" w:cs="Times New Roman Regular"/>
          <w:sz w:val="21"/>
          <w:szCs w:val="21"/>
        </w:rPr>
        <w:t>运抵文昌</w:t>
      </w:r>
    </w:p>
    <w:p w14:paraId="0EFB3EF9"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记者从国家航天局获悉，将执行探月工程四期嫦娥六号任务的</w:t>
      </w:r>
      <w:r>
        <w:rPr>
          <w:rFonts w:ascii="Times New Roman Regular" w:eastAsia="宋体" w:hAnsi="Times New Roman Regular" w:cs="Times New Roman Regular"/>
          <w:b/>
          <w:bCs/>
          <w:color w:val="000000" w:themeColor="text1"/>
          <w:szCs w:val="21"/>
        </w:rPr>
        <w:t>长征</w:t>
      </w:r>
      <w:proofErr w:type="gramStart"/>
      <w:r>
        <w:rPr>
          <w:rFonts w:ascii="Times New Roman Regular" w:eastAsia="宋体" w:hAnsi="Times New Roman Regular" w:cs="Times New Roman Regular"/>
          <w:b/>
          <w:bCs/>
          <w:color w:val="000000" w:themeColor="text1"/>
          <w:szCs w:val="21"/>
        </w:rPr>
        <w:t>五号遥八运载火箭</w:t>
      </w:r>
      <w:proofErr w:type="gramEnd"/>
      <w:r>
        <w:rPr>
          <w:rFonts w:ascii="Times New Roman Regular" w:eastAsia="宋体" w:hAnsi="Times New Roman Regular" w:cs="Times New Roman Regular"/>
          <w:b/>
          <w:bCs/>
          <w:color w:val="000000" w:themeColor="text1"/>
          <w:szCs w:val="21"/>
        </w:rPr>
        <w:t>，今天（</w:t>
      </w:r>
      <w:r>
        <w:rPr>
          <w:rFonts w:ascii="Times New Roman Regular" w:eastAsia="宋体" w:hAnsi="Times New Roman Regular" w:cs="Times New Roman Regular"/>
          <w:b/>
          <w:bCs/>
          <w:color w:val="000000" w:themeColor="text1"/>
          <w:szCs w:val="21"/>
        </w:rPr>
        <w:t>3</w:t>
      </w:r>
      <w:r>
        <w:rPr>
          <w:rFonts w:ascii="Times New Roman Regular" w:eastAsia="宋体" w:hAnsi="Times New Roman Regular" w:cs="Times New Roman Regular"/>
          <w:b/>
          <w:bCs/>
          <w:color w:val="000000" w:themeColor="text1"/>
          <w:szCs w:val="21"/>
        </w:rPr>
        <w:t>月</w:t>
      </w:r>
      <w:r>
        <w:rPr>
          <w:rFonts w:ascii="Times New Roman Regular" w:eastAsia="宋体" w:hAnsi="Times New Roman Regular" w:cs="Times New Roman Regular"/>
          <w:b/>
          <w:bCs/>
          <w:color w:val="000000" w:themeColor="text1"/>
          <w:szCs w:val="21"/>
        </w:rPr>
        <w:t>15</w:t>
      </w:r>
      <w:r>
        <w:rPr>
          <w:rFonts w:ascii="Times New Roman Regular" w:eastAsia="宋体" w:hAnsi="Times New Roman Regular" w:cs="Times New Roman Regular"/>
          <w:b/>
          <w:bCs/>
          <w:color w:val="000000" w:themeColor="text1"/>
          <w:szCs w:val="21"/>
        </w:rPr>
        <w:t>日）安全运抵中国文昌航天发射场</w:t>
      </w:r>
      <w:r>
        <w:rPr>
          <w:rFonts w:ascii="Times New Roman Regular" w:eastAsia="宋体" w:hAnsi="Times New Roman Regular" w:cs="Times New Roman Regular"/>
          <w:color w:val="000000" w:themeColor="text1"/>
          <w:szCs w:val="21"/>
        </w:rPr>
        <w:t>。后续，该火箭将与先期运抵的嫦娥六号探测器一起开展发射场区总装和测试工作。</w:t>
      </w:r>
    </w:p>
    <w:p w14:paraId="57AB7CF8"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9</w:t>
      </w:r>
      <w:r>
        <w:rPr>
          <w:rFonts w:ascii="Times New Roman Regular" w:eastAsia="宋体" w:hAnsi="Times New Roman Regular" w:cs="Times New Roman Regular" w:hint="eastAsia"/>
          <w:sz w:val="21"/>
          <w:szCs w:val="21"/>
        </w:rPr>
        <w:t>）</w:t>
      </w:r>
      <w:proofErr w:type="gramStart"/>
      <w:r>
        <w:rPr>
          <w:rFonts w:ascii="Times New Roman Regular" w:eastAsia="宋体" w:hAnsi="Times New Roman Regular" w:cs="Times New Roman Regular"/>
          <w:sz w:val="21"/>
          <w:szCs w:val="21"/>
        </w:rPr>
        <w:t>广湛高铁</w:t>
      </w:r>
      <w:proofErr w:type="gramEnd"/>
      <w:r>
        <w:rPr>
          <w:rFonts w:ascii="Times New Roman Regular" w:eastAsia="宋体" w:hAnsi="Times New Roman Regular" w:cs="Times New Roman Regular"/>
          <w:sz w:val="21"/>
          <w:szCs w:val="21"/>
        </w:rPr>
        <w:t>湛江湾海底隧道贯通</w:t>
      </w:r>
    </w:p>
    <w:p w14:paraId="68E61DD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15</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b/>
          <w:bCs/>
          <w:color w:val="000000" w:themeColor="text1"/>
          <w:szCs w:val="21"/>
        </w:rPr>
        <w:t>广州至湛江高铁控制性工程</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全长</w:t>
      </w:r>
      <w:r>
        <w:rPr>
          <w:rFonts w:ascii="Times New Roman Regular" w:eastAsia="宋体" w:hAnsi="Times New Roman Regular" w:cs="Times New Roman Regular"/>
          <w:b/>
          <w:bCs/>
          <w:color w:val="000000" w:themeColor="text1"/>
          <w:szCs w:val="21"/>
        </w:rPr>
        <w:t>9640</w:t>
      </w:r>
      <w:r>
        <w:rPr>
          <w:rFonts w:ascii="Times New Roman Regular" w:eastAsia="宋体" w:hAnsi="Times New Roman Regular" w:cs="Times New Roman Regular"/>
          <w:b/>
          <w:bCs/>
          <w:color w:val="000000" w:themeColor="text1"/>
          <w:szCs w:val="21"/>
        </w:rPr>
        <w:t>米的湛江湾海底隧道贯通</w:t>
      </w:r>
      <w:r>
        <w:rPr>
          <w:rFonts w:ascii="Times New Roman Regular" w:eastAsia="宋体" w:hAnsi="Times New Roman Regular" w:cs="Times New Roman Regular"/>
          <w:color w:val="000000" w:themeColor="text1"/>
          <w:szCs w:val="21"/>
        </w:rPr>
        <w:t>。</w:t>
      </w:r>
      <w:proofErr w:type="gramStart"/>
      <w:r>
        <w:rPr>
          <w:rFonts w:ascii="Times New Roman Regular" w:eastAsia="宋体" w:hAnsi="Times New Roman Regular" w:cs="Times New Roman Regular"/>
          <w:color w:val="000000" w:themeColor="text1"/>
          <w:szCs w:val="21"/>
        </w:rPr>
        <w:t>广湛高铁</w:t>
      </w:r>
      <w:proofErr w:type="gramEnd"/>
      <w:r>
        <w:rPr>
          <w:rFonts w:ascii="Times New Roman Regular" w:eastAsia="宋体" w:hAnsi="Times New Roman Regular" w:cs="Times New Roman Regular"/>
          <w:color w:val="000000" w:themeColor="text1"/>
          <w:szCs w:val="21"/>
        </w:rPr>
        <w:t>是我国</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八纵八横</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高铁网沿海铁路客运大通道的重要组成部分，设计时速</w:t>
      </w:r>
      <w:r>
        <w:rPr>
          <w:rFonts w:ascii="Times New Roman Regular" w:eastAsia="宋体" w:hAnsi="Times New Roman Regular" w:cs="Times New Roman Regular"/>
          <w:color w:val="000000" w:themeColor="text1"/>
          <w:szCs w:val="21"/>
        </w:rPr>
        <w:t>350</w:t>
      </w:r>
      <w:r>
        <w:rPr>
          <w:rFonts w:ascii="Times New Roman Regular" w:eastAsia="宋体" w:hAnsi="Times New Roman Regular" w:cs="Times New Roman Regular"/>
          <w:color w:val="000000" w:themeColor="text1"/>
          <w:szCs w:val="21"/>
        </w:rPr>
        <w:t>公里，预计</w:t>
      </w:r>
      <w:r>
        <w:rPr>
          <w:rFonts w:ascii="Times New Roman Regular" w:eastAsia="宋体" w:hAnsi="Times New Roman Regular" w:cs="Times New Roman Regular"/>
          <w:color w:val="000000" w:themeColor="text1"/>
          <w:szCs w:val="21"/>
        </w:rPr>
        <w:t>2025</w:t>
      </w:r>
      <w:r>
        <w:rPr>
          <w:rFonts w:ascii="Times New Roman Regular" w:eastAsia="宋体" w:hAnsi="Times New Roman Regular" w:cs="Times New Roman Regular"/>
          <w:color w:val="000000" w:themeColor="text1"/>
          <w:szCs w:val="21"/>
        </w:rPr>
        <w:t>年底具备通车条件。</w:t>
      </w:r>
    </w:p>
    <w:p w14:paraId="5F14BD71"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10</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中国第</w:t>
      </w:r>
      <w:r>
        <w:rPr>
          <w:rFonts w:ascii="Times New Roman Regular" w:eastAsia="宋体" w:hAnsi="Times New Roman Regular" w:cs="Times New Roman Regular"/>
          <w:sz w:val="21"/>
          <w:szCs w:val="21"/>
        </w:rPr>
        <w:t>40</w:t>
      </w:r>
      <w:r>
        <w:rPr>
          <w:rFonts w:ascii="Times New Roman Regular" w:eastAsia="宋体" w:hAnsi="Times New Roman Regular" w:cs="Times New Roman Regular"/>
          <w:sz w:val="21"/>
          <w:szCs w:val="21"/>
        </w:rPr>
        <w:t>次南极科学考察队大洋作业顺利、圆满结束</w:t>
      </w:r>
    </w:p>
    <w:p w14:paraId="39B47231" w14:textId="77777777" w:rsidR="007B7C98"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北京时间</w:t>
      </w:r>
      <w:r>
        <w:rPr>
          <w:rFonts w:ascii="Times New Roman Regular" w:eastAsia="宋体" w:hAnsi="Times New Roman Regular" w:cs="Times New Roman Regular"/>
          <w:color w:val="000000" w:themeColor="text1"/>
          <w:szCs w:val="21"/>
        </w:rPr>
        <w:t>15</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雪龙</w:t>
      </w:r>
      <w:r>
        <w:rPr>
          <w:rFonts w:ascii="Times New Roman Regular" w:eastAsia="宋体" w:hAnsi="Times New Roman Regular" w:cs="Times New Roman Regular"/>
          <w:b/>
          <w:bCs/>
          <w:color w:val="000000" w:themeColor="text1"/>
          <w:szCs w:val="21"/>
        </w:rPr>
        <w:t>”</w:t>
      </w:r>
      <w:proofErr w:type="gramStart"/>
      <w:r>
        <w:rPr>
          <w:rFonts w:ascii="Times New Roman Regular" w:eastAsia="宋体" w:hAnsi="Times New Roman Regular" w:cs="Times New Roman Regular"/>
          <w:b/>
          <w:bCs/>
          <w:color w:val="000000" w:themeColor="text1"/>
          <w:szCs w:val="21"/>
        </w:rPr>
        <w:t>号结束</w:t>
      </w:r>
      <w:proofErr w:type="gramEnd"/>
      <w:r>
        <w:rPr>
          <w:rFonts w:ascii="Times New Roman Regular" w:eastAsia="宋体" w:hAnsi="Times New Roman Regular" w:cs="Times New Roman Regular"/>
          <w:b/>
          <w:bCs/>
          <w:color w:val="000000" w:themeColor="text1"/>
          <w:szCs w:val="21"/>
        </w:rPr>
        <w:t>了本</w:t>
      </w:r>
      <w:proofErr w:type="gramStart"/>
      <w:r>
        <w:rPr>
          <w:rFonts w:ascii="Times New Roman Regular" w:eastAsia="宋体" w:hAnsi="Times New Roman Regular" w:cs="Times New Roman Regular"/>
          <w:b/>
          <w:bCs/>
          <w:color w:val="000000" w:themeColor="text1"/>
          <w:szCs w:val="21"/>
        </w:rPr>
        <w:t>航次走航观测</w:t>
      </w:r>
      <w:proofErr w:type="gramEnd"/>
      <w:r>
        <w:rPr>
          <w:rFonts w:ascii="Times New Roman Regular" w:eastAsia="宋体" w:hAnsi="Times New Roman Regular" w:cs="Times New Roman Regular"/>
          <w:b/>
          <w:bCs/>
          <w:color w:val="000000" w:themeColor="text1"/>
          <w:szCs w:val="21"/>
        </w:rPr>
        <w:t>调查任务</w:t>
      </w:r>
      <w:r>
        <w:rPr>
          <w:rFonts w:ascii="Times New Roman Regular" w:eastAsia="宋体" w:hAnsi="Times New Roman Regular" w:cs="Times New Roman Regular"/>
          <w:color w:val="000000" w:themeColor="text1"/>
          <w:szCs w:val="21"/>
        </w:rPr>
        <w:t>，至此完成了在南极半岛邻近海域、宇航员海、普里兹湾的海洋生物、水体环境、沉积环境、大气环境及海冰环境综合调查任务。</w:t>
      </w:r>
      <w:r>
        <w:rPr>
          <w:rFonts w:ascii="Times New Roman Regular" w:eastAsia="宋体" w:hAnsi="Times New Roman Regular" w:cs="Times New Roman Regular"/>
          <w:b/>
          <w:bCs/>
          <w:color w:val="000000" w:themeColor="text1"/>
          <w:szCs w:val="21"/>
        </w:rPr>
        <w:t>中国第</w:t>
      </w:r>
      <w:r>
        <w:rPr>
          <w:rFonts w:ascii="Times New Roman Regular" w:eastAsia="宋体" w:hAnsi="Times New Roman Regular" w:cs="Times New Roman Regular"/>
          <w:b/>
          <w:bCs/>
          <w:color w:val="000000" w:themeColor="text1"/>
          <w:szCs w:val="21"/>
        </w:rPr>
        <w:t>40</w:t>
      </w:r>
      <w:r>
        <w:rPr>
          <w:rFonts w:ascii="Times New Roman Regular" w:eastAsia="宋体" w:hAnsi="Times New Roman Regular" w:cs="Times New Roman Regular"/>
          <w:b/>
          <w:bCs/>
          <w:color w:val="000000" w:themeColor="text1"/>
          <w:szCs w:val="21"/>
        </w:rPr>
        <w:t>次南极科学考察队大洋作业顺利、圆满结束。</w:t>
      </w:r>
    </w:p>
    <w:p w14:paraId="5A8D88FB"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11</w:t>
      </w:r>
      <w:r>
        <w:rPr>
          <w:rFonts w:ascii="Times New Roman Regular" w:eastAsia="宋体" w:hAnsi="Times New Roman Regular" w:cs="Times New Roman Regular" w:hint="eastAsia"/>
          <w:sz w:val="21"/>
          <w:szCs w:val="21"/>
        </w:rPr>
        <w:t>）</w:t>
      </w:r>
      <w:proofErr w:type="gramStart"/>
      <w:r>
        <w:rPr>
          <w:rFonts w:ascii="Times New Roman Regular" w:eastAsia="宋体" w:hAnsi="Times New Roman Regular" w:cs="Times New Roman Regular"/>
          <w:sz w:val="21"/>
          <w:szCs w:val="21"/>
        </w:rPr>
        <w:t>甬舟铁路富翅门公</w:t>
      </w:r>
      <w:proofErr w:type="gramEnd"/>
      <w:r>
        <w:rPr>
          <w:rFonts w:ascii="Times New Roman Regular" w:eastAsia="宋体" w:hAnsi="Times New Roman Regular" w:cs="Times New Roman Regular"/>
          <w:sz w:val="21"/>
          <w:szCs w:val="21"/>
        </w:rPr>
        <w:t>铁两用大桥正式开工</w:t>
      </w:r>
    </w:p>
    <w:p w14:paraId="02CCF475"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3</w:t>
      </w:r>
      <w:r>
        <w:rPr>
          <w:rFonts w:ascii="Times New Roman Regular" w:eastAsia="宋体" w:hAnsi="Times New Roman Regular" w:cs="Times New Roman Regular"/>
          <w:b/>
          <w:bCs/>
          <w:color w:val="000000" w:themeColor="text1"/>
          <w:szCs w:val="21"/>
        </w:rPr>
        <w:t>月</w:t>
      </w:r>
      <w:r>
        <w:rPr>
          <w:rFonts w:ascii="Times New Roman Regular" w:eastAsia="宋体" w:hAnsi="Times New Roman Regular" w:cs="Times New Roman Regular"/>
          <w:b/>
          <w:bCs/>
          <w:color w:val="000000" w:themeColor="text1"/>
          <w:szCs w:val="21"/>
        </w:rPr>
        <w:t>16</w:t>
      </w:r>
      <w:r>
        <w:rPr>
          <w:rFonts w:ascii="Times New Roman Regular" w:eastAsia="宋体" w:hAnsi="Times New Roman Regular" w:cs="Times New Roman Regular"/>
          <w:b/>
          <w:bCs/>
          <w:color w:val="000000" w:themeColor="text1"/>
          <w:szCs w:val="21"/>
        </w:rPr>
        <w:t>日</w:t>
      </w:r>
      <w:r>
        <w:rPr>
          <w:rFonts w:ascii="Times New Roman Regular" w:eastAsia="宋体" w:hAnsi="Times New Roman Regular" w:cs="Times New Roman Regular" w:hint="eastAsia"/>
          <w:b/>
          <w:bCs/>
          <w:color w:val="000000" w:themeColor="text1"/>
          <w:szCs w:val="21"/>
        </w:rPr>
        <w:t>，</w:t>
      </w:r>
      <w:proofErr w:type="gramStart"/>
      <w:r>
        <w:rPr>
          <w:rFonts w:ascii="Times New Roman Regular" w:eastAsia="宋体" w:hAnsi="Times New Roman Regular" w:cs="Times New Roman Regular"/>
          <w:b/>
          <w:bCs/>
          <w:color w:val="000000" w:themeColor="text1"/>
          <w:szCs w:val="21"/>
        </w:rPr>
        <w:t>甬舟铁路富翅门公</w:t>
      </w:r>
      <w:proofErr w:type="gramEnd"/>
      <w:r>
        <w:rPr>
          <w:rFonts w:ascii="Times New Roman Regular" w:eastAsia="宋体" w:hAnsi="Times New Roman Regular" w:cs="Times New Roman Regular"/>
          <w:b/>
          <w:bCs/>
          <w:color w:val="000000" w:themeColor="text1"/>
          <w:szCs w:val="21"/>
        </w:rPr>
        <w:t>铁两用大桥正式开工</w:t>
      </w:r>
      <w:r>
        <w:rPr>
          <w:rFonts w:ascii="Times New Roman Regular" w:eastAsia="宋体" w:hAnsi="Times New Roman Regular" w:cs="Times New Roman Regular"/>
          <w:color w:val="000000" w:themeColor="text1"/>
          <w:szCs w:val="21"/>
        </w:rPr>
        <w:t>。全长约</w:t>
      </w:r>
      <w:r>
        <w:rPr>
          <w:rFonts w:ascii="Times New Roman Regular" w:eastAsia="宋体" w:hAnsi="Times New Roman Regular" w:cs="Times New Roman Regular"/>
          <w:color w:val="000000" w:themeColor="text1"/>
          <w:szCs w:val="21"/>
        </w:rPr>
        <w:t>76.4</w:t>
      </w:r>
      <w:r>
        <w:rPr>
          <w:rFonts w:ascii="Times New Roman Regular" w:eastAsia="宋体" w:hAnsi="Times New Roman Regular" w:cs="Times New Roman Regular"/>
          <w:color w:val="000000" w:themeColor="text1"/>
          <w:szCs w:val="21"/>
        </w:rPr>
        <w:t>公里的</w:t>
      </w:r>
      <w:proofErr w:type="gramStart"/>
      <w:r>
        <w:rPr>
          <w:rFonts w:ascii="Times New Roman Regular" w:eastAsia="宋体" w:hAnsi="Times New Roman Regular" w:cs="Times New Roman Regular"/>
          <w:color w:val="000000" w:themeColor="text1"/>
          <w:szCs w:val="21"/>
        </w:rPr>
        <w:t>甬舟铁路</w:t>
      </w:r>
      <w:proofErr w:type="gramEnd"/>
      <w:r>
        <w:rPr>
          <w:rFonts w:ascii="Times New Roman Regular" w:eastAsia="宋体" w:hAnsi="Times New Roman Regular" w:cs="Times New Roman Regular"/>
          <w:color w:val="000000" w:themeColor="text1"/>
          <w:szCs w:val="21"/>
        </w:rPr>
        <w:t>连接浙江宁波与舟山，预计</w:t>
      </w:r>
      <w:r>
        <w:rPr>
          <w:rFonts w:ascii="Times New Roman Regular" w:eastAsia="宋体" w:hAnsi="Times New Roman Regular" w:cs="Times New Roman Regular"/>
          <w:color w:val="000000" w:themeColor="text1"/>
          <w:szCs w:val="21"/>
        </w:rPr>
        <w:t>2028</w:t>
      </w:r>
      <w:r>
        <w:rPr>
          <w:rFonts w:ascii="Times New Roman Regular" w:eastAsia="宋体" w:hAnsi="Times New Roman Regular" w:cs="Times New Roman Regular"/>
          <w:color w:val="000000" w:themeColor="text1"/>
          <w:szCs w:val="21"/>
        </w:rPr>
        <w:t>年具备通车条件。届时，长三角目前唯一不通铁路的地级市舟山将加入全国铁路网。</w:t>
      </w:r>
    </w:p>
    <w:p w14:paraId="0BCAD5DE"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12</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鹊桥二号中继星成功发射</w:t>
      </w:r>
    </w:p>
    <w:p w14:paraId="7F7B6350"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20</w:t>
      </w:r>
      <w:r>
        <w:rPr>
          <w:rFonts w:ascii="Times New Roman Regular" w:eastAsia="宋体" w:hAnsi="Times New Roman Regular" w:cs="Times New Roman Regular"/>
          <w:szCs w:val="21"/>
        </w:rPr>
        <w:t>日上午</w:t>
      </w:r>
      <w:r>
        <w:rPr>
          <w:rFonts w:ascii="Times New Roman Regular" w:eastAsia="宋体" w:hAnsi="Times New Roman Regular" w:cs="Times New Roman Regular"/>
          <w:szCs w:val="21"/>
        </w:rPr>
        <w:t>8</w:t>
      </w:r>
      <w:r>
        <w:rPr>
          <w:rFonts w:ascii="Times New Roman Regular" w:eastAsia="宋体" w:hAnsi="Times New Roman Regular" w:cs="Times New Roman Regular"/>
          <w:szCs w:val="21"/>
        </w:rPr>
        <w:t>时</w:t>
      </w:r>
      <w:r>
        <w:rPr>
          <w:rFonts w:ascii="Times New Roman Regular" w:eastAsia="宋体" w:hAnsi="Times New Roman Regular" w:cs="Times New Roman Regular"/>
          <w:szCs w:val="21"/>
        </w:rPr>
        <w:t>31</w:t>
      </w:r>
      <w:r>
        <w:rPr>
          <w:rFonts w:ascii="Times New Roman Regular" w:eastAsia="宋体" w:hAnsi="Times New Roman Regular" w:cs="Times New Roman Regular"/>
          <w:szCs w:val="21"/>
        </w:rPr>
        <w:t>分，探月工程四期鹊桥二号</w:t>
      </w:r>
      <w:proofErr w:type="gramStart"/>
      <w:r>
        <w:rPr>
          <w:rFonts w:ascii="Times New Roman Regular" w:eastAsia="宋体" w:hAnsi="Times New Roman Regular" w:cs="Times New Roman Regular"/>
          <w:szCs w:val="21"/>
        </w:rPr>
        <w:t>中继星由长征八号遥三运载火箭</w:t>
      </w:r>
      <w:proofErr w:type="gramEnd"/>
      <w:r>
        <w:rPr>
          <w:rFonts w:ascii="Times New Roman Regular" w:eastAsia="宋体" w:hAnsi="Times New Roman Regular" w:cs="Times New Roman Regular"/>
          <w:szCs w:val="21"/>
        </w:rPr>
        <w:t>在中国</w:t>
      </w:r>
      <w:r>
        <w:rPr>
          <w:rFonts w:ascii="Times New Roman Regular" w:eastAsia="宋体" w:hAnsi="Times New Roman Regular" w:cs="Times New Roman Regular"/>
          <w:b/>
          <w:bCs/>
          <w:szCs w:val="21"/>
        </w:rPr>
        <w:t>文昌</w:t>
      </w:r>
      <w:r>
        <w:rPr>
          <w:rFonts w:ascii="Times New Roman Regular" w:eastAsia="宋体" w:hAnsi="Times New Roman Regular" w:cs="Times New Roman Regular"/>
          <w:szCs w:val="21"/>
        </w:rPr>
        <w:t>航天发射场成功发射升空</w:t>
      </w:r>
      <w:r>
        <w:rPr>
          <w:rFonts w:ascii="Times New Roman Regular" w:eastAsia="宋体" w:hAnsi="Times New Roman Regular" w:cs="Times New Roman Regular"/>
          <w:b/>
          <w:bCs/>
          <w:szCs w:val="21"/>
        </w:rPr>
        <w:t>。鹊桥二号中继星作为探月四期后续工程的</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关键一环</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，将架起地月新</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鹊桥</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w:t>
      </w:r>
    </w:p>
    <w:p w14:paraId="3B9DF7B4"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飞行</w:t>
      </w:r>
      <w:r>
        <w:rPr>
          <w:rFonts w:ascii="Times New Roman Regular" w:eastAsia="宋体" w:hAnsi="Times New Roman Regular" w:cs="Times New Roman Regular"/>
          <w:szCs w:val="21"/>
        </w:rPr>
        <w:t>24</w:t>
      </w:r>
      <w:r>
        <w:rPr>
          <w:rFonts w:ascii="Times New Roman Regular" w:eastAsia="宋体" w:hAnsi="Times New Roman Regular" w:cs="Times New Roman Regular"/>
          <w:szCs w:val="21"/>
        </w:rPr>
        <w:t>分钟后，星箭分离，将鹊桥二号中继</w:t>
      </w:r>
      <w:proofErr w:type="gramStart"/>
      <w:r>
        <w:rPr>
          <w:rFonts w:ascii="Times New Roman Regular" w:eastAsia="宋体" w:hAnsi="Times New Roman Regular" w:cs="Times New Roman Regular"/>
          <w:szCs w:val="21"/>
        </w:rPr>
        <w:t>星直接</w:t>
      </w:r>
      <w:proofErr w:type="gramEnd"/>
      <w:r>
        <w:rPr>
          <w:rFonts w:ascii="Times New Roman Regular" w:eastAsia="宋体" w:hAnsi="Times New Roman Regular" w:cs="Times New Roman Regular"/>
          <w:szCs w:val="21"/>
        </w:rPr>
        <w:t>送入近地点高度</w:t>
      </w:r>
      <w:r>
        <w:rPr>
          <w:rFonts w:ascii="Times New Roman Regular" w:eastAsia="宋体" w:hAnsi="Times New Roman Regular" w:cs="Times New Roman Regular"/>
          <w:szCs w:val="21"/>
        </w:rPr>
        <w:t>200</w:t>
      </w:r>
      <w:r>
        <w:rPr>
          <w:rFonts w:ascii="Times New Roman Regular" w:eastAsia="宋体" w:hAnsi="Times New Roman Regular" w:cs="Times New Roman Regular"/>
          <w:szCs w:val="21"/>
        </w:rPr>
        <w:t>公里、远地点高度</w:t>
      </w:r>
      <w:r>
        <w:rPr>
          <w:rFonts w:ascii="Times New Roman Regular" w:eastAsia="宋体" w:hAnsi="Times New Roman Regular" w:cs="Times New Roman Regular"/>
          <w:szCs w:val="21"/>
        </w:rPr>
        <w:t>42</w:t>
      </w:r>
      <w:r>
        <w:rPr>
          <w:rFonts w:ascii="Times New Roman Regular" w:eastAsia="宋体" w:hAnsi="Times New Roman Regular" w:cs="Times New Roman Regular"/>
          <w:szCs w:val="21"/>
        </w:rPr>
        <w:t>万公里的预定地</w:t>
      </w:r>
      <w:proofErr w:type="gramStart"/>
      <w:r>
        <w:rPr>
          <w:rFonts w:ascii="Times New Roman Regular" w:eastAsia="宋体" w:hAnsi="Times New Roman Regular" w:cs="Times New Roman Regular"/>
          <w:szCs w:val="21"/>
        </w:rPr>
        <w:t>月转移</w:t>
      </w:r>
      <w:proofErr w:type="gramEnd"/>
      <w:r>
        <w:rPr>
          <w:rFonts w:ascii="Times New Roman Regular" w:eastAsia="宋体" w:hAnsi="Times New Roman Regular" w:cs="Times New Roman Regular"/>
          <w:szCs w:val="21"/>
        </w:rPr>
        <w:t>轨道，中继星太阳翼和中继通信天线相继正常展开，发射任务取得圆满成功。</w:t>
      </w:r>
    </w:p>
    <w:p w14:paraId="3634847D"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接下来，鹊桥二号将在地面测控支持下，经过中途修正、近月制动，进入捕获轨道，最后进入</w:t>
      </w:r>
      <w:r>
        <w:rPr>
          <w:rFonts w:ascii="Times New Roman Regular" w:eastAsia="宋体" w:hAnsi="Times New Roman Regular" w:cs="Times New Roman Regular"/>
          <w:szCs w:val="21"/>
        </w:rPr>
        <w:t>24</w:t>
      </w:r>
      <w:r>
        <w:rPr>
          <w:rFonts w:ascii="Times New Roman Regular" w:eastAsia="宋体" w:hAnsi="Times New Roman Regular" w:cs="Times New Roman Regular"/>
          <w:szCs w:val="21"/>
        </w:rPr>
        <w:t>小时周期的环月使命轨道，</w:t>
      </w:r>
      <w:r>
        <w:rPr>
          <w:rFonts w:ascii="Times New Roman Regular" w:eastAsia="宋体" w:hAnsi="Times New Roman Regular" w:cs="Times New Roman Regular"/>
          <w:b/>
          <w:bCs/>
          <w:szCs w:val="21"/>
        </w:rPr>
        <w:t>成为继鹊桥中继星之后世界第二颗在地球轨道以外的专用中继星，为嫦娥六号月球采样任务提供支持。</w:t>
      </w:r>
    </w:p>
    <w:p w14:paraId="17CB8FEC"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lastRenderedPageBreak/>
        <w:t>由于月球始终有一面背对地球，着陆在月球背面的探测器受到月球自身的遮挡，无法直接实现与地球的测控通信和数据传输。</w:t>
      </w:r>
      <w:r>
        <w:rPr>
          <w:rFonts w:ascii="Times New Roman Regular" w:eastAsia="宋体" w:hAnsi="Times New Roman Regular" w:cs="Times New Roman Regular"/>
          <w:b/>
          <w:bCs/>
          <w:szCs w:val="21"/>
        </w:rPr>
        <w:t>而探月工程四期的任务开展着陆探测以及采样地点，主要位于月球南极和月球背面地区，因此需要功能更广、性能更强的中继星，架设起月球对地新的</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中继通信站</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w:t>
      </w:r>
    </w:p>
    <w:p w14:paraId="775D0269"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按计划，</w:t>
      </w:r>
      <w:r>
        <w:rPr>
          <w:rFonts w:ascii="Times New Roman Regular" w:eastAsia="宋体" w:hAnsi="Times New Roman Regular" w:cs="Times New Roman Regular"/>
          <w:b/>
          <w:bCs/>
          <w:szCs w:val="21"/>
        </w:rPr>
        <w:t>嫦娥六号将于</w:t>
      </w:r>
      <w:r>
        <w:rPr>
          <w:rFonts w:ascii="Times New Roman Regular" w:eastAsia="宋体" w:hAnsi="Times New Roman Regular" w:cs="Times New Roman Regular"/>
          <w:b/>
          <w:bCs/>
          <w:szCs w:val="21"/>
        </w:rPr>
        <w:t>2024</w:t>
      </w:r>
      <w:r>
        <w:rPr>
          <w:rFonts w:ascii="Times New Roman Regular" w:eastAsia="宋体" w:hAnsi="Times New Roman Regular" w:cs="Times New Roman Regular"/>
          <w:b/>
          <w:bCs/>
          <w:szCs w:val="21"/>
        </w:rPr>
        <w:t>年上半年择机发射，</w:t>
      </w:r>
      <w:r>
        <w:rPr>
          <w:rFonts w:ascii="Times New Roman Regular" w:eastAsia="宋体" w:hAnsi="Times New Roman Regular" w:cs="Times New Roman Regular"/>
          <w:szCs w:val="21"/>
        </w:rPr>
        <w:t>嫦娥七号和嫦娥八号将构建月球科研站基本型，开展月球环境探测等任务。</w:t>
      </w:r>
    </w:p>
    <w:p w14:paraId="46326065"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13</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我国成功发射云海二号</w:t>
      </w:r>
      <w:r>
        <w:rPr>
          <w:rFonts w:ascii="Times New Roman Regular" w:eastAsia="宋体" w:hAnsi="Times New Roman Regular" w:cs="Times New Roman Regular"/>
          <w:sz w:val="21"/>
          <w:szCs w:val="21"/>
        </w:rPr>
        <w:t>02</w:t>
      </w:r>
      <w:r>
        <w:rPr>
          <w:rFonts w:ascii="Times New Roman Regular" w:eastAsia="宋体" w:hAnsi="Times New Roman Regular" w:cs="Times New Roman Regular"/>
          <w:sz w:val="21"/>
          <w:szCs w:val="21"/>
        </w:rPr>
        <w:t>组卫星</w:t>
      </w:r>
    </w:p>
    <w:p w14:paraId="15A8CC0D"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21</w:t>
      </w:r>
      <w:r>
        <w:rPr>
          <w:rFonts w:ascii="Times New Roman Regular" w:eastAsia="宋体" w:hAnsi="Times New Roman Regular" w:cs="Times New Roman Regular"/>
          <w:szCs w:val="21"/>
        </w:rPr>
        <w:t>日</w:t>
      </w:r>
      <w:r>
        <w:rPr>
          <w:rFonts w:ascii="Times New Roman Regular" w:eastAsia="宋体" w:hAnsi="Times New Roman Regular" w:cs="Times New Roman Regular"/>
          <w:szCs w:val="21"/>
        </w:rPr>
        <w:t>13</w:t>
      </w:r>
      <w:r>
        <w:rPr>
          <w:rFonts w:ascii="Times New Roman Regular" w:eastAsia="宋体" w:hAnsi="Times New Roman Regular" w:cs="Times New Roman Regular"/>
          <w:szCs w:val="21"/>
        </w:rPr>
        <w:t>时</w:t>
      </w:r>
      <w:r>
        <w:rPr>
          <w:rFonts w:ascii="Times New Roman Regular" w:eastAsia="宋体" w:hAnsi="Times New Roman Regular" w:cs="Times New Roman Regular"/>
          <w:szCs w:val="21"/>
        </w:rPr>
        <w:t>27</w:t>
      </w:r>
      <w:r>
        <w:rPr>
          <w:rFonts w:ascii="Times New Roman Regular" w:eastAsia="宋体" w:hAnsi="Times New Roman Regular" w:cs="Times New Roman Regular"/>
          <w:szCs w:val="21"/>
        </w:rPr>
        <w:t>分，我国在</w:t>
      </w:r>
      <w:r>
        <w:rPr>
          <w:rFonts w:ascii="Times New Roman Regular" w:eastAsia="宋体" w:hAnsi="Times New Roman Regular" w:cs="Times New Roman Regular"/>
          <w:b/>
          <w:bCs/>
          <w:szCs w:val="21"/>
        </w:rPr>
        <w:t>酒泉</w:t>
      </w:r>
      <w:r>
        <w:rPr>
          <w:rFonts w:ascii="Times New Roman Regular" w:eastAsia="宋体" w:hAnsi="Times New Roman Regular" w:cs="Times New Roman Regular"/>
          <w:szCs w:val="21"/>
        </w:rPr>
        <w:t>卫星发射中心使用</w:t>
      </w:r>
      <w:r>
        <w:rPr>
          <w:rFonts w:ascii="Times New Roman Regular" w:eastAsia="宋体" w:hAnsi="Times New Roman Regular" w:cs="Times New Roman Regular"/>
          <w:b/>
          <w:bCs/>
          <w:szCs w:val="21"/>
        </w:rPr>
        <w:t>长征二号丁运载火箭</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远征三号上面级，成功将云海二号</w:t>
      </w:r>
      <w:r>
        <w:rPr>
          <w:rFonts w:ascii="Times New Roman Regular" w:eastAsia="宋体" w:hAnsi="Times New Roman Regular" w:cs="Times New Roman Regular"/>
          <w:b/>
          <w:bCs/>
          <w:szCs w:val="21"/>
        </w:rPr>
        <w:t>02</w:t>
      </w:r>
      <w:r>
        <w:rPr>
          <w:rFonts w:ascii="Times New Roman Regular" w:eastAsia="宋体" w:hAnsi="Times New Roman Regular" w:cs="Times New Roman Regular"/>
          <w:b/>
          <w:bCs/>
          <w:szCs w:val="21"/>
        </w:rPr>
        <w:t>组卫星发射升空</w:t>
      </w:r>
      <w:r>
        <w:rPr>
          <w:rFonts w:ascii="Times New Roman Regular" w:eastAsia="宋体" w:hAnsi="Times New Roman Regular" w:cs="Times New Roman Regular"/>
          <w:szCs w:val="21"/>
        </w:rPr>
        <w:t>，卫星顺利进入预定轨道，发射任务获得圆满成功。</w:t>
      </w:r>
      <w:r>
        <w:rPr>
          <w:rFonts w:ascii="Times New Roman Regular" w:eastAsia="宋体" w:hAnsi="Times New Roman Regular" w:cs="Times New Roman Regular"/>
          <w:b/>
          <w:bCs/>
          <w:szCs w:val="21"/>
        </w:rPr>
        <w:t>该卫星主要用于大气环境要素探测、空间环境监测、防灾减灾和科学试验等领域。</w:t>
      </w:r>
    </w:p>
    <w:p w14:paraId="07A8BB89"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14</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首批量子测量领域国家标准发布</w:t>
      </w:r>
    </w:p>
    <w:p w14:paraId="6F2F1BB5"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随着量子技术的发展，利用量子特性突破传统测量技术极限的新一代精密测量技术</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量子测量开始得到应用。</w:t>
      </w:r>
      <w:r>
        <w:rPr>
          <w:rFonts w:ascii="Times New Roman Regular" w:eastAsia="宋体" w:hAnsi="Times New Roman Regular" w:cs="Times New Roman Regular"/>
          <w:b/>
          <w:bCs/>
          <w:szCs w:val="21"/>
        </w:rPr>
        <w:t>由中国计量科学研究牵头编制的《量子测量术语》《量子精密测量中里德堡原子制备方法》《光钟性能表征及测量方法》《单光子源性能表征及测量方法》《原子重力仪性能要求和测试方法》</w:t>
      </w:r>
      <w:r>
        <w:rPr>
          <w:rFonts w:ascii="Times New Roman Regular" w:eastAsia="宋体" w:hAnsi="Times New Roman Regular" w:cs="Times New Roman Regular"/>
          <w:szCs w:val="21"/>
        </w:rPr>
        <w:t>5</w:t>
      </w:r>
      <w:r>
        <w:rPr>
          <w:rFonts w:ascii="Times New Roman Regular" w:eastAsia="宋体" w:hAnsi="Times New Roman Regular" w:cs="Times New Roman Regular"/>
          <w:szCs w:val="21"/>
        </w:rPr>
        <w:t>项量子测量领域国家标准日前由市场监管总局批准发布，助力我国量子技术和产业发展。</w:t>
      </w:r>
    </w:p>
    <w:p w14:paraId="7D46DDA5"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与传统测量技术相比，量子测量能获得更为准确、稳定的测量结果，广泛应用于计量基标准、弱磁测量、引力波探测等领域，并在高端装备、智能制造、生命科学、国防安全等领域中表现出巨大的应用潜力。</w:t>
      </w:r>
      <w:r>
        <w:rPr>
          <w:rFonts w:ascii="Times New Roman Regular" w:eastAsia="宋体" w:hAnsi="Times New Roman Regular" w:cs="Times New Roman Regular"/>
          <w:b/>
          <w:bCs/>
          <w:szCs w:val="21"/>
        </w:rPr>
        <w:t>此次发布的</w:t>
      </w:r>
      <w:r>
        <w:rPr>
          <w:rFonts w:ascii="Times New Roman Regular" w:eastAsia="宋体" w:hAnsi="Times New Roman Regular" w:cs="Times New Roman Regular"/>
          <w:b/>
          <w:bCs/>
          <w:szCs w:val="21"/>
        </w:rPr>
        <w:t>5</w:t>
      </w:r>
      <w:r>
        <w:rPr>
          <w:rFonts w:ascii="Times New Roman Regular" w:eastAsia="宋体" w:hAnsi="Times New Roman Regular" w:cs="Times New Roman Regular"/>
          <w:b/>
          <w:bCs/>
          <w:szCs w:val="21"/>
        </w:rPr>
        <w:t>项国家标准，以量子测量为切入点，重点解决量子产业中基础共性标准缺失问题，完善量子技术领域标准体系，支撑相关产业高质量发展。</w:t>
      </w:r>
    </w:p>
    <w:p w14:paraId="22B1FC8D"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其中，《量子测量术语》界定了量子测量相关术语和定义，规范了量子测量专业领域和相关领域之间的术语一致性和逻辑完整性，是量子测量领域重要的基础性标准</w:t>
      </w:r>
      <w:r>
        <w:rPr>
          <w:rFonts w:ascii="Times New Roman Regular" w:eastAsia="宋体" w:hAnsi="Times New Roman Regular" w:cs="Times New Roman Regular"/>
          <w:szCs w:val="21"/>
        </w:rPr>
        <w:t>，为规范和统一量子测量科学研究和产业发展奠定重要基石。</w:t>
      </w:r>
    </w:p>
    <w:p w14:paraId="21327F92"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另外</w:t>
      </w:r>
      <w:r>
        <w:rPr>
          <w:rFonts w:ascii="Times New Roman Regular" w:eastAsia="宋体" w:hAnsi="Times New Roman Regular" w:cs="Times New Roman Regular"/>
          <w:szCs w:val="21"/>
        </w:rPr>
        <w:t>4</w:t>
      </w:r>
      <w:r>
        <w:rPr>
          <w:rFonts w:ascii="Times New Roman Regular" w:eastAsia="宋体" w:hAnsi="Times New Roman Regular" w:cs="Times New Roman Regular"/>
          <w:szCs w:val="21"/>
        </w:rPr>
        <w:t>项标准聚焦当前量子测量领域四个热点领域，提出具体技术要求。</w:t>
      </w:r>
    </w:p>
    <w:p w14:paraId="2954CF6B"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《单光子源性能表征及测量方法》提出的单光子源性能表征方法</w:t>
      </w:r>
      <w:r>
        <w:rPr>
          <w:rFonts w:ascii="Times New Roman Regular" w:eastAsia="宋体" w:hAnsi="Times New Roman Regular" w:cs="Times New Roman Regular"/>
          <w:szCs w:val="21"/>
        </w:rPr>
        <w:t>，为极微弱功率水平下量子和经典光源的光谱、空间、时域分布等特性测量提供了可靠依据，极大提升光谱辐射度的测量极限。</w:t>
      </w:r>
    </w:p>
    <w:p w14:paraId="35A60B5F"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lastRenderedPageBreak/>
        <w:t>《光钟性能表征及测量方法》</w:t>
      </w:r>
      <w:proofErr w:type="gramStart"/>
      <w:r>
        <w:rPr>
          <w:rFonts w:ascii="Times New Roman Regular" w:eastAsia="宋体" w:hAnsi="Times New Roman Regular" w:cs="Times New Roman Regular"/>
          <w:b/>
          <w:bCs/>
          <w:szCs w:val="21"/>
        </w:rPr>
        <w:t>对光钟最基本</w:t>
      </w:r>
      <w:proofErr w:type="gramEnd"/>
      <w:r>
        <w:rPr>
          <w:rFonts w:ascii="Times New Roman Regular" w:eastAsia="宋体" w:hAnsi="Times New Roman Regular" w:cs="Times New Roman Regular"/>
          <w:b/>
          <w:bCs/>
          <w:szCs w:val="21"/>
        </w:rPr>
        <w:t>的频率稳定度和频率不确定度指标进行分类，</w:t>
      </w:r>
      <w:r>
        <w:rPr>
          <w:rFonts w:ascii="Times New Roman Regular" w:eastAsia="宋体" w:hAnsi="Times New Roman Regular" w:cs="Times New Roman Regular"/>
          <w:szCs w:val="21"/>
        </w:rPr>
        <w:t>规定测试流程和数据处理流程，主要用于相对论大地测量、光频基准比值测量、光频标准量值传递和</w:t>
      </w:r>
      <w:proofErr w:type="gramStart"/>
      <w:r>
        <w:rPr>
          <w:rFonts w:ascii="Times New Roman Regular" w:eastAsia="宋体" w:hAnsi="Times New Roman Regular" w:cs="Times New Roman Regular"/>
          <w:szCs w:val="21"/>
        </w:rPr>
        <w:t>光钟产品</w:t>
      </w:r>
      <w:proofErr w:type="gramEnd"/>
      <w:r>
        <w:rPr>
          <w:rFonts w:ascii="Times New Roman Regular" w:eastAsia="宋体" w:hAnsi="Times New Roman Regular" w:cs="Times New Roman Regular"/>
          <w:szCs w:val="21"/>
        </w:rPr>
        <w:t>性能评价等重要场景，极大</w:t>
      </w:r>
      <w:proofErr w:type="gramStart"/>
      <w:r>
        <w:rPr>
          <w:rFonts w:ascii="Times New Roman Regular" w:eastAsia="宋体" w:hAnsi="Times New Roman Regular" w:cs="Times New Roman Regular"/>
          <w:szCs w:val="21"/>
        </w:rPr>
        <w:t>提升光钟性能指标</w:t>
      </w:r>
      <w:proofErr w:type="gramEnd"/>
      <w:r>
        <w:rPr>
          <w:rFonts w:ascii="Times New Roman Regular" w:eastAsia="宋体" w:hAnsi="Times New Roman Regular" w:cs="Times New Roman Regular"/>
          <w:szCs w:val="21"/>
        </w:rPr>
        <w:t>的可比较性，</w:t>
      </w:r>
      <w:proofErr w:type="gramStart"/>
      <w:r>
        <w:rPr>
          <w:rFonts w:ascii="Times New Roman Regular" w:eastAsia="宋体" w:hAnsi="Times New Roman Regular" w:cs="Times New Roman Regular"/>
          <w:szCs w:val="21"/>
        </w:rPr>
        <w:t>助力光钟研究</w:t>
      </w:r>
      <w:proofErr w:type="gramEnd"/>
      <w:r>
        <w:rPr>
          <w:rFonts w:ascii="Times New Roman Regular" w:eastAsia="宋体" w:hAnsi="Times New Roman Regular" w:cs="Times New Roman Regular"/>
          <w:szCs w:val="21"/>
        </w:rPr>
        <w:t>和产业发展。</w:t>
      </w:r>
    </w:p>
    <w:p w14:paraId="3E0F0AA3"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《量子精密测量中里德堡原子制备方法》对里德堡原子的制备进行规范</w:t>
      </w:r>
      <w:r>
        <w:rPr>
          <w:rFonts w:ascii="Times New Roman Regular" w:eastAsia="宋体" w:hAnsi="Times New Roman Regular" w:cs="Times New Roman Regular"/>
          <w:szCs w:val="21"/>
        </w:rPr>
        <w:t>，为推动基于里德堡原子的精密测量技术在微波、太赫兹、通信雷达等领域应用奠定基础。</w:t>
      </w:r>
    </w:p>
    <w:p w14:paraId="6217E1DC"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《原子重力仪性能要求和测试方法》规定了原子重力仪性能指标要求和测试方法</w:t>
      </w:r>
      <w:r>
        <w:rPr>
          <w:rFonts w:ascii="Times New Roman Regular" w:eastAsia="宋体" w:hAnsi="Times New Roman Regular" w:cs="Times New Roman Regular"/>
          <w:szCs w:val="21"/>
        </w:rPr>
        <w:t>，保障原子重力仪在资源勘探、地质灾害监测、地球科学研究等领域的应用。</w:t>
      </w:r>
    </w:p>
    <w:p w14:paraId="49409C2C"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15</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2030</w:t>
      </w:r>
      <w:r>
        <w:rPr>
          <w:rFonts w:ascii="Times New Roman Regular" w:eastAsia="宋体" w:hAnsi="Times New Roman Regular" w:cs="Times New Roman Regular"/>
          <w:sz w:val="21"/>
          <w:szCs w:val="21"/>
        </w:rPr>
        <w:t>年前中国将实现载人登月</w:t>
      </w: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梦舟</w:t>
      </w: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揽月</w:t>
      </w:r>
      <w:r>
        <w:rPr>
          <w:rFonts w:ascii="Times New Roman Regular" w:eastAsia="宋体" w:hAnsi="Times New Roman Regular" w:cs="Times New Roman Regular"/>
          <w:sz w:val="21"/>
          <w:szCs w:val="21"/>
        </w:rPr>
        <w:t>”</w:t>
      </w:r>
    </w:p>
    <w:p w14:paraId="4EB4295D"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中国载人航天工程办公室对外发布消息称：经公开征集评选，中国载人月球探测任务新飞行器名称确定，</w:t>
      </w:r>
      <w:r>
        <w:rPr>
          <w:rFonts w:ascii="Times New Roman Regular" w:eastAsia="宋体" w:hAnsi="Times New Roman Regular" w:cs="Times New Roman Regular"/>
          <w:b/>
          <w:bCs/>
          <w:szCs w:val="21"/>
        </w:rPr>
        <w:t>新一代载人飞船命名为</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梦舟</w:t>
      </w:r>
      <w:r>
        <w:rPr>
          <w:rFonts w:ascii="Times New Roman Regular" w:eastAsia="宋体" w:hAnsi="Times New Roman Regular" w:cs="Times New Roman Regular"/>
          <w:b/>
          <w:bCs/>
          <w:szCs w:val="21"/>
        </w:rPr>
        <w:t>”</w:t>
      </w:r>
      <w:r>
        <w:rPr>
          <w:rFonts w:ascii="Times New Roman Regular" w:eastAsia="宋体" w:hAnsi="Times New Roman Regular" w:cs="Times New Roman Regular"/>
          <w:szCs w:val="21"/>
        </w:rPr>
        <w:t>，</w:t>
      </w:r>
      <w:r>
        <w:rPr>
          <w:rFonts w:ascii="Times New Roman Regular" w:eastAsia="宋体" w:hAnsi="Times New Roman Regular" w:cs="Times New Roman Regular"/>
          <w:b/>
          <w:bCs/>
          <w:szCs w:val="21"/>
        </w:rPr>
        <w:t>月面着陆器命名为</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揽月</w:t>
      </w:r>
      <w:r>
        <w:rPr>
          <w:rFonts w:ascii="Times New Roman Regular" w:eastAsia="宋体" w:hAnsi="Times New Roman Regular" w:cs="Times New Roman Regular"/>
          <w:b/>
          <w:bCs/>
          <w:szCs w:val="21"/>
        </w:rPr>
        <w:t>”</w:t>
      </w:r>
      <w:r>
        <w:rPr>
          <w:rFonts w:ascii="Times New Roman Regular" w:eastAsia="宋体" w:hAnsi="Times New Roman Regular" w:cs="Times New Roman Regular"/>
          <w:szCs w:val="21"/>
        </w:rPr>
        <w:t>。目前，中国载人月球探测工程登月阶段任务已启动实施，计划先期开展无人登月飞行，</w:t>
      </w:r>
      <w:r>
        <w:rPr>
          <w:rFonts w:ascii="Times New Roman Regular" w:eastAsia="宋体" w:hAnsi="Times New Roman Regular" w:cs="Times New Roman Regular"/>
          <w:b/>
          <w:bCs/>
          <w:szCs w:val="21"/>
        </w:rPr>
        <w:t>并在</w:t>
      </w:r>
      <w:r>
        <w:rPr>
          <w:rFonts w:ascii="Times New Roman Regular" w:eastAsia="宋体" w:hAnsi="Times New Roman Regular" w:cs="Times New Roman Regular"/>
          <w:b/>
          <w:bCs/>
          <w:szCs w:val="21"/>
        </w:rPr>
        <w:t>2030</w:t>
      </w:r>
      <w:r>
        <w:rPr>
          <w:rFonts w:ascii="Times New Roman Regular" w:eastAsia="宋体" w:hAnsi="Times New Roman Regular" w:cs="Times New Roman Regular"/>
          <w:b/>
          <w:bCs/>
          <w:szCs w:val="21"/>
        </w:rPr>
        <w:t>年前实现中国人首次登陆月球。</w:t>
      </w:r>
    </w:p>
    <w:p w14:paraId="70A3A568"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16</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鹊桥二号中继</w:t>
      </w:r>
      <w:proofErr w:type="gramStart"/>
      <w:r>
        <w:rPr>
          <w:rFonts w:ascii="Times New Roman Regular" w:eastAsia="宋体" w:hAnsi="Times New Roman Regular" w:cs="Times New Roman Regular"/>
          <w:sz w:val="21"/>
          <w:szCs w:val="21"/>
        </w:rPr>
        <w:t>星进入</w:t>
      </w:r>
      <w:proofErr w:type="gramEnd"/>
      <w:r>
        <w:rPr>
          <w:rFonts w:ascii="Times New Roman Regular" w:eastAsia="宋体" w:hAnsi="Times New Roman Regular" w:cs="Times New Roman Regular"/>
          <w:sz w:val="21"/>
          <w:szCs w:val="21"/>
        </w:rPr>
        <w:t>环月轨道飞行</w:t>
      </w:r>
    </w:p>
    <w:p w14:paraId="510D71B4"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国家航天局</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25</w:t>
      </w:r>
      <w:r>
        <w:rPr>
          <w:rFonts w:ascii="Times New Roman Regular" w:eastAsia="宋体" w:hAnsi="Times New Roman Regular" w:cs="Times New Roman Regular"/>
          <w:color w:val="000000" w:themeColor="text1"/>
          <w:szCs w:val="21"/>
        </w:rPr>
        <w:t>日宣布，鹊桥二号中继</w:t>
      </w:r>
      <w:proofErr w:type="gramStart"/>
      <w:r>
        <w:rPr>
          <w:rFonts w:ascii="Times New Roman Regular" w:eastAsia="宋体" w:hAnsi="Times New Roman Regular" w:cs="Times New Roman Regular"/>
          <w:color w:val="000000" w:themeColor="text1"/>
          <w:szCs w:val="21"/>
        </w:rPr>
        <w:t>星经过</w:t>
      </w:r>
      <w:proofErr w:type="gramEnd"/>
      <w:r>
        <w:rPr>
          <w:rFonts w:ascii="Times New Roman Regular" w:eastAsia="宋体" w:hAnsi="Times New Roman Regular" w:cs="Times New Roman Regular"/>
          <w:color w:val="000000" w:themeColor="text1"/>
          <w:szCs w:val="21"/>
        </w:rPr>
        <w:t>约</w:t>
      </w:r>
      <w:r>
        <w:rPr>
          <w:rFonts w:ascii="Times New Roman Regular" w:eastAsia="宋体" w:hAnsi="Times New Roman Regular" w:cs="Times New Roman Regular"/>
          <w:color w:val="000000" w:themeColor="text1"/>
          <w:szCs w:val="21"/>
        </w:rPr>
        <w:t>112</w:t>
      </w:r>
      <w:r>
        <w:rPr>
          <w:rFonts w:ascii="Times New Roman Regular" w:eastAsia="宋体" w:hAnsi="Times New Roman Regular" w:cs="Times New Roman Regular"/>
          <w:color w:val="000000" w:themeColor="text1"/>
          <w:szCs w:val="21"/>
        </w:rPr>
        <w:t>小时奔月飞行，今天</w:t>
      </w:r>
      <w:r>
        <w:rPr>
          <w:rFonts w:ascii="Times New Roman Regular" w:eastAsia="宋体" w:hAnsi="Times New Roman Regular" w:cs="Times New Roman Regular"/>
          <w:color w:val="000000" w:themeColor="text1"/>
          <w:szCs w:val="21"/>
        </w:rPr>
        <w:t>0</w:t>
      </w:r>
      <w:r>
        <w:rPr>
          <w:rFonts w:ascii="Times New Roman Regular" w:eastAsia="宋体" w:hAnsi="Times New Roman Regular" w:cs="Times New Roman Regular"/>
          <w:color w:val="000000" w:themeColor="text1"/>
          <w:szCs w:val="21"/>
        </w:rPr>
        <w:t>时</w:t>
      </w:r>
      <w:r>
        <w:rPr>
          <w:rFonts w:ascii="Times New Roman Regular" w:eastAsia="宋体" w:hAnsi="Times New Roman Regular" w:cs="Times New Roman Regular"/>
          <w:color w:val="000000" w:themeColor="text1"/>
          <w:szCs w:val="21"/>
        </w:rPr>
        <w:t>46</w:t>
      </w:r>
      <w:r>
        <w:rPr>
          <w:rFonts w:ascii="Times New Roman Regular" w:eastAsia="宋体" w:hAnsi="Times New Roman Regular" w:cs="Times New Roman Regular"/>
          <w:color w:val="000000" w:themeColor="text1"/>
          <w:szCs w:val="21"/>
        </w:rPr>
        <w:t>分，在距月面约</w:t>
      </w:r>
      <w:r>
        <w:rPr>
          <w:rFonts w:ascii="Times New Roman Regular" w:eastAsia="宋体" w:hAnsi="Times New Roman Regular" w:cs="Times New Roman Regular"/>
          <w:color w:val="000000" w:themeColor="text1"/>
          <w:szCs w:val="21"/>
        </w:rPr>
        <w:t>440</w:t>
      </w:r>
      <w:r>
        <w:rPr>
          <w:rFonts w:ascii="Times New Roman Regular" w:eastAsia="宋体" w:hAnsi="Times New Roman Regular" w:cs="Times New Roman Regular"/>
          <w:color w:val="000000" w:themeColor="text1"/>
          <w:szCs w:val="21"/>
        </w:rPr>
        <w:t>公里处开始实施近月制动，约</w:t>
      </w:r>
      <w:r>
        <w:rPr>
          <w:rFonts w:ascii="Times New Roman Regular" w:eastAsia="宋体" w:hAnsi="Times New Roman Regular" w:cs="Times New Roman Regular"/>
          <w:color w:val="000000" w:themeColor="text1"/>
          <w:szCs w:val="21"/>
        </w:rPr>
        <w:t>19</w:t>
      </w:r>
      <w:r>
        <w:rPr>
          <w:rFonts w:ascii="Times New Roman Regular" w:eastAsia="宋体" w:hAnsi="Times New Roman Regular" w:cs="Times New Roman Regular"/>
          <w:color w:val="000000" w:themeColor="text1"/>
          <w:szCs w:val="21"/>
        </w:rPr>
        <w:t>分钟后，顺利进入环月轨道飞行。后续，鹊桥二号中继星将通过调整环月轨道高度和倾角，进入</w:t>
      </w:r>
      <w:r>
        <w:rPr>
          <w:rFonts w:ascii="Times New Roman Regular" w:eastAsia="宋体" w:hAnsi="Times New Roman Regular" w:cs="Times New Roman Regular"/>
          <w:color w:val="000000" w:themeColor="text1"/>
          <w:szCs w:val="21"/>
        </w:rPr>
        <w:t>24</w:t>
      </w:r>
      <w:r>
        <w:rPr>
          <w:rFonts w:ascii="Times New Roman Regular" w:eastAsia="宋体" w:hAnsi="Times New Roman Regular" w:cs="Times New Roman Regular"/>
          <w:color w:val="000000" w:themeColor="text1"/>
          <w:szCs w:val="21"/>
        </w:rPr>
        <w:t>小时周期的环月大椭圆使命轨道，按计划开展与嫦娥四号和嫦娥六号的对通测试。据介绍，近月制动是月球卫星飞行过程中</w:t>
      </w:r>
      <w:proofErr w:type="gramStart"/>
      <w:r>
        <w:rPr>
          <w:rFonts w:ascii="Times New Roman Regular" w:eastAsia="宋体" w:hAnsi="Times New Roman Regular" w:cs="Times New Roman Regular"/>
          <w:color w:val="000000" w:themeColor="text1"/>
          <w:szCs w:val="21"/>
        </w:rPr>
        <w:t>最</w:t>
      </w:r>
      <w:proofErr w:type="gramEnd"/>
      <w:r>
        <w:rPr>
          <w:rFonts w:ascii="Times New Roman Regular" w:eastAsia="宋体" w:hAnsi="Times New Roman Regular" w:cs="Times New Roman Regular"/>
          <w:color w:val="000000" w:themeColor="text1"/>
          <w:szCs w:val="21"/>
        </w:rPr>
        <w:t>关键的一次轨道控制，卫星必须在靠近月球时实施</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刹车</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制动，将其相对速度低于月球逃逸速度，从而被月球引力捕获，实现绕月飞行。由长征</w:t>
      </w:r>
      <w:proofErr w:type="gramStart"/>
      <w:r>
        <w:rPr>
          <w:rFonts w:ascii="Times New Roman Regular" w:eastAsia="宋体" w:hAnsi="Times New Roman Regular" w:cs="Times New Roman Regular"/>
          <w:color w:val="000000" w:themeColor="text1"/>
          <w:szCs w:val="21"/>
        </w:rPr>
        <w:t>八号遥三运载火箭</w:t>
      </w:r>
      <w:proofErr w:type="gramEnd"/>
      <w:r>
        <w:rPr>
          <w:rFonts w:ascii="Times New Roman Regular" w:eastAsia="宋体" w:hAnsi="Times New Roman Regular" w:cs="Times New Roman Regular"/>
          <w:color w:val="000000" w:themeColor="text1"/>
          <w:szCs w:val="21"/>
        </w:rPr>
        <w:t>同步搭载的天都一号、天都二号通导技术试验星也于同日</w:t>
      </w:r>
      <w:r>
        <w:rPr>
          <w:rFonts w:ascii="Times New Roman Regular" w:eastAsia="宋体" w:hAnsi="Times New Roman Regular" w:cs="Times New Roman Regular"/>
          <w:color w:val="000000" w:themeColor="text1"/>
          <w:szCs w:val="21"/>
        </w:rPr>
        <w:t>1</w:t>
      </w:r>
      <w:r>
        <w:rPr>
          <w:rFonts w:ascii="Times New Roman Regular" w:eastAsia="宋体" w:hAnsi="Times New Roman Regular" w:cs="Times New Roman Regular"/>
          <w:color w:val="000000" w:themeColor="text1"/>
          <w:szCs w:val="21"/>
        </w:rPr>
        <w:t>时</w:t>
      </w:r>
      <w:r>
        <w:rPr>
          <w:rFonts w:ascii="Times New Roman Regular" w:eastAsia="宋体" w:hAnsi="Times New Roman Regular" w:cs="Times New Roman Regular"/>
          <w:color w:val="000000" w:themeColor="text1"/>
          <w:szCs w:val="21"/>
        </w:rPr>
        <w:t>43</w:t>
      </w:r>
      <w:r>
        <w:rPr>
          <w:rFonts w:ascii="Times New Roman Regular" w:eastAsia="宋体" w:hAnsi="Times New Roman Regular" w:cs="Times New Roman Regular"/>
          <w:color w:val="000000" w:themeColor="text1"/>
          <w:szCs w:val="21"/>
        </w:rPr>
        <w:t>分完成近月制动，进入其环月轨道，后续按计划实施双星分离。</w:t>
      </w:r>
    </w:p>
    <w:p w14:paraId="0BCFE807"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17</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我国</w:t>
      </w:r>
      <w:proofErr w:type="gramStart"/>
      <w:r>
        <w:rPr>
          <w:rFonts w:ascii="Times New Roman Regular" w:eastAsia="宋体" w:hAnsi="Times New Roman Regular" w:cs="Times New Roman Regular"/>
          <w:sz w:val="21"/>
          <w:szCs w:val="21"/>
        </w:rPr>
        <w:t>深水超</w:t>
      </w:r>
      <w:proofErr w:type="gramEnd"/>
      <w:r>
        <w:rPr>
          <w:rFonts w:ascii="Times New Roman Regular" w:eastAsia="宋体" w:hAnsi="Times New Roman Regular" w:cs="Times New Roman Regular"/>
          <w:sz w:val="21"/>
          <w:szCs w:val="21"/>
        </w:rPr>
        <w:t>大型海洋平台建设取得突破</w:t>
      </w:r>
    </w:p>
    <w:p w14:paraId="4204FBA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25</w:t>
      </w:r>
      <w:r>
        <w:rPr>
          <w:rFonts w:ascii="Times New Roman Regular" w:eastAsia="宋体" w:hAnsi="Times New Roman Regular" w:cs="Times New Roman Regular"/>
          <w:color w:val="000000" w:themeColor="text1"/>
          <w:szCs w:val="21"/>
        </w:rPr>
        <w:t>日，由我国自主设计建造的</w:t>
      </w:r>
      <w:r>
        <w:rPr>
          <w:rFonts w:ascii="Times New Roman Regular" w:eastAsia="宋体" w:hAnsi="Times New Roman Regular" w:cs="Times New Roman Regular"/>
          <w:b/>
          <w:bCs/>
          <w:color w:val="000000" w:themeColor="text1"/>
          <w:szCs w:val="21"/>
        </w:rPr>
        <w:t>亚洲第一深水导管架</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海基二号</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在珠江口盆地海域成功滑移下水。</w:t>
      </w:r>
    </w:p>
    <w:p w14:paraId="54372ED3"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海基二号</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高</w:t>
      </w:r>
      <w:r>
        <w:rPr>
          <w:rFonts w:ascii="Times New Roman Regular" w:eastAsia="宋体" w:hAnsi="Times New Roman Regular" w:cs="Times New Roman Regular"/>
          <w:color w:val="000000" w:themeColor="text1"/>
          <w:szCs w:val="21"/>
        </w:rPr>
        <w:t>338.5</w:t>
      </w:r>
      <w:r>
        <w:rPr>
          <w:rFonts w:ascii="Times New Roman Regular" w:eastAsia="宋体" w:hAnsi="Times New Roman Regular" w:cs="Times New Roman Regular"/>
          <w:color w:val="000000" w:themeColor="text1"/>
          <w:szCs w:val="21"/>
        </w:rPr>
        <w:t>米，重达近</w:t>
      </w:r>
      <w:r>
        <w:rPr>
          <w:rFonts w:ascii="Times New Roman Regular" w:eastAsia="宋体" w:hAnsi="Times New Roman Regular" w:cs="Times New Roman Regular"/>
          <w:color w:val="000000" w:themeColor="text1"/>
          <w:szCs w:val="21"/>
        </w:rPr>
        <w:t>37000</w:t>
      </w:r>
      <w:r>
        <w:rPr>
          <w:rFonts w:ascii="Times New Roman Regular" w:eastAsia="宋体" w:hAnsi="Times New Roman Regular" w:cs="Times New Roman Regular"/>
          <w:color w:val="000000" w:themeColor="text1"/>
          <w:szCs w:val="21"/>
        </w:rPr>
        <w:t>吨，创造了</w:t>
      </w:r>
      <w:r>
        <w:rPr>
          <w:rFonts w:ascii="Times New Roman Regular" w:eastAsia="宋体" w:hAnsi="Times New Roman Regular" w:cs="Times New Roman Regular"/>
          <w:b/>
          <w:bCs/>
          <w:color w:val="000000" w:themeColor="text1"/>
          <w:szCs w:val="21"/>
        </w:rPr>
        <w:t>固定式海洋平台重量、高度、作业深度</w:t>
      </w:r>
      <w:r>
        <w:rPr>
          <w:rFonts w:ascii="Times New Roman Regular" w:eastAsia="宋体" w:hAnsi="Times New Roman Regular" w:cs="Times New Roman Regular"/>
          <w:color w:val="000000" w:themeColor="text1"/>
          <w:szCs w:val="21"/>
        </w:rPr>
        <w:t>等多项亚洲纪录。</w:t>
      </w:r>
    </w:p>
    <w:p w14:paraId="640C49D7"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目前，我国已建成</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深海一号</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海基一号</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等一批</w:t>
      </w:r>
      <w:proofErr w:type="gramStart"/>
      <w:r>
        <w:rPr>
          <w:rFonts w:ascii="Times New Roman Regular" w:eastAsia="宋体" w:hAnsi="Times New Roman Regular" w:cs="Times New Roman Regular"/>
          <w:color w:val="000000" w:themeColor="text1"/>
          <w:szCs w:val="21"/>
        </w:rPr>
        <w:t>深水超</w:t>
      </w:r>
      <w:proofErr w:type="gramEnd"/>
      <w:r>
        <w:rPr>
          <w:rFonts w:ascii="Times New Roman Regular" w:eastAsia="宋体" w:hAnsi="Times New Roman Regular" w:cs="Times New Roman Regular"/>
          <w:color w:val="000000" w:themeColor="text1"/>
          <w:szCs w:val="21"/>
        </w:rPr>
        <w:t>大型海洋平台，工程建设能力实</w:t>
      </w:r>
      <w:r>
        <w:rPr>
          <w:rFonts w:ascii="Times New Roman Regular" w:eastAsia="宋体" w:hAnsi="Times New Roman Regular" w:cs="Times New Roman Regular"/>
          <w:color w:val="000000" w:themeColor="text1"/>
          <w:szCs w:val="21"/>
        </w:rPr>
        <w:lastRenderedPageBreak/>
        <w:t>现了从</w:t>
      </w:r>
      <w:r>
        <w:rPr>
          <w:rFonts w:ascii="Times New Roman Regular" w:eastAsia="宋体" w:hAnsi="Times New Roman Regular" w:cs="Times New Roman Regular"/>
          <w:color w:val="000000" w:themeColor="text1"/>
          <w:szCs w:val="21"/>
        </w:rPr>
        <w:t>300</w:t>
      </w:r>
      <w:r>
        <w:rPr>
          <w:rFonts w:ascii="Times New Roman Regular" w:eastAsia="宋体" w:hAnsi="Times New Roman Regular" w:cs="Times New Roman Regular"/>
          <w:color w:val="000000" w:themeColor="text1"/>
          <w:szCs w:val="21"/>
        </w:rPr>
        <w:t>米水深到</w:t>
      </w:r>
      <w:r>
        <w:rPr>
          <w:rFonts w:ascii="Times New Roman Regular" w:eastAsia="宋体" w:hAnsi="Times New Roman Regular" w:cs="Times New Roman Regular"/>
          <w:color w:val="000000" w:themeColor="text1"/>
          <w:szCs w:val="21"/>
        </w:rPr>
        <w:t>1500</w:t>
      </w:r>
      <w:r>
        <w:rPr>
          <w:rFonts w:ascii="Times New Roman Regular" w:eastAsia="宋体" w:hAnsi="Times New Roman Regular" w:cs="Times New Roman Regular"/>
          <w:color w:val="000000" w:themeColor="text1"/>
          <w:szCs w:val="21"/>
        </w:rPr>
        <w:t>米水深的重大跨越，深水装备自主研发设计、产品制造、测试验证及示范应用全产业</w:t>
      </w:r>
      <w:proofErr w:type="gramStart"/>
      <w:r>
        <w:rPr>
          <w:rFonts w:ascii="Times New Roman Regular" w:eastAsia="宋体" w:hAnsi="Times New Roman Regular" w:cs="Times New Roman Regular"/>
          <w:color w:val="000000" w:themeColor="text1"/>
          <w:szCs w:val="21"/>
        </w:rPr>
        <w:t>链能力</w:t>
      </w:r>
      <w:proofErr w:type="gramEnd"/>
      <w:r>
        <w:rPr>
          <w:rFonts w:ascii="Times New Roman Regular" w:eastAsia="宋体" w:hAnsi="Times New Roman Regular" w:cs="Times New Roman Regular"/>
          <w:color w:val="000000" w:themeColor="text1"/>
          <w:szCs w:val="21"/>
        </w:rPr>
        <w:t>取得重要突破。</w:t>
      </w:r>
    </w:p>
    <w:p w14:paraId="46799A3E"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17</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我国成功发射云海三号</w:t>
      </w:r>
      <w:r>
        <w:rPr>
          <w:rFonts w:ascii="Times New Roman Regular" w:eastAsia="宋体" w:hAnsi="Times New Roman Regular" w:cs="Times New Roman Regular"/>
          <w:sz w:val="21"/>
          <w:szCs w:val="21"/>
        </w:rPr>
        <w:t>02</w:t>
      </w:r>
      <w:r>
        <w:rPr>
          <w:rFonts w:ascii="Times New Roman Regular" w:eastAsia="宋体" w:hAnsi="Times New Roman Regular" w:cs="Times New Roman Regular"/>
          <w:sz w:val="21"/>
          <w:szCs w:val="21"/>
        </w:rPr>
        <w:t>星</w:t>
      </w:r>
    </w:p>
    <w:p w14:paraId="421F0DE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27</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时</w:t>
      </w:r>
      <w:r>
        <w:rPr>
          <w:rFonts w:ascii="Times New Roman Regular" w:eastAsia="宋体" w:hAnsi="Times New Roman Regular" w:cs="Times New Roman Regular"/>
          <w:color w:val="000000" w:themeColor="text1"/>
          <w:szCs w:val="21"/>
        </w:rPr>
        <w:t>51</w:t>
      </w:r>
      <w:r>
        <w:rPr>
          <w:rFonts w:ascii="Times New Roman Regular" w:eastAsia="宋体" w:hAnsi="Times New Roman Regular" w:cs="Times New Roman Regular"/>
          <w:color w:val="000000" w:themeColor="text1"/>
          <w:szCs w:val="21"/>
        </w:rPr>
        <w:t>分，</w:t>
      </w:r>
      <w:r>
        <w:rPr>
          <w:rFonts w:ascii="Times New Roman Regular" w:eastAsia="宋体" w:hAnsi="Times New Roman Regular" w:cs="Times New Roman Regular"/>
          <w:b/>
          <w:bCs/>
          <w:color w:val="000000" w:themeColor="text1"/>
          <w:szCs w:val="21"/>
        </w:rPr>
        <w:t>我国在太原卫星发射中心使用长征六号改运载火箭成功将云海三号</w:t>
      </w:r>
      <w:r>
        <w:rPr>
          <w:rFonts w:ascii="Times New Roman Regular" w:eastAsia="宋体" w:hAnsi="Times New Roman Regular" w:cs="Times New Roman Regular"/>
          <w:b/>
          <w:bCs/>
          <w:color w:val="000000" w:themeColor="text1"/>
          <w:szCs w:val="21"/>
        </w:rPr>
        <w:t>02</w:t>
      </w:r>
      <w:r>
        <w:rPr>
          <w:rFonts w:ascii="Times New Roman Regular" w:eastAsia="宋体" w:hAnsi="Times New Roman Regular" w:cs="Times New Roman Regular"/>
          <w:b/>
          <w:bCs/>
          <w:color w:val="000000" w:themeColor="text1"/>
          <w:szCs w:val="21"/>
        </w:rPr>
        <w:t>星发射升空，</w:t>
      </w:r>
      <w:r>
        <w:rPr>
          <w:rFonts w:ascii="Times New Roman Regular" w:eastAsia="宋体" w:hAnsi="Times New Roman Regular" w:cs="Times New Roman Regular"/>
          <w:color w:val="000000" w:themeColor="text1"/>
          <w:szCs w:val="21"/>
        </w:rPr>
        <w:t>卫星顺利进入预定轨道。该卫星主要用于开展大气海洋环境探测、空间环境探测、防灾减灾和科学试验等任务。</w:t>
      </w:r>
    </w:p>
    <w:p w14:paraId="3C64EE12"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hint="eastAsia"/>
          <w:sz w:val="21"/>
          <w:szCs w:val="21"/>
        </w:rPr>
        <w:t>18</w:t>
      </w:r>
      <w:r>
        <w:rPr>
          <w:rFonts w:ascii="Times New Roman Regular" w:eastAsia="宋体" w:hAnsi="Times New Roman Regular" w:cs="Times New Roman Regular" w:hint="eastAsia"/>
          <w:sz w:val="21"/>
          <w:szCs w:val="21"/>
        </w:rPr>
        <w:t>）</w:t>
      </w:r>
      <w:r>
        <w:rPr>
          <w:rFonts w:ascii="Times New Roman Regular" w:eastAsia="宋体" w:hAnsi="Times New Roman Regular" w:cs="Times New Roman Regular"/>
          <w:sz w:val="21"/>
          <w:szCs w:val="21"/>
        </w:rPr>
        <w:t>全疆单体规模最大</w:t>
      </w:r>
      <w:proofErr w:type="gramStart"/>
      <w:r>
        <w:rPr>
          <w:rFonts w:ascii="Times New Roman Regular" w:eastAsia="宋体" w:hAnsi="Times New Roman Regular" w:cs="Times New Roman Regular"/>
          <w:sz w:val="21"/>
          <w:szCs w:val="21"/>
        </w:rPr>
        <w:t>的风储一体化</w:t>
      </w:r>
      <w:proofErr w:type="gramEnd"/>
      <w:r>
        <w:rPr>
          <w:rFonts w:ascii="Times New Roman Regular" w:eastAsia="宋体" w:hAnsi="Times New Roman Regular" w:cs="Times New Roman Regular"/>
          <w:sz w:val="21"/>
          <w:szCs w:val="21"/>
        </w:rPr>
        <w:t>项目首</w:t>
      </w:r>
      <w:proofErr w:type="gramStart"/>
      <w:r>
        <w:rPr>
          <w:rFonts w:ascii="Times New Roman Regular" w:eastAsia="宋体" w:hAnsi="Times New Roman Regular" w:cs="Times New Roman Regular"/>
          <w:sz w:val="21"/>
          <w:szCs w:val="21"/>
        </w:rPr>
        <w:t>台风机</w:t>
      </w:r>
      <w:proofErr w:type="gramEnd"/>
      <w:r>
        <w:rPr>
          <w:rFonts w:ascii="Times New Roman Regular" w:eastAsia="宋体" w:hAnsi="Times New Roman Regular" w:cs="Times New Roman Regular"/>
          <w:sz w:val="21"/>
          <w:szCs w:val="21"/>
        </w:rPr>
        <w:t>日前成功并网发电</w:t>
      </w:r>
    </w:p>
    <w:p w14:paraId="070E074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在我国</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西电东送</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重要工程</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陇东至山东</w:t>
      </w:r>
      <w:r>
        <w:rPr>
          <w:rFonts w:ascii="Times New Roman Regular" w:eastAsia="宋体" w:hAnsi="Times New Roman Regular" w:cs="Times New Roman Regular"/>
          <w:color w:val="000000" w:themeColor="text1"/>
          <w:szCs w:val="21"/>
        </w:rPr>
        <w:t>±800</w:t>
      </w:r>
      <w:r>
        <w:rPr>
          <w:rFonts w:ascii="Times New Roman Regular" w:eastAsia="宋体" w:hAnsi="Times New Roman Regular" w:cs="Times New Roman Regular"/>
          <w:color w:val="000000" w:themeColor="text1"/>
          <w:szCs w:val="21"/>
        </w:rPr>
        <w:t>千伏特高压直流输电工程项目的工地，千余名建设者奋战一线、加紧施工，工程计划在</w:t>
      </w:r>
      <w:r>
        <w:rPr>
          <w:rFonts w:ascii="Times New Roman Regular" w:eastAsia="宋体" w:hAnsi="Times New Roman Regular" w:cs="Times New Roman Regular"/>
          <w:color w:val="000000" w:themeColor="text1"/>
          <w:szCs w:val="21"/>
        </w:rPr>
        <w:t>2025</w:t>
      </w:r>
      <w:r>
        <w:rPr>
          <w:rFonts w:ascii="Times New Roman Regular" w:eastAsia="宋体" w:hAnsi="Times New Roman Regular" w:cs="Times New Roman Regular"/>
          <w:color w:val="000000" w:themeColor="text1"/>
          <w:szCs w:val="21"/>
        </w:rPr>
        <w:t>年</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月全部建成投运。在新疆，</w:t>
      </w:r>
      <w:r>
        <w:rPr>
          <w:rFonts w:ascii="Times New Roman Regular" w:eastAsia="宋体" w:hAnsi="Times New Roman Regular" w:cs="Times New Roman Regular"/>
          <w:b/>
          <w:bCs/>
          <w:color w:val="000000" w:themeColor="text1"/>
          <w:szCs w:val="21"/>
        </w:rPr>
        <w:t>全疆单体规模最大</w:t>
      </w:r>
      <w:proofErr w:type="gramStart"/>
      <w:r>
        <w:rPr>
          <w:rFonts w:ascii="Times New Roman Regular" w:eastAsia="宋体" w:hAnsi="Times New Roman Regular" w:cs="Times New Roman Regular"/>
          <w:b/>
          <w:bCs/>
          <w:color w:val="000000" w:themeColor="text1"/>
          <w:szCs w:val="21"/>
        </w:rPr>
        <w:t>的风储一体化</w:t>
      </w:r>
      <w:proofErr w:type="gramEnd"/>
      <w:r>
        <w:rPr>
          <w:rFonts w:ascii="Times New Roman Regular" w:eastAsia="宋体" w:hAnsi="Times New Roman Regular" w:cs="Times New Roman Regular"/>
          <w:b/>
          <w:bCs/>
          <w:color w:val="000000" w:themeColor="text1"/>
          <w:szCs w:val="21"/>
        </w:rPr>
        <w:t>项目</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哈密十三间房</w:t>
      </w:r>
      <w:proofErr w:type="gramStart"/>
      <w:r>
        <w:rPr>
          <w:rFonts w:ascii="Times New Roman Regular" w:eastAsia="宋体" w:hAnsi="Times New Roman Regular" w:cs="Times New Roman Regular"/>
          <w:b/>
          <w:bCs/>
          <w:color w:val="000000" w:themeColor="text1"/>
          <w:szCs w:val="21"/>
        </w:rPr>
        <w:t>百万千瓦风储一体化</w:t>
      </w:r>
      <w:proofErr w:type="gramEnd"/>
      <w:r>
        <w:rPr>
          <w:rFonts w:ascii="Times New Roman Regular" w:eastAsia="宋体" w:hAnsi="Times New Roman Regular" w:cs="Times New Roman Regular"/>
          <w:b/>
          <w:bCs/>
          <w:color w:val="000000" w:themeColor="text1"/>
          <w:szCs w:val="21"/>
        </w:rPr>
        <w:t>项目首</w:t>
      </w:r>
      <w:proofErr w:type="gramStart"/>
      <w:r>
        <w:rPr>
          <w:rFonts w:ascii="Times New Roman Regular" w:eastAsia="宋体" w:hAnsi="Times New Roman Regular" w:cs="Times New Roman Regular"/>
          <w:b/>
          <w:bCs/>
          <w:color w:val="000000" w:themeColor="text1"/>
          <w:szCs w:val="21"/>
        </w:rPr>
        <w:t>台风机</w:t>
      </w:r>
      <w:proofErr w:type="gramEnd"/>
      <w:r>
        <w:rPr>
          <w:rFonts w:ascii="Times New Roman Regular" w:eastAsia="宋体" w:hAnsi="Times New Roman Regular" w:cs="Times New Roman Regular"/>
          <w:b/>
          <w:bCs/>
          <w:color w:val="000000" w:themeColor="text1"/>
          <w:szCs w:val="21"/>
        </w:rPr>
        <w:t>日前成功并网发电</w:t>
      </w:r>
      <w:r>
        <w:rPr>
          <w:rFonts w:ascii="Times New Roman Regular" w:eastAsia="宋体" w:hAnsi="Times New Roman Regular" w:cs="Times New Roman Regular"/>
          <w:color w:val="000000" w:themeColor="text1"/>
          <w:szCs w:val="21"/>
        </w:rPr>
        <w:t>，项目横跨哈密、吐鲁番两地，完成</w:t>
      </w:r>
      <w:proofErr w:type="gramStart"/>
      <w:r>
        <w:rPr>
          <w:rFonts w:ascii="Times New Roman Regular" w:eastAsia="宋体" w:hAnsi="Times New Roman Regular" w:cs="Times New Roman Regular"/>
          <w:color w:val="000000" w:themeColor="text1"/>
          <w:szCs w:val="21"/>
        </w:rPr>
        <w:t>了绿电上网</w:t>
      </w:r>
      <w:proofErr w:type="gramEnd"/>
      <w:r>
        <w:rPr>
          <w:rFonts w:ascii="Times New Roman Regular" w:eastAsia="宋体" w:hAnsi="Times New Roman Regular" w:cs="Times New Roman Regular"/>
          <w:color w:val="000000" w:themeColor="text1"/>
          <w:szCs w:val="21"/>
        </w:rPr>
        <w:t>。</w:t>
      </w:r>
    </w:p>
    <w:p w14:paraId="4038EC81"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b/>
          <w:bCs/>
          <w:iCs/>
          <w:szCs w:val="21"/>
        </w:rPr>
        <w:t>5.新法速递</w:t>
      </w:r>
    </w:p>
    <w:p w14:paraId="62D5EAED"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（1）</w:t>
      </w:r>
      <w:r>
        <w:rPr>
          <w:rFonts w:ascii="宋体" w:eastAsia="宋体" w:hAnsi="宋体" w:cs="宋体"/>
          <w:b/>
          <w:bCs/>
          <w:kern w:val="0"/>
          <w:szCs w:val="21"/>
        </w:rPr>
        <w:t>国务院印发《推动大规模设备更新和消费品以旧换新行动方案》</w:t>
      </w:r>
    </w:p>
    <w:p w14:paraId="43A26CAD"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日前，国务院印发</w:t>
      </w:r>
      <w:r>
        <w:rPr>
          <w:rFonts w:ascii="Times New Roman Regular" w:eastAsia="宋体" w:hAnsi="Times New Roman Regular" w:cs="Times New Roman Regular"/>
          <w:b/>
          <w:bCs/>
          <w:color w:val="000000" w:themeColor="text1"/>
          <w:szCs w:val="21"/>
        </w:rPr>
        <w:t>《推动大规模设备更新和消费品以旧换新行动方案》</w:t>
      </w:r>
      <w:r>
        <w:rPr>
          <w:rFonts w:ascii="Times New Roman Regular" w:eastAsia="宋体" w:hAnsi="Times New Roman Regular" w:cs="Times New Roman Regular"/>
          <w:color w:val="000000" w:themeColor="text1"/>
          <w:szCs w:val="21"/>
        </w:rPr>
        <w:t>，促进先进设备生产应用，推动先进产能比重持续提升，推动高质量耐用消费品更多进入居民生活，畅通资源循环利用链条，大幅提高国民经济循环质量和水平。</w:t>
      </w:r>
    </w:p>
    <w:p w14:paraId="492FF5E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《行动方案》明确了</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方面</w:t>
      </w:r>
      <w:r>
        <w:rPr>
          <w:rFonts w:ascii="Times New Roman Regular" w:eastAsia="宋体" w:hAnsi="Times New Roman Regular" w:cs="Times New Roman Regular"/>
          <w:color w:val="000000" w:themeColor="text1"/>
          <w:szCs w:val="21"/>
        </w:rPr>
        <w:t>20</w:t>
      </w:r>
      <w:r>
        <w:rPr>
          <w:rFonts w:ascii="Times New Roman Regular" w:eastAsia="宋体" w:hAnsi="Times New Roman Regular" w:cs="Times New Roman Regular"/>
          <w:color w:val="000000" w:themeColor="text1"/>
          <w:szCs w:val="21"/>
        </w:rPr>
        <w:t>项重点任务。</w:t>
      </w:r>
      <w:r>
        <w:rPr>
          <w:rFonts w:ascii="Times New Roman Regular" w:eastAsia="宋体" w:hAnsi="Times New Roman Regular" w:cs="Times New Roman Regular"/>
          <w:b/>
          <w:bCs/>
          <w:color w:val="000000" w:themeColor="text1"/>
          <w:szCs w:val="21"/>
        </w:rPr>
        <w:t>一是实施设备更新行动。</w:t>
      </w:r>
      <w:r>
        <w:rPr>
          <w:rFonts w:ascii="Times New Roman Regular" w:eastAsia="宋体" w:hAnsi="Times New Roman Regular" w:cs="Times New Roman Regular"/>
          <w:color w:val="000000" w:themeColor="text1"/>
          <w:szCs w:val="21"/>
        </w:rPr>
        <w:t>推进重点行业设备更新改造，加快建筑和市政基础设施领域设备更新，支持交通运输设备和老旧农业机械更新，提升教育</w:t>
      </w:r>
      <w:proofErr w:type="gramStart"/>
      <w:r>
        <w:rPr>
          <w:rFonts w:ascii="Times New Roman Regular" w:eastAsia="宋体" w:hAnsi="Times New Roman Regular" w:cs="Times New Roman Regular"/>
          <w:color w:val="000000" w:themeColor="text1"/>
          <w:szCs w:val="21"/>
        </w:rPr>
        <w:t>文旅医疗</w:t>
      </w:r>
      <w:proofErr w:type="gramEnd"/>
      <w:r>
        <w:rPr>
          <w:rFonts w:ascii="Times New Roman Regular" w:eastAsia="宋体" w:hAnsi="Times New Roman Regular" w:cs="Times New Roman Regular"/>
          <w:color w:val="000000" w:themeColor="text1"/>
          <w:szCs w:val="21"/>
        </w:rPr>
        <w:t>设备水平。</w:t>
      </w:r>
      <w:r>
        <w:rPr>
          <w:rFonts w:ascii="Times New Roman Regular" w:eastAsia="宋体" w:hAnsi="Times New Roman Regular" w:cs="Times New Roman Regular"/>
          <w:b/>
          <w:bCs/>
          <w:color w:val="000000" w:themeColor="text1"/>
          <w:szCs w:val="21"/>
        </w:rPr>
        <w:t>二是实施消费品以旧换新行动。</w:t>
      </w:r>
      <w:r>
        <w:rPr>
          <w:rFonts w:ascii="Times New Roman Regular" w:eastAsia="宋体" w:hAnsi="Times New Roman Regular" w:cs="Times New Roman Regular"/>
          <w:color w:val="000000" w:themeColor="text1"/>
          <w:szCs w:val="21"/>
        </w:rPr>
        <w:t>开展汽车、家电产品以旧换新，推动家装消费品换新。</w:t>
      </w:r>
      <w:r>
        <w:rPr>
          <w:rFonts w:ascii="Times New Roman Regular" w:eastAsia="宋体" w:hAnsi="Times New Roman Regular" w:cs="Times New Roman Regular"/>
          <w:b/>
          <w:bCs/>
          <w:color w:val="000000" w:themeColor="text1"/>
          <w:szCs w:val="21"/>
        </w:rPr>
        <w:t>三是实施回收循环利用行动。</w:t>
      </w:r>
      <w:r>
        <w:rPr>
          <w:rFonts w:ascii="Times New Roman Regular" w:eastAsia="宋体" w:hAnsi="Times New Roman Regular" w:cs="Times New Roman Regular"/>
          <w:color w:val="000000" w:themeColor="text1"/>
          <w:szCs w:val="21"/>
        </w:rPr>
        <w:t>完善废旧产品设备回收网络，支持二手商品流通交易，有序推进再制造和梯次利用，推动资源高水平再生利用。四是实施标准提升行动。五是强化政策保障。</w:t>
      </w:r>
    </w:p>
    <w:p w14:paraId="4FF861B9"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b/>
          <w:bCs/>
          <w:kern w:val="0"/>
          <w:szCs w:val="21"/>
        </w:rPr>
        <w:t>中办印发关于做好国家勋章和国家荣誉称号提名评选工作的通知</w:t>
      </w:r>
    </w:p>
    <w:p w14:paraId="06C9DDC3"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近日，中共中央办公厅印发了</w:t>
      </w:r>
      <w:r>
        <w:rPr>
          <w:rFonts w:ascii="Times New Roman Regular" w:eastAsia="宋体" w:hAnsi="Times New Roman Regular" w:cs="Times New Roman Regular"/>
          <w:b/>
          <w:bCs/>
          <w:color w:val="000000" w:themeColor="text1"/>
          <w:szCs w:val="21"/>
        </w:rPr>
        <w:t>《关于做好国家勋章和国家荣誉称号提名评选工作的通知》</w:t>
      </w:r>
      <w:r>
        <w:rPr>
          <w:rFonts w:ascii="Times New Roman Regular" w:eastAsia="宋体" w:hAnsi="Times New Roman Regular" w:cs="Times New Roman Regular"/>
          <w:color w:val="000000" w:themeColor="text1"/>
          <w:szCs w:val="21"/>
        </w:rPr>
        <w:t>。《通知》指出，党中央决定，在庆祝中华人民共和国成立</w:t>
      </w:r>
      <w:r>
        <w:rPr>
          <w:rFonts w:ascii="Times New Roman Regular" w:eastAsia="宋体" w:hAnsi="Times New Roman Regular" w:cs="Times New Roman Regular"/>
          <w:color w:val="000000" w:themeColor="text1"/>
          <w:szCs w:val="21"/>
        </w:rPr>
        <w:t>75</w:t>
      </w:r>
      <w:r>
        <w:rPr>
          <w:rFonts w:ascii="Times New Roman Regular" w:eastAsia="宋体" w:hAnsi="Times New Roman Regular" w:cs="Times New Roman Regular"/>
          <w:color w:val="000000" w:themeColor="text1"/>
          <w:szCs w:val="21"/>
        </w:rPr>
        <w:t>周年之际，开展国家勋章和国家荣誉称号评选颁授，隆重表彰一批为中华人民共和国建设和发展</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杰出贡献的功勋模范人物。</w:t>
      </w:r>
    </w:p>
    <w:p w14:paraId="094D365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《通知》明确了提名评选工作总体要求，明确了提名人选范围和条件。为中华人民共和</w:t>
      </w:r>
      <w:r>
        <w:rPr>
          <w:rFonts w:ascii="Times New Roman Regular" w:eastAsia="宋体" w:hAnsi="Times New Roman Regular" w:cs="Times New Roman Regular"/>
          <w:color w:val="000000" w:themeColor="text1"/>
          <w:szCs w:val="21"/>
        </w:rPr>
        <w:lastRenderedPageBreak/>
        <w:t>国建设和发展</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杰出贡献的</w:t>
      </w:r>
      <w:proofErr w:type="gramStart"/>
      <w:r>
        <w:rPr>
          <w:rFonts w:ascii="Times New Roman Regular" w:eastAsia="宋体" w:hAnsi="Times New Roman Regular" w:cs="Times New Roman Regular"/>
          <w:color w:val="000000" w:themeColor="text1"/>
          <w:szCs w:val="21"/>
        </w:rPr>
        <w:t>个</w:t>
      </w:r>
      <w:proofErr w:type="gramEnd"/>
      <w:r>
        <w:rPr>
          <w:rFonts w:ascii="Times New Roman Regular" w:eastAsia="宋体" w:hAnsi="Times New Roman Regular" w:cs="Times New Roman Regular"/>
          <w:color w:val="000000" w:themeColor="text1"/>
          <w:szCs w:val="21"/>
        </w:rPr>
        <w:t>人均可被提名，符合条件的已故人员可以追授。《通知》还明确了提名评选程序和工作要求。</w:t>
      </w:r>
    </w:p>
    <w:p w14:paraId="722B7449"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（3）</w:t>
      </w:r>
      <w:r>
        <w:rPr>
          <w:rFonts w:ascii="宋体" w:eastAsia="宋体" w:hAnsi="宋体" w:cs="宋体"/>
          <w:b/>
          <w:bCs/>
          <w:kern w:val="0"/>
          <w:szCs w:val="21"/>
        </w:rPr>
        <w:t>8部行政法规部分条款修改 13部行政法规废止</w:t>
      </w:r>
    </w:p>
    <w:p w14:paraId="081900F2"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国务院新闻办公室今天（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29</w:t>
      </w:r>
      <w:r>
        <w:rPr>
          <w:rFonts w:ascii="Times New Roman Regular" w:eastAsia="宋体" w:hAnsi="Times New Roman Regular" w:cs="Times New Roman Regular"/>
          <w:color w:val="000000" w:themeColor="text1"/>
          <w:szCs w:val="21"/>
        </w:rPr>
        <w:t>日）举行政策例行吹风会。司法部和国家市场监督管理总局有关负责人介绍了《国务院关于修改和废止部分行政法规的决定》，该《决定》</w:t>
      </w:r>
      <w:r>
        <w:rPr>
          <w:rFonts w:ascii="Times New Roman Regular" w:eastAsia="宋体" w:hAnsi="Times New Roman Regular" w:cs="Times New Roman Regular"/>
          <w:b/>
          <w:bCs/>
          <w:color w:val="000000" w:themeColor="text1"/>
          <w:szCs w:val="21"/>
        </w:rPr>
        <w:t>修改了《企业信息公示暂行条例》</w:t>
      </w:r>
      <w:r>
        <w:rPr>
          <w:rFonts w:ascii="Times New Roman Regular" w:eastAsia="宋体" w:hAnsi="Times New Roman Regular" w:cs="Times New Roman Regular"/>
          <w:color w:val="000000" w:themeColor="text1"/>
          <w:szCs w:val="21"/>
        </w:rPr>
        <w:t>等</w:t>
      </w:r>
      <w:r>
        <w:rPr>
          <w:rFonts w:ascii="Times New Roman Regular" w:eastAsia="宋体" w:hAnsi="Times New Roman Regular" w:cs="Times New Roman Regular"/>
          <w:color w:val="000000" w:themeColor="text1"/>
          <w:szCs w:val="21"/>
        </w:rPr>
        <w:t>8</w:t>
      </w:r>
      <w:r>
        <w:rPr>
          <w:rFonts w:ascii="Times New Roman Regular" w:eastAsia="宋体" w:hAnsi="Times New Roman Regular" w:cs="Times New Roman Regular"/>
          <w:color w:val="000000" w:themeColor="text1"/>
          <w:szCs w:val="21"/>
        </w:rPr>
        <w:t>部行政法规的部分条款，</w:t>
      </w:r>
      <w:r>
        <w:rPr>
          <w:rFonts w:ascii="Times New Roman Regular" w:eastAsia="宋体" w:hAnsi="Times New Roman Regular" w:cs="Times New Roman Regular"/>
          <w:b/>
          <w:bCs/>
          <w:color w:val="000000" w:themeColor="text1"/>
          <w:szCs w:val="21"/>
        </w:rPr>
        <w:t>废止了《煤炭送货办法》</w:t>
      </w:r>
      <w:r>
        <w:rPr>
          <w:rFonts w:ascii="Times New Roman Regular" w:eastAsia="宋体" w:hAnsi="Times New Roman Regular" w:cs="Times New Roman Regular"/>
          <w:color w:val="000000" w:themeColor="text1"/>
          <w:szCs w:val="21"/>
        </w:rPr>
        <w:t>等</w:t>
      </w:r>
      <w:r>
        <w:rPr>
          <w:rFonts w:ascii="Times New Roman Regular" w:eastAsia="宋体" w:hAnsi="Times New Roman Regular" w:cs="Times New Roman Regular"/>
          <w:color w:val="000000" w:themeColor="text1"/>
          <w:szCs w:val="21"/>
        </w:rPr>
        <w:t>13</w:t>
      </w:r>
      <w:r>
        <w:rPr>
          <w:rFonts w:ascii="Times New Roman Regular" w:eastAsia="宋体" w:hAnsi="Times New Roman Regular" w:cs="Times New Roman Regular"/>
          <w:color w:val="000000" w:themeColor="text1"/>
          <w:szCs w:val="21"/>
        </w:rPr>
        <w:t>部行政法规，自</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w:t>
      </w:r>
      <w:r>
        <w:rPr>
          <w:rFonts w:ascii="Times New Roman Regular" w:eastAsia="宋体" w:hAnsi="Times New Roman Regular" w:cs="Times New Roman Regular"/>
          <w:color w:val="000000" w:themeColor="text1"/>
          <w:szCs w:val="21"/>
        </w:rPr>
        <w:t>日起施行。</w:t>
      </w:r>
    </w:p>
    <w:p w14:paraId="4245F119"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（4）</w:t>
      </w:r>
      <w:r>
        <w:rPr>
          <w:rFonts w:ascii="宋体" w:eastAsia="宋体" w:hAnsi="宋体" w:cs="宋体"/>
          <w:b/>
          <w:bCs/>
          <w:kern w:val="0"/>
          <w:szCs w:val="21"/>
        </w:rPr>
        <w:t>沪苏浙《促进长三角生态绿色一体化发展示范区高质量发展条例》通过</w:t>
      </w:r>
    </w:p>
    <w:p w14:paraId="103F13DE" w14:textId="77777777" w:rsidR="007B7C98" w:rsidRDefault="00000000">
      <w:pPr>
        <w:spacing w:line="360" w:lineRule="auto"/>
        <w:ind w:firstLineChars="200" w:firstLine="420"/>
        <w:rPr>
          <w:rFonts w:ascii="Times New Roman Regular" w:eastAsia="宋体" w:hAnsi="Times New Roman Regular" w:cs="Times New Roman Regular"/>
          <w:b/>
          <w:bCs/>
          <w:iCs/>
          <w:szCs w:val="21"/>
        </w:rPr>
      </w:pPr>
      <w:r>
        <w:rPr>
          <w:rFonts w:ascii="Times New Roman Regular" w:eastAsia="宋体" w:hAnsi="Times New Roman Regular" w:cs="Times New Roman Regular"/>
          <w:color w:val="000000" w:themeColor="text1"/>
          <w:szCs w:val="21"/>
        </w:rPr>
        <w:t>近日，沪苏浙</w:t>
      </w:r>
      <w:proofErr w:type="gramStart"/>
      <w:r>
        <w:rPr>
          <w:rFonts w:ascii="Times New Roman Regular" w:eastAsia="宋体" w:hAnsi="Times New Roman Regular" w:cs="Times New Roman Regular"/>
          <w:color w:val="000000" w:themeColor="text1"/>
          <w:szCs w:val="21"/>
        </w:rPr>
        <w:t>一市两省</w:t>
      </w:r>
      <w:proofErr w:type="gramEnd"/>
      <w:r>
        <w:rPr>
          <w:rFonts w:ascii="Times New Roman Regular" w:eastAsia="宋体" w:hAnsi="Times New Roman Regular" w:cs="Times New Roman Regular"/>
          <w:color w:val="000000" w:themeColor="text1"/>
          <w:szCs w:val="21"/>
        </w:rPr>
        <w:t>人大常委会分别表决通过</w:t>
      </w:r>
      <w:r>
        <w:rPr>
          <w:rFonts w:ascii="Times New Roman Regular" w:eastAsia="宋体" w:hAnsi="Times New Roman Regular" w:cs="Times New Roman Regular"/>
          <w:b/>
          <w:bCs/>
          <w:color w:val="000000" w:themeColor="text1"/>
          <w:szCs w:val="21"/>
        </w:rPr>
        <w:t>《促进长三角生态绿色一体化发展示范区高质量发展条例》</w:t>
      </w:r>
      <w:r>
        <w:rPr>
          <w:rFonts w:ascii="Times New Roman Regular" w:eastAsia="宋体" w:hAnsi="Times New Roman Regular" w:cs="Times New Roman Regular"/>
          <w:color w:val="000000" w:themeColor="text1"/>
          <w:szCs w:val="21"/>
        </w:rPr>
        <w:t>（以下简称《条例》），</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w:t>
      </w:r>
      <w:r>
        <w:rPr>
          <w:rFonts w:ascii="Times New Roman Regular" w:eastAsia="宋体" w:hAnsi="Times New Roman Regular" w:cs="Times New Roman Regular"/>
          <w:color w:val="000000" w:themeColor="text1"/>
          <w:szCs w:val="21"/>
        </w:rPr>
        <w:t>日起三地同步施行。《条例》对示范区内规划建设、生态环境、创新发展、江南水乡文化、公共服务等跨区域协同制度</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全方位、多维度的规定。</w:t>
      </w:r>
    </w:p>
    <w:p w14:paraId="5EE9DF92" w14:textId="77777777" w:rsidR="007B7C98" w:rsidRDefault="00000000">
      <w:pPr>
        <w:tabs>
          <w:tab w:val="left" w:pos="0"/>
        </w:tabs>
        <w:adjustRightInd w:val="0"/>
        <w:snapToGrid w:val="0"/>
        <w:spacing w:after="0" w:line="360" w:lineRule="auto"/>
        <w:ind w:firstLineChars="200" w:firstLine="422"/>
        <w:jc w:val="left"/>
        <w:outlineLvl w:val="2"/>
        <w:rPr>
          <w:rFonts w:ascii="Times New Roman Regular" w:eastAsia="宋体" w:hAnsi="Times New Roman Regular" w:cs="Times New Roman Regular"/>
          <w:b/>
          <w:bCs/>
          <w:iCs/>
          <w:szCs w:val="21"/>
        </w:rPr>
      </w:pPr>
      <w:r>
        <w:rPr>
          <w:rFonts w:ascii="Times New Roman Regular" w:eastAsia="宋体" w:hAnsi="Times New Roman Regular" w:cs="Times New Roman Regular"/>
          <w:b/>
          <w:bCs/>
          <w:iCs/>
          <w:szCs w:val="21"/>
        </w:rPr>
        <w:t>6.</w:t>
      </w:r>
      <w:r>
        <w:rPr>
          <w:rFonts w:ascii="Times New Roman Regular" w:eastAsia="宋体" w:hAnsi="Times New Roman Regular" w:cs="Times New Roman Regular"/>
          <w:b/>
          <w:bCs/>
          <w:iCs/>
          <w:szCs w:val="21"/>
        </w:rPr>
        <w:t>地方要闻</w:t>
      </w:r>
    </w:p>
    <w:p w14:paraId="4D32DF85"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b/>
          <w:bCs/>
          <w:kern w:val="0"/>
          <w:szCs w:val="21"/>
        </w:rPr>
        <w:t>（1）12023年成</w:t>
      </w:r>
      <w:proofErr w:type="gramStart"/>
      <w:r>
        <w:rPr>
          <w:rFonts w:ascii="宋体" w:eastAsia="宋体" w:hAnsi="宋体" w:cs="宋体"/>
          <w:b/>
          <w:bCs/>
          <w:kern w:val="0"/>
          <w:szCs w:val="21"/>
        </w:rPr>
        <w:t>渝</w:t>
      </w:r>
      <w:proofErr w:type="gramEnd"/>
      <w:r>
        <w:rPr>
          <w:rFonts w:ascii="宋体" w:eastAsia="宋体" w:hAnsi="宋体" w:cs="宋体"/>
          <w:b/>
          <w:bCs/>
          <w:kern w:val="0"/>
          <w:szCs w:val="21"/>
        </w:rPr>
        <w:t>双城经济圈地区生产总值突破8</w:t>
      </w:r>
      <w:proofErr w:type="gramStart"/>
      <w:r>
        <w:rPr>
          <w:rFonts w:ascii="宋体" w:eastAsia="宋体" w:hAnsi="宋体" w:cs="宋体"/>
          <w:b/>
          <w:bCs/>
          <w:kern w:val="0"/>
          <w:szCs w:val="21"/>
        </w:rPr>
        <w:t>万亿</w:t>
      </w:r>
      <w:proofErr w:type="gramEnd"/>
      <w:r>
        <w:rPr>
          <w:rFonts w:ascii="宋体" w:eastAsia="宋体" w:hAnsi="宋体" w:cs="宋体"/>
          <w:b/>
          <w:bCs/>
          <w:kern w:val="0"/>
          <w:szCs w:val="21"/>
        </w:rPr>
        <w:t>元</w:t>
      </w:r>
    </w:p>
    <w:p w14:paraId="33B5D85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日前发布的《成渝地区双城经济圈经济发展监测报告》显示，</w:t>
      </w:r>
      <w:r>
        <w:rPr>
          <w:rFonts w:ascii="Times New Roman Regular" w:eastAsia="宋体" w:hAnsi="Times New Roman Regular" w:cs="Times New Roman Regular"/>
          <w:b/>
          <w:bCs/>
          <w:color w:val="000000" w:themeColor="text1"/>
          <w:szCs w:val="21"/>
        </w:rPr>
        <w:t>2023</w:t>
      </w:r>
      <w:r>
        <w:rPr>
          <w:rFonts w:ascii="Times New Roman Regular" w:eastAsia="宋体" w:hAnsi="Times New Roman Regular" w:cs="Times New Roman Regular"/>
          <w:b/>
          <w:bCs/>
          <w:color w:val="000000" w:themeColor="text1"/>
          <w:szCs w:val="21"/>
        </w:rPr>
        <w:t>年成</w:t>
      </w:r>
      <w:proofErr w:type="gramStart"/>
      <w:r>
        <w:rPr>
          <w:rFonts w:ascii="Times New Roman Regular" w:eastAsia="宋体" w:hAnsi="Times New Roman Regular" w:cs="Times New Roman Regular"/>
          <w:b/>
          <w:bCs/>
          <w:color w:val="000000" w:themeColor="text1"/>
          <w:szCs w:val="21"/>
        </w:rPr>
        <w:t>渝</w:t>
      </w:r>
      <w:proofErr w:type="gramEnd"/>
      <w:r>
        <w:rPr>
          <w:rFonts w:ascii="Times New Roman Regular" w:eastAsia="宋体" w:hAnsi="Times New Roman Regular" w:cs="Times New Roman Regular"/>
          <w:b/>
          <w:bCs/>
          <w:color w:val="000000" w:themeColor="text1"/>
          <w:szCs w:val="21"/>
        </w:rPr>
        <w:t>地区双城经济圈地区生产总值达</w:t>
      </w:r>
      <w:r>
        <w:rPr>
          <w:rFonts w:ascii="Times New Roman Regular" w:eastAsia="宋体" w:hAnsi="Times New Roman Regular" w:cs="Times New Roman Regular"/>
          <w:b/>
          <w:bCs/>
          <w:color w:val="000000" w:themeColor="text1"/>
          <w:szCs w:val="21"/>
        </w:rPr>
        <w:t>81986.7</w:t>
      </w:r>
      <w:r>
        <w:rPr>
          <w:rFonts w:ascii="Times New Roman Regular" w:eastAsia="宋体" w:hAnsi="Times New Roman Regular" w:cs="Times New Roman Regular"/>
          <w:b/>
          <w:bCs/>
          <w:color w:val="000000" w:themeColor="text1"/>
          <w:szCs w:val="21"/>
        </w:rPr>
        <w:t>亿元，比上年增长</w:t>
      </w:r>
      <w:r>
        <w:rPr>
          <w:rFonts w:ascii="Times New Roman Regular" w:eastAsia="宋体" w:hAnsi="Times New Roman Regular" w:cs="Times New Roman Regular"/>
          <w:b/>
          <w:bCs/>
          <w:color w:val="000000" w:themeColor="text1"/>
          <w:szCs w:val="21"/>
        </w:rPr>
        <w:t>6.1%</w:t>
      </w:r>
      <w:r>
        <w:rPr>
          <w:rFonts w:ascii="Times New Roman Regular" w:eastAsia="宋体" w:hAnsi="Times New Roman Regular" w:cs="Times New Roman Regular"/>
          <w:color w:val="000000" w:themeColor="text1"/>
          <w:szCs w:val="21"/>
        </w:rPr>
        <w:t>，占全国、西部地区的比重分别为</w:t>
      </w:r>
      <w:r>
        <w:rPr>
          <w:rFonts w:ascii="Times New Roman Regular" w:eastAsia="宋体" w:hAnsi="Times New Roman Regular" w:cs="Times New Roman Regular"/>
          <w:color w:val="000000" w:themeColor="text1"/>
          <w:szCs w:val="21"/>
        </w:rPr>
        <w:t>6.5%</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30.4%</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引领示范带动作用不断增强</w:t>
      </w:r>
      <w:r>
        <w:rPr>
          <w:rFonts w:ascii="Times New Roman Regular" w:eastAsia="宋体" w:hAnsi="Times New Roman Regular" w:cs="Times New Roman Regular"/>
          <w:color w:val="000000" w:themeColor="text1"/>
          <w:szCs w:val="21"/>
        </w:rPr>
        <w:t>。</w:t>
      </w:r>
    </w:p>
    <w:p w14:paraId="62397871"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b/>
          <w:bCs/>
          <w:kern w:val="0"/>
          <w:szCs w:val="21"/>
        </w:rPr>
        <w:t>（2）深中通道海底隧道开始铺装沥青路面</w:t>
      </w:r>
    </w:p>
    <w:p w14:paraId="51CE6409"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粤港澳大湾区重点工程</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深中通道海底隧道</w:t>
      </w:r>
      <w:r>
        <w:rPr>
          <w:rFonts w:ascii="Times New Roman Regular" w:eastAsia="宋体" w:hAnsi="Times New Roman Regular" w:cs="Times New Roman Regular"/>
          <w:color w:val="000000" w:themeColor="text1"/>
          <w:szCs w:val="21"/>
        </w:rPr>
        <w:t>昨天（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日）开始铺装沥青路面。全长约</w:t>
      </w:r>
      <w:r>
        <w:rPr>
          <w:rFonts w:ascii="Times New Roman Regular" w:eastAsia="宋体" w:hAnsi="Times New Roman Regular" w:cs="Times New Roman Regular"/>
          <w:color w:val="000000" w:themeColor="text1"/>
          <w:szCs w:val="21"/>
        </w:rPr>
        <w:t>24</w:t>
      </w:r>
      <w:r>
        <w:rPr>
          <w:rFonts w:ascii="Times New Roman Regular" w:eastAsia="宋体" w:hAnsi="Times New Roman Regular" w:cs="Times New Roman Regular"/>
          <w:color w:val="000000" w:themeColor="text1"/>
          <w:szCs w:val="21"/>
        </w:rPr>
        <w:t>公里的深中通道是</w:t>
      </w:r>
      <w:r>
        <w:rPr>
          <w:rFonts w:ascii="Times New Roman Regular" w:eastAsia="宋体" w:hAnsi="Times New Roman Regular" w:cs="Times New Roman Regular"/>
          <w:b/>
          <w:bCs/>
          <w:color w:val="000000" w:themeColor="text1"/>
          <w:szCs w:val="21"/>
        </w:rPr>
        <w:t>集</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桥、岛、隧、水下互通</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于一体</w:t>
      </w:r>
      <w:r>
        <w:rPr>
          <w:rFonts w:ascii="Times New Roman Regular" w:eastAsia="宋体" w:hAnsi="Times New Roman Regular" w:cs="Times New Roman Regular"/>
          <w:color w:val="000000" w:themeColor="text1"/>
          <w:szCs w:val="21"/>
        </w:rPr>
        <w:t>的跨海集群工程，计划今年</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月具备通车条件，届时，</w:t>
      </w:r>
      <w:r>
        <w:rPr>
          <w:rFonts w:ascii="Times New Roman Regular" w:eastAsia="宋体" w:hAnsi="Times New Roman Regular" w:cs="Times New Roman Regular"/>
          <w:b/>
          <w:bCs/>
          <w:color w:val="000000" w:themeColor="text1"/>
          <w:szCs w:val="21"/>
        </w:rPr>
        <w:t>深圳至中山的车程将从目前的约</w:t>
      </w:r>
      <w:r>
        <w:rPr>
          <w:rFonts w:ascii="Times New Roman Regular" w:eastAsia="宋体" w:hAnsi="Times New Roman Regular" w:cs="Times New Roman Regular"/>
          <w:b/>
          <w:bCs/>
          <w:color w:val="000000" w:themeColor="text1"/>
          <w:szCs w:val="21"/>
        </w:rPr>
        <w:t>2</w:t>
      </w:r>
      <w:r>
        <w:rPr>
          <w:rFonts w:ascii="Times New Roman Regular" w:eastAsia="宋体" w:hAnsi="Times New Roman Regular" w:cs="Times New Roman Regular"/>
          <w:b/>
          <w:bCs/>
          <w:color w:val="000000" w:themeColor="text1"/>
          <w:szCs w:val="21"/>
        </w:rPr>
        <w:t>小时缩短至</w:t>
      </w:r>
      <w:r>
        <w:rPr>
          <w:rFonts w:ascii="Times New Roman Regular" w:eastAsia="宋体" w:hAnsi="Times New Roman Regular" w:cs="Times New Roman Regular"/>
          <w:b/>
          <w:bCs/>
          <w:color w:val="000000" w:themeColor="text1"/>
          <w:szCs w:val="21"/>
        </w:rPr>
        <w:t>30</w:t>
      </w:r>
      <w:r>
        <w:rPr>
          <w:rFonts w:ascii="Times New Roman Regular" w:eastAsia="宋体" w:hAnsi="Times New Roman Regular" w:cs="Times New Roman Regular"/>
          <w:b/>
          <w:bCs/>
          <w:color w:val="000000" w:themeColor="text1"/>
          <w:szCs w:val="21"/>
        </w:rPr>
        <w:t>分钟内</w:t>
      </w:r>
      <w:r>
        <w:rPr>
          <w:rFonts w:ascii="Times New Roman Regular" w:eastAsia="宋体" w:hAnsi="Times New Roman Regular" w:cs="Times New Roman Regular"/>
          <w:color w:val="000000" w:themeColor="text1"/>
          <w:szCs w:val="21"/>
        </w:rPr>
        <w:t>。</w:t>
      </w:r>
    </w:p>
    <w:p w14:paraId="75E09711"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b/>
          <w:bCs/>
          <w:kern w:val="0"/>
          <w:szCs w:val="21"/>
        </w:rPr>
        <w:t>（3）2024“二月二”老龙头全国舞龙大会举办</w:t>
      </w:r>
    </w:p>
    <w:p w14:paraId="4410534C"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二月二</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老龙头全国舞龙大会今天（</w:t>
      </w:r>
      <w:r>
        <w:rPr>
          <w:rFonts w:ascii="Times New Roman Regular" w:eastAsia="宋体" w:hAnsi="Times New Roman Regular" w:cs="Times New Roman Regular"/>
          <w:b/>
          <w:bCs/>
          <w:color w:val="000000" w:themeColor="text1"/>
          <w:szCs w:val="21"/>
        </w:rPr>
        <w:t>3</w:t>
      </w:r>
      <w:r>
        <w:rPr>
          <w:rFonts w:ascii="Times New Roman Regular" w:eastAsia="宋体" w:hAnsi="Times New Roman Regular" w:cs="Times New Roman Regular"/>
          <w:b/>
          <w:bCs/>
          <w:color w:val="000000" w:themeColor="text1"/>
          <w:szCs w:val="21"/>
        </w:rPr>
        <w:t>月</w:t>
      </w:r>
      <w:r>
        <w:rPr>
          <w:rFonts w:ascii="Times New Roman Regular" w:eastAsia="宋体" w:hAnsi="Times New Roman Regular" w:cs="Times New Roman Regular"/>
          <w:b/>
          <w:bCs/>
          <w:color w:val="000000" w:themeColor="text1"/>
          <w:szCs w:val="21"/>
        </w:rPr>
        <w:t>11</w:t>
      </w:r>
      <w:r>
        <w:rPr>
          <w:rFonts w:ascii="Times New Roman Regular" w:eastAsia="宋体" w:hAnsi="Times New Roman Regular" w:cs="Times New Roman Regular"/>
          <w:b/>
          <w:bCs/>
          <w:color w:val="000000" w:themeColor="text1"/>
          <w:szCs w:val="21"/>
        </w:rPr>
        <w:t>日）在河北秦皇岛山海关开幕</w:t>
      </w:r>
      <w:r>
        <w:rPr>
          <w:rFonts w:ascii="Times New Roman Regular" w:eastAsia="宋体" w:hAnsi="Times New Roman Regular" w:cs="Times New Roman Regular"/>
          <w:color w:val="000000" w:themeColor="text1"/>
          <w:szCs w:val="21"/>
        </w:rPr>
        <w:t>，来自天津、河北、山东等地的十余支舞龙队伍集体亮相，展现团结合力、奋发开拓的精神面貌，本次活动为期三天，辐射长城沿线</w:t>
      </w:r>
      <w:r>
        <w:rPr>
          <w:rFonts w:ascii="Times New Roman Regular" w:eastAsia="宋体" w:hAnsi="Times New Roman Regular" w:cs="Times New Roman Regular"/>
          <w:color w:val="000000" w:themeColor="text1"/>
          <w:szCs w:val="21"/>
        </w:rPr>
        <w:t>15</w:t>
      </w:r>
      <w:r>
        <w:rPr>
          <w:rFonts w:ascii="Times New Roman Regular" w:eastAsia="宋体" w:hAnsi="Times New Roman Regular" w:cs="Times New Roman Regular"/>
          <w:color w:val="000000" w:themeColor="text1"/>
          <w:szCs w:val="21"/>
        </w:rPr>
        <w:t>个省区市。</w:t>
      </w:r>
    </w:p>
    <w:p w14:paraId="415868A5"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b/>
          <w:bCs/>
          <w:kern w:val="0"/>
          <w:szCs w:val="21"/>
        </w:rPr>
        <w:t>（4）财政部在香港成功发行2024年首期人民币国债</w:t>
      </w:r>
    </w:p>
    <w:p w14:paraId="77B35A34"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3</w:t>
      </w:r>
      <w:r>
        <w:rPr>
          <w:rFonts w:ascii="Times New Roman Regular" w:eastAsia="宋体" w:hAnsi="Times New Roman Regular" w:cs="Times New Roman Regular"/>
          <w:b/>
          <w:bCs/>
          <w:color w:val="000000" w:themeColor="text1"/>
          <w:szCs w:val="21"/>
        </w:rPr>
        <w:t>月</w:t>
      </w:r>
      <w:r>
        <w:rPr>
          <w:rFonts w:ascii="Times New Roman Regular" w:eastAsia="宋体" w:hAnsi="Times New Roman Regular" w:cs="Times New Roman Regular"/>
          <w:b/>
          <w:bCs/>
          <w:color w:val="000000" w:themeColor="text1"/>
          <w:szCs w:val="21"/>
        </w:rPr>
        <w:t>13</w:t>
      </w:r>
      <w:r>
        <w:rPr>
          <w:rFonts w:ascii="Times New Roman Regular" w:eastAsia="宋体" w:hAnsi="Times New Roman Regular" w:cs="Times New Roman Regular"/>
          <w:b/>
          <w:bCs/>
          <w:color w:val="000000" w:themeColor="text1"/>
          <w:szCs w:val="21"/>
        </w:rPr>
        <w:t>日，财政部在香港面向机构投资者招标发行</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年首期人民币国债</w:t>
      </w:r>
      <w:r>
        <w:rPr>
          <w:rFonts w:ascii="Times New Roman Regular" w:eastAsia="宋体" w:hAnsi="Times New Roman Regular" w:cs="Times New Roman Regular"/>
          <w:color w:val="000000" w:themeColor="text1"/>
          <w:szCs w:val="21"/>
        </w:rPr>
        <w:t>，发行规模</w:t>
      </w:r>
      <w:r>
        <w:rPr>
          <w:rFonts w:ascii="Times New Roman Regular" w:eastAsia="宋体" w:hAnsi="Times New Roman Regular" w:cs="Times New Roman Regular"/>
          <w:color w:val="000000" w:themeColor="text1"/>
          <w:szCs w:val="21"/>
        </w:rPr>
        <w:t>120</w:t>
      </w:r>
      <w:r>
        <w:rPr>
          <w:rFonts w:ascii="Times New Roman Regular" w:eastAsia="宋体" w:hAnsi="Times New Roman Regular" w:cs="Times New Roman Regular"/>
          <w:color w:val="000000" w:themeColor="text1"/>
          <w:szCs w:val="21"/>
        </w:rPr>
        <w:t>亿元，市场认购踊跃，认购倍数</w:t>
      </w:r>
      <w:r>
        <w:rPr>
          <w:rFonts w:ascii="Times New Roman Regular" w:eastAsia="宋体" w:hAnsi="Times New Roman Regular" w:cs="Times New Roman Regular"/>
          <w:color w:val="000000" w:themeColor="text1"/>
          <w:szCs w:val="21"/>
        </w:rPr>
        <w:t>3.16</w:t>
      </w:r>
      <w:r>
        <w:rPr>
          <w:rFonts w:ascii="Times New Roman Regular" w:eastAsia="宋体" w:hAnsi="Times New Roman Regular" w:cs="Times New Roman Regular"/>
          <w:color w:val="000000" w:themeColor="text1"/>
          <w:szCs w:val="21"/>
        </w:rPr>
        <w:t>倍。</w:t>
      </w:r>
      <w:r>
        <w:rPr>
          <w:rFonts w:ascii="Times New Roman Regular" w:eastAsia="宋体" w:hAnsi="Times New Roman Regular" w:cs="Times New Roman Regular"/>
          <w:b/>
          <w:bCs/>
          <w:color w:val="000000" w:themeColor="text1"/>
          <w:szCs w:val="21"/>
        </w:rPr>
        <w:t>今年是财政部连续第</w:t>
      </w:r>
      <w:r>
        <w:rPr>
          <w:rFonts w:ascii="Times New Roman Regular" w:eastAsia="宋体" w:hAnsi="Times New Roman Regular" w:cs="Times New Roman Regular"/>
          <w:b/>
          <w:bCs/>
          <w:color w:val="000000" w:themeColor="text1"/>
          <w:szCs w:val="21"/>
        </w:rPr>
        <w:t>16</w:t>
      </w:r>
      <w:r>
        <w:rPr>
          <w:rFonts w:ascii="Times New Roman Regular" w:eastAsia="宋体" w:hAnsi="Times New Roman Regular" w:cs="Times New Roman Regular"/>
          <w:b/>
          <w:bCs/>
          <w:color w:val="000000" w:themeColor="text1"/>
          <w:szCs w:val="21"/>
        </w:rPr>
        <w:t>年在港发行人民币国债</w:t>
      </w:r>
      <w:r>
        <w:rPr>
          <w:rFonts w:ascii="Times New Roman Regular" w:eastAsia="宋体" w:hAnsi="Times New Roman Regular" w:cs="Times New Roman Regular"/>
          <w:color w:val="000000" w:themeColor="text1"/>
          <w:szCs w:val="21"/>
        </w:rPr>
        <w:t>，人民币国债在港常态化发行将持续巩固提升香港国际金融中心地位。</w:t>
      </w:r>
    </w:p>
    <w:p w14:paraId="36987C0B"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b/>
          <w:bCs/>
          <w:kern w:val="0"/>
          <w:szCs w:val="21"/>
        </w:rPr>
        <w:lastRenderedPageBreak/>
        <w:t>（5）2024年首场“千企雄安行”活动举办</w:t>
      </w:r>
    </w:p>
    <w:p w14:paraId="12DB9547"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14</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首场千企雄安行</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活动在</w:t>
      </w:r>
      <w:proofErr w:type="gramStart"/>
      <w:r>
        <w:rPr>
          <w:rFonts w:ascii="Times New Roman Regular" w:eastAsia="宋体" w:hAnsi="Times New Roman Regular" w:cs="Times New Roman Regular"/>
          <w:b/>
          <w:bCs/>
          <w:color w:val="000000" w:themeColor="text1"/>
          <w:szCs w:val="21"/>
        </w:rPr>
        <w:t>河北雄安新区</w:t>
      </w:r>
      <w:proofErr w:type="gramEnd"/>
      <w:r>
        <w:rPr>
          <w:rFonts w:ascii="Times New Roman Regular" w:eastAsia="宋体" w:hAnsi="Times New Roman Regular" w:cs="Times New Roman Regular"/>
          <w:b/>
          <w:bCs/>
          <w:color w:val="000000" w:themeColor="text1"/>
          <w:szCs w:val="21"/>
        </w:rPr>
        <w:t>举办</w:t>
      </w:r>
      <w:r>
        <w:rPr>
          <w:rFonts w:ascii="Times New Roman Regular" w:eastAsia="宋体" w:hAnsi="Times New Roman Regular" w:cs="Times New Roman Regular"/>
          <w:color w:val="000000" w:themeColor="text1"/>
          <w:szCs w:val="21"/>
        </w:rPr>
        <w:t>。活动邀请京津两地的高成</w:t>
      </w:r>
      <w:proofErr w:type="gramStart"/>
      <w:r>
        <w:rPr>
          <w:rFonts w:ascii="Times New Roman Regular" w:eastAsia="宋体" w:hAnsi="Times New Roman Regular" w:cs="Times New Roman Regular"/>
          <w:color w:val="000000" w:themeColor="text1"/>
          <w:szCs w:val="21"/>
        </w:rPr>
        <w:t>长性科创型企业深入雄安</w:t>
      </w:r>
      <w:proofErr w:type="gramEnd"/>
      <w:r>
        <w:rPr>
          <w:rFonts w:ascii="Times New Roman Regular" w:eastAsia="宋体" w:hAnsi="Times New Roman Regular" w:cs="Times New Roman Regular"/>
          <w:color w:val="000000" w:themeColor="text1"/>
          <w:szCs w:val="21"/>
        </w:rPr>
        <w:t>新区考察，通过政策推介、对接座谈等多种形式，促进产业有序转移、精准承接与深度合作。</w:t>
      </w:r>
    </w:p>
    <w:p w14:paraId="0CFA921F"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b/>
          <w:bCs/>
          <w:kern w:val="0"/>
          <w:szCs w:val="21"/>
        </w:rPr>
        <w:t>（6）黑龙江至荷兰首条中欧班列线路开行</w:t>
      </w:r>
    </w:p>
    <w:p w14:paraId="03C4742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14</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color w:val="000000" w:themeColor="text1"/>
          <w:szCs w:val="21"/>
        </w:rPr>
        <w:t>1</w:t>
      </w:r>
      <w:r>
        <w:rPr>
          <w:rFonts w:ascii="Times New Roman Regular" w:eastAsia="宋体" w:hAnsi="Times New Roman Regular" w:cs="Times New Roman Regular"/>
          <w:color w:val="000000" w:themeColor="text1"/>
          <w:szCs w:val="21"/>
        </w:rPr>
        <w:t>列满载</w:t>
      </w:r>
      <w:r>
        <w:rPr>
          <w:rFonts w:ascii="Times New Roman Regular" w:eastAsia="宋体" w:hAnsi="Times New Roman Regular" w:cs="Times New Roman Regular"/>
          <w:color w:val="000000" w:themeColor="text1"/>
          <w:szCs w:val="21"/>
        </w:rPr>
        <w:t>55</w:t>
      </w:r>
      <w:r>
        <w:rPr>
          <w:rFonts w:ascii="Times New Roman Regular" w:eastAsia="宋体" w:hAnsi="Times New Roman Regular" w:cs="Times New Roman Regular"/>
          <w:color w:val="000000" w:themeColor="text1"/>
          <w:szCs w:val="21"/>
        </w:rPr>
        <w:t>个集装箱货物的中欧班列从哈尔滨启程，预计</w:t>
      </w:r>
      <w:r>
        <w:rPr>
          <w:rFonts w:ascii="Times New Roman Regular" w:eastAsia="宋体" w:hAnsi="Times New Roman Regular" w:cs="Times New Roman Regular"/>
          <w:color w:val="000000" w:themeColor="text1"/>
          <w:szCs w:val="21"/>
        </w:rPr>
        <w:t>15</w:t>
      </w:r>
      <w:r>
        <w:rPr>
          <w:rFonts w:ascii="Times New Roman Regular" w:eastAsia="宋体" w:hAnsi="Times New Roman Regular" w:cs="Times New Roman Regular"/>
          <w:color w:val="000000" w:themeColor="text1"/>
          <w:szCs w:val="21"/>
        </w:rPr>
        <w:t>天后抵达荷兰蒂尔堡，</w:t>
      </w:r>
      <w:r>
        <w:rPr>
          <w:rFonts w:ascii="Times New Roman Regular" w:eastAsia="宋体" w:hAnsi="Times New Roman Regular" w:cs="Times New Roman Regular"/>
          <w:b/>
          <w:bCs/>
          <w:color w:val="000000" w:themeColor="text1"/>
          <w:szCs w:val="21"/>
        </w:rPr>
        <w:t>标志着黑龙江至荷兰首条中欧班列线路成功开行。</w:t>
      </w:r>
      <w:r>
        <w:rPr>
          <w:rFonts w:ascii="Times New Roman Regular" w:eastAsia="宋体" w:hAnsi="Times New Roman Regular" w:cs="Times New Roman Regular"/>
          <w:color w:val="000000" w:themeColor="text1"/>
          <w:szCs w:val="21"/>
        </w:rPr>
        <w:t>该班列开通后，两地间货物运输时间较以往海运方式将节省三分之二。</w:t>
      </w:r>
    </w:p>
    <w:p w14:paraId="22A7A055"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b/>
          <w:bCs/>
          <w:kern w:val="0"/>
          <w:szCs w:val="21"/>
        </w:rPr>
        <w:t>（7）陕西清涧寨沟遗址考古发现中国年代最早双辕车</w:t>
      </w:r>
    </w:p>
    <w:p w14:paraId="13BE92E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陕西省考古研究院</w:t>
      </w:r>
      <w:r>
        <w:rPr>
          <w:rFonts w:ascii="Times New Roman Regular" w:eastAsia="宋体" w:hAnsi="Times New Roman Regular" w:cs="Times New Roman Regular"/>
          <w:color w:val="000000" w:themeColor="text1"/>
          <w:szCs w:val="21"/>
        </w:rPr>
        <w:t>15</w:t>
      </w:r>
      <w:r>
        <w:rPr>
          <w:rFonts w:ascii="Times New Roman Regular" w:eastAsia="宋体" w:hAnsi="Times New Roman Regular" w:cs="Times New Roman Regular"/>
          <w:color w:val="000000" w:themeColor="text1"/>
          <w:szCs w:val="21"/>
        </w:rPr>
        <w:t>日消息，</w:t>
      </w:r>
      <w:r>
        <w:rPr>
          <w:rFonts w:ascii="Times New Roman Regular" w:eastAsia="宋体" w:hAnsi="Times New Roman Regular" w:cs="Times New Roman Regular"/>
          <w:b/>
          <w:bCs/>
          <w:color w:val="000000" w:themeColor="text1"/>
          <w:szCs w:val="21"/>
        </w:rPr>
        <w:t>陕西清涧寨沟遗址考古发现中国年代最早双辕车</w:t>
      </w:r>
      <w:r>
        <w:rPr>
          <w:rFonts w:ascii="Times New Roman Regular" w:eastAsia="宋体" w:hAnsi="Times New Roman Regular" w:cs="Times New Roman Regular"/>
          <w:color w:val="000000" w:themeColor="text1"/>
          <w:szCs w:val="21"/>
        </w:rPr>
        <w:t>。寨沟遗址的贵族墓葬填土内普遍</w:t>
      </w:r>
      <w:proofErr w:type="gramStart"/>
      <w:r>
        <w:rPr>
          <w:rFonts w:ascii="Times New Roman Regular" w:eastAsia="宋体" w:hAnsi="Times New Roman Regular" w:cs="Times New Roman Regular"/>
          <w:color w:val="000000" w:themeColor="text1"/>
          <w:szCs w:val="21"/>
        </w:rPr>
        <w:t>存在葬车的</w:t>
      </w:r>
      <w:proofErr w:type="gramEnd"/>
      <w:r>
        <w:rPr>
          <w:rFonts w:ascii="Times New Roman Regular" w:eastAsia="宋体" w:hAnsi="Times New Roman Regular" w:cs="Times New Roman Regular"/>
          <w:color w:val="000000" w:themeColor="text1"/>
          <w:szCs w:val="21"/>
        </w:rPr>
        <w:t>现象，其中一辆双辕车最为奇特，考古人员根据这辆车的形制特征，推测它或为金文及各类文献中记载的牛车或大车。</w:t>
      </w:r>
    </w:p>
    <w:p w14:paraId="11168056"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b/>
          <w:bCs/>
          <w:kern w:val="0"/>
          <w:szCs w:val="21"/>
        </w:rPr>
        <w:t>（8）珠海拱北口岸改造完成今天恢复通关</w:t>
      </w:r>
    </w:p>
    <w:p w14:paraId="2746239C"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15</w:t>
      </w:r>
      <w:r>
        <w:rPr>
          <w:rFonts w:ascii="Times New Roman Regular" w:eastAsia="宋体" w:hAnsi="Times New Roman Regular" w:cs="Times New Roman Regular"/>
          <w:color w:val="000000" w:themeColor="text1"/>
          <w:szCs w:val="21"/>
        </w:rPr>
        <w:t>日），全</w:t>
      </w:r>
      <w:r>
        <w:rPr>
          <w:rFonts w:ascii="Times New Roman Regular" w:eastAsia="宋体" w:hAnsi="Times New Roman Regular" w:cs="Times New Roman Regular"/>
          <w:b/>
          <w:bCs/>
          <w:color w:val="000000" w:themeColor="text1"/>
          <w:szCs w:val="21"/>
        </w:rPr>
        <w:t>国旅客通关量最大的陆路口岸</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珠海拱北口岸出入境大厅改造完成，恢复通关</w:t>
      </w:r>
      <w:r>
        <w:rPr>
          <w:rFonts w:ascii="Times New Roman Regular" w:eastAsia="宋体" w:hAnsi="Times New Roman Regular" w:cs="Times New Roman Regular"/>
          <w:color w:val="000000" w:themeColor="text1"/>
          <w:szCs w:val="21"/>
        </w:rPr>
        <w:t>。改造后，海关旅客</w:t>
      </w:r>
      <w:proofErr w:type="gramStart"/>
      <w:r>
        <w:rPr>
          <w:rFonts w:ascii="Times New Roman Regular" w:eastAsia="宋体" w:hAnsi="Times New Roman Regular" w:cs="Times New Roman Regular"/>
          <w:color w:val="000000" w:themeColor="text1"/>
          <w:szCs w:val="21"/>
        </w:rPr>
        <w:t>通关主区域</w:t>
      </w:r>
      <w:proofErr w:type="gramEnd"/>
      <w:r>
        <w:rPr>
          <w:rFonts w:ascii="Times New Roman Regular" w:eastAsia="宋体" w:hAnsi="Times New Roman Regular" w:cs="Times New Roman Regular"/>
          <w:color w:val="000000" w:themeColor="text1"/>
          <w:szCs w:val="21"/>
        </w:rPr>
        <w:t>面积提升</w:t>
      </w:r>
      <w:r>
        <w:rPr>
          <w:rFonts w:ascii="Times New Roman Regular" w:eastAsia="宋体" w:hAnsi="Times New Roman Regular" w:cs="Times New Roman Regular"/>
          <w:color w:val="000000" w:themeColor="text1"/>
          <w:szCs w:val="21"/>
        </w:rPr>
        <w:t>50%</w:t>
      </w:r>
      <w:r>
        <w:rPr>
          <w:rFonts w:ascii="Times New Roman Regular" w:eastAsia="宋体" w:hAnsi="Times New Roman Regular" w:cs="Times New Roman Regular"/>
          <w:color w:val="000000" w:themeColor="text1"/>
          <w:szCs w:val="21"/>
        </w:rPr>
        <w:t>，将有效缓解每天早晚的客流高峰。</w:t>
      </w:r>
    </w:p>
    <w:p w14:paraId="48D0CC45"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b/>
          <w:bCs/>
          <w:kern w:val="0"/>
          <w:szCs w:val="21"/>
        </w:rPr>
        <w:t>（9）《北京城市副中心建设国家绿色发展示范区实施方案》印发</w:t>
      </w:r>
    </w:p>
    <w:p w14:paraId="0D39608A"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《北京城市副中心建设国家绿色发展示范区实施方案》</w:t>
      </w:r>
      <w:r>
        <w:rPr>
          <w:rFonts w:ascii="Times New Roman Regular" w:eastAsia="宋体" w:hAnsi="Times New Roman Regular" w:cs="Times New Roman Regular"/>
          <w:color w:val="000000" w:themeColor="text1"/>
          <w:szCs w:val="21"/>
        </w:rPr>
        <w:t>近日印发，方案提出：到</w:t>
      </w:r>
      <w:r>
        <w:rPr>
          <w:rFonts w:ascii="Times New Roman Regular" w:eastAsia="宋体" w:hAnsi="Times New Roman Regular" w:cs="Times New Roman Regular"/>
          <w:color w:val="000000" w:themeColor="text1"/>
          <w:szCs w:val="21"/>
        </w:rPr>
        <w:t>2025</w:t>
      </w:r>
      <w:r>
        <w:rPr>
          <w:rFonts w:ascii="Times New Roman Regular" w:eastAsia="宋体" w:hAnsi="Times New Roman Regular" w:cs="Times New Roman Regular"/>
          <w:color w:val="000000" w:themeColor="text1"/>
          <w:szCs w:val="21"/>
        </w:rPr>
        <w:t>年，北京城市副中心绿色发展内生动力明显增强，单位地区生产总值能耗和单位地区生产总值二氧化碳排放达到全国领先水平；到</w:t>
      </w:r>
      <w:r>
        <w:rPr>
          <w:rFonts w:ascii="Times New Roman Regular" w:eastAsia="宋体" w:hAnsi="Times New Roman Regular" w:cs="Times New Roman Regular"/>
          <w:color w:val="000000" w:themeColor="text1"/>
          <w:szCs w:val="21"/>
        </w:rPr>
        <w:t>2035</w:t>
      </w:r>
      <w:r>
        <w:rPr>
          <w:rFonts w:ascii="Times New Roman Regular" w:eastAsia="宋体" w:hAnsi="Times New Roman Regular" w:cs="Times New Roman Regular"/>
          <w:color w:val="000000" w:themeColor="text1"/>
          <w:szCs w:val="21"/>
        </w:rPr>
        <w:t>年，以绿色为底色的现代化北京城市副中心基本建成。</w:t>
      </w:r>
    </w:p>
    <w:p w14:paraId="6D395011" w14:textId="77777777" w:rsidR="007B7C98"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b/>
          <w:bCs/>
          <w:kern w:val="0"/>
          <w:szCs w:val="21"/>
        </w:rPr>
        <w:t>（10）黑龙江省今年拟实施耕地轮作试点超2600万亩</w:t>
      </w:r>
    </w:p>
    <w:p w14:paraId="4AC19662"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今年，黑龙江省拟实施耕地轮作试点任务超</w:t>
      </w:r>
      <w:r>
        <w:rPr>
          <w:rFonts w:ascii="Times New Roman Regular" w:eastAsia="宋体" w:hAnsi="Times New Roman Regular" w:cs="Times New Roman Regular"/>
          <w:b/>
          <w:bCs/>
          <w:szCs w:val="21"/>
        </w:rPr>
        <w:t>2600</w:t>
      </w:r>
      <w:r>
        <w:rPr>
          <w:rFonts w:ascii="Times New Roman Regular" w:eastAsia="宋体" w:hAnsi="Times New Roman Regular" w:cs="Times New Roman Regular"/>
          <w:b/>
          <w:bCs/>
          <w:szCs w:val="21"/>
        </w:rPr>
        <w:t>万亩，试点以大豆、玉米轮作为主，</w:t>
      </w:r>
      <w:r>
        <w:rPr>
          <w:rFonts w:ascii="Times New Roman Regular" w:eastAsia="宋体" w:hAnsi="Times New Roman Regular" w:cs="Times New Roman Regular"/>
          <w:szCs w:val="21"/>
        </w:rPr>
        <w:t>优先考虑集中连片、面积较大地块等。这一举措可以提高土地利用率和农作物产量，同时保护和改善土壤质量。试点申报工作将于</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27</w:t>
      </w:r>
      <w:r>
        <w:rPr>
          <w:rFonts w:ascii="Times New Roman Regular" w:eastAsia="宋体" w:hAnsi="Times New Roman Regular" w:cs="Times New Roman Regular"/>
          <w:szCs w:val="21"/>
        </w:rPr>
        <w:t>日结束。</w:t>
      </w:r>
    </w:p>
    <w:p w14:paraId="7FB31154"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11</w:t>
      </w:r>
      <w:r>
        <w:rPr>
          <w:rFonts w:ascii="Times New Roman Regular" w:eastAsia="宋体" w:hAnsi="Times New Roman Regular" w:cs="Times New Roman Regular"/>
          <w:sz w:val="21"/>
          <w:szCs w:val="21"/>
        </w:rPr>
        <w:t>）内蒙古全面推进防沙治沙和风电光</w:t>
      </w:r>
      <w:proofErr w:type="gramStart"/>
      <w:r>
        <w:rPr>
          <w:rFonts w:ascii="Times New Roman Regular" w:eastAsia="宋体" w:hAnsi="Times New Roman Regular" w:cs="Times New Roman Regular"/>
          <w:sz w:val="21"/>
          <w:szCs w:val="21"/>
        </w:rPr>
        <w:t>伏</w:t>
      </w:r>
      <w:proofErr w:type="gramEnd"/>
      <w:r>
        <w:rPr>
          <w:rFonts w:ascii="Times New Roman Regular" w:eastAsia="宋体" w:hAnsi="Times New Roman Regular" w:cs="Times New Roman Regular"/>
          <w:sz w:val="21"/>
          <w:szCs w:val="21"/>
        </w:rPr>
        <w:t>一体化工程</w:t>
      </w:r>
    </w:p>
    <w:p w14:paraId="13ACBAA8"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日前，内蒙古各地</w:t>
      </w:r>
      <w:r>
        <w:rPr>
          <w:rFonts w:ascii="Times New Roman Regular" w:eastAsia="宋体" w:hAnsi="Times New Roman Regular" w:cs="Times New Roman Regular"/>
          <w:b/>
          <w:bCs/>
          <w:szCs w:val="21"/>
        </w:rPr>
        <w:t>防沙治沙和风电光</w:t>
      </w:r>
      <w:proofErr w:type="gramStart"/>
      <w:r>
        <w:rPr>
          <w:rFonts w:ascii="Times New Roman Regular" w:eastAsia="宋体" w:hAnsi="Times New Roman Regular" w:cs="Times New Roman Regular"/>
          <w:b/>
          <w:bCs/>
          <w:szCs w:val="21"/>
        </w:rPr>
        <w:t>伏</w:t>
      </w:r>
      <w:proofErr w:type="gramEnd"/>
      <w:r>
        <w:rPr>
          <w:rFonts w:ascii="Times New Roman Regular" w:eastAsia="宋体" w:hAnsi="Times New Roman Regular" w:cs="Times New Roman Regular"/>
          <w:b/>
          <w:bCs/>
          <w:szCs w:val="21"/>
        </w:rPr>
        <w:t>一体化工程全部开工</w:t>
      </w:r>
      <w:r>
        <w:rPr>
          <w:rFonts w:ascii="Times New Roman Regular" w:eastAsia="宋体" w:hAnsi="Times New Roman Regular" w:cs="Times New Roman Regular"/>
          <w:szCs w:val="21"/>
        </w:rPr>
        <w:t>。今年，内蒙古将全力打好</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三北</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工程三大标志性战役</w:t>
      </w:r>
      <w:r>
        <w:rPr>
          <w:rFonts w:ascii="Times New Roman Regular" w:eastAsia="宋体" w:hAnsi="Times New Roman Regular" w:cs="Times New Roman Regular"/>
          <w:szCs w:val="21"/>
        </w:rPr>
        <w:t>，计划高质量完成沙化土地综合治理</w:t>
      </w:r>
      <w:r>
        <w:rPr>
          <w:rFonts w:ascii="Times New Roman Regular" w:eastAsia="宋体" w:hAnsi="Times New Roman Regular" w:cs="Times New Roman Regular"/>
          <w:szCs w:val="21"/>
        </w:rPr>
        <w:t>1500</w:t>
      </w:r>
      <w:r>
        <w:rPr>
          <w:rFonts w:ascii="Times New Roman Regular" w:eastAsia="宋体" w:hAnsi="Times New Roman Regular" w:cs="Times New Roman Regular"/>
          <w:szCs w:val="21"/>
        </w:rPr>
        <w:t>万亩，新增新能源装机</w:t>
      </w:r>
      <w:r>
        <w:rPr>
          <w:rFonts w:ascii="Times New Roman Regular" w:eastAsia="宋体" w:hAnsi="Times New Roman Regular" w:cs="Times New Roman Regular"/>
          <w:szCs w:val="21"/>
        </w:rPr>
        <w:t>1320</w:t>
      </w:r>
      <w:r>
        <w:rPr>
          <w:rFonts w:ascii="Times New Roman Regular" w:eastAsia="宋体" w:hAnsi="Times New Roman Regular" w:cs="Times New Roman Regular"/>
          <w:szCs w:val="21"/>
        </w:rPr>
        <w:t>万千瓦，配套完成沙化土地综合治理</w:t>
      </w:r>
      <w:r>
        <w:rPr>
          <w:rFonts w:ascii="Times New Roman Regular" w:eastAsia="宋体" w:hAnsi="Times New Roman Regular" w:cs="Times New Roman Regular"/>
          <w:szCs w:val="21"/>
        </w:rPr>
        <w:t>230</w:t>
      </w:r>
      <w:r>
        <w:rPr>
          <w:rFonts w:ascii="Times New Roman Regular" w:eastAsia="宋体" w:hAnsi="Times New Roman Regular" w:cs="Times New Roman Regular"/>
          <w:szCs w:val="21"/>
        </w:rPr>
        <w:t>万亩。</w:t>
      </w:r>
    </w:p>
    <w:p w14:paraId="64816B50"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lastRenderedPageBreak/>
        <w:t>一是黄河</w:t>
      </w:r>
      <w:proofErr w:type="gramStart"/>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几</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字弯攻坚战</w:t>
      </w:r>
      <w:proofErr w:type="gramEnd"/>
      <w:r>
        <w:rPr>
          <w:rFonts w:ascii="Times New Roman Regular" w:eastAsia="宋体" w:hAnsi="Times New Roman Regular" w:cs="Times New Roman Regular"/>
          <w:b/>
          <w:bCs/>
          <w:szCs w:val="21"/>
        </w:rPr>
        <w:t>。</w:t>
      </w:r>
      <w:r>
        <w:rPr>
          <w:rFonts w:ascii="Times New Roman Regular" w:eastAsia="宋体" w:hAnsi="Times New Roman Regular" w:cs="Times New Roman Regular"/>
          <w:szCs w:val="21"/>
        </w:rPr>
        <w:t>项目区分布在山西、内蒙古、陕西、甘肃、宁夏等省区，是北方重要生态安全屏障的脊梁。要以毛乌素沙地、库布其、乌兰布和沙漠为重点，全面实施区域性山水林田湖草</w:t>
      </w:r>
      <w:proofErr w:type="gramStart"/>
      <w:r>
        <w:rPr>
          <w:rFonts w:ascii="Times New Roman Regular" w:eastAsia="宋体" w:hAnsi="Times New Roman Regular" w:cs="Times New Roman Regular"/>
          <w:szCs w:val="21"/>
        </w:rPr>
        <w:t>沙系统</w:t>
      </w:r>
      <w:proofErr w:type="gramEnd"/>
      <w:r>
        <w:rPr>
          <w:rFonts w:ascii="Times New Roman Regular" w:eastAsia="宋体" w:hAnsi="Times New Roman Regular" w:cs="Times New Roman Regular"/>
          <w:szCs w:val="21"/>
        </w:rPr>
        <w:t>治理，大力发展生态光伏治沙，显著减轻沙患、</w:t>
      </w:r>
      <w:proofErr w:type="gramStart"/>
      <w:r>
        <w:rPr>
          <w:rFonts w:ascii="Times New Roman Regular" w:eastAsia="宋体" w:hAnsi="Times New Roman Regular" w:cs="Times New Roman Regular"/>
          <w:szCs w:val="21"/>
        </w:rPr>
        <w:t>盐患等</w:t>
      </w:r>
      <w:proofErr w:type="gramEnd"/>
      <w:r>
        <w:rPr>
          <w:rFonts w:ascii="Times New Roman Regular" w:eastAsia="宋体" w:hAnsi="Times New Roman Regular" w:cs="Times New Roman Regular"/>
          <w:szCs w:val="21"/>
        </w:rPr>
        <w:t>生态危害，为黄河</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几</w:t>
      </w:r>
      <w:r>
        <w:rPr>
          <w:rFonts w:ascii="Times New Roman Regular" w:eastAsia="宋体" w:hAnsi="Times New Roman Regular" w:cs="Times New Roman Regular"/>
          <w:szCs w:val="21"/>
        </w:rPr>
        <w:t>”</w:t>
      </w:r>
      <w:proofErr w:type="gramStart"/>
      <w:r>
        <w:rPr>
          <w:rFonts w:ascii="Times New Roman Regular" w:eastAsia="宋体" w:hAnsi="Times New Roman Regular" w:cs="Times New Roman Regular"/>
          <w:szCs w:val="21"/>
        </w:rPr>
        <w:t>字弯地区</w:t>
      </w:r>
      <w:proofErr w:type="gramEnd"/>
      <w:r>
        <w:rPr>
          <w:rFonts w:ascii="Times New Roman Regular" w:eastAsia="宋体" w:hAnsi="Times New Roman Regular" w:cs="Times New Roman Regular"/>
          <w:szCs w:val="21"/>
        </w:rPr>
        <w:t>高质量发展提供生态支撑。</w:t>
      </w:r>
    </w:p>
    <w:p w14:paraId="53FEC350"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二是科尔沁和浑善达克沙地歼灭战</w:t>
      </w:r>
      <w:r>
        <w:rPr>
          <w:rFonts w:ascii="Times New Roman Regular" w:eastAsia="宋体" w:hAnsi="Times New Roman Regular" w:cs="Times New Roman Regular"/>
          <w:b/>
          <w:bCs/>
          <w:i/>
          <w:iCs/>
          <w:szCs w:val="21"/>
        </w:rPr>
        <w:t>。</w:t>
      </w:r>
      <w:r>
        <w:rPr>
          <w:rFonts w:ascii="Times New Roman Regular" w:eastAsia="宋体" w:hAnsi="Times New Roman Regular" w:cs="Times New Roman Regular"/>
          <w:szCs w:val="21"/>
        </w:rPr>
        <w:t>项目区分布在河北、内蒙古、辽宁、吉林、黑龙江等省区，是距离北京最近的沙源区。要科学安排重大生态保护修复工程项目，实现可治理沙化土地全覆盖，稳步提升林草植被盖度，</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斩断</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影响京津地区的风沙源，构筑起保护黑土地和粮食安全的生态屏障。</w:t>
      </w:r>
    </w:p>
    <w:p w14:paraId="6F97B970"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三是河西走廊</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塔克拉玛干沙漠边缘阻击战。</w:t>
      </w:r>
      <w:r>
        <w:rPr>
          <w:rFonts w:ascii="Times New Roman Regular" w:eastAsia="宋体" w:hAnsi="Times New Roman Regular" w:cs="Times New Roman Regular"/>
          <w:szCs w:val="21"/>
        </w:rPr>
        <w:t>项目区分布在内蒙古、甘肃、青海、新疆等省区，是西北天然沙漠、戈壁的连片分布区。要加强重点风沙</w:t>
      </w:r>
      <w:proofErr w:type="gramStart"/>
      <w:r>
        <w:rPr>
          <w:rFonts w:ascii="Times New Roman Regular" w:eastAsia="宋体" w:hAnsi="Times New Roman Regular" w:cs="Times New Roman Regular"/>
          <w:szCs w:val="21"/>
        </w:rPr>
        <w:t>口治理</w:t>
      </w:r>
      <w:proofErr w:type="gramEnd"/>
      <w:r>
        <w:rPr>
          <w:rFonts w:ascii="Times New Roman Regular" w:eastAsia="宋体" w:hAnsi="Times New Roman Regular" w:cs="Times New Roman Regular"/>
          <w:szCs w:val="21"/>
        </w:rPr>
        <w:t>和跨境沙源地治理，加强绿洲外围和沙漠边缘防风固沙林草带建设，确保沙源不扩大、不扩散。</w:t>
      </w:r>
    </w:p>
    <w:p w14:paraId="2AB1F4AD"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12</w:t>
      </w:r>
      <w:r>
        <w:rPr>
          <w:rFonts w:ascii="Times New Roman Regular" w:eastAsia="宋体" w:hAnsi="Times New Roman Regular" w:cs="Times New Roman Regular"/>
          <w:sz w:val="21"/>
          <w:szCs w:val="21"/>
        </w:rPr>
        <w:t>）国务院关于设立中蒙二连浩特</w:t>
      </w: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扎门乌德经济合作区的批复（节选）</w:t>
      </w:r>
    </w:p>
    <w:p w14:paraId="08045569"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同意设立中蒙二连浩特</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扎门乌德经济合作区（以下简称合作区）。合作区中方区域面积</w:t>
      </w:r>
      <w:r>
        <w:rPr>
          <w:rFonts w:ascii="Times New Roman Regular" w:eastAsia="宋体" w:hAnsi="Times New Roman Regular" w:cs="Times New Roman Regular"/>
          <w:b/>
          <w:bCs/>
          <w:szCs w:val="21"/>
        </w:rPr>
        <w:t>9.03</w:t>
      </w:r>
      <w:r>
        <w:rPr>
          <w:rFonts w:ascii="Times New Roman Regular" w:eastAsia="宋体" w:hAnsi="Times New Roman Regular" w:cs="Times New Roman Regular"/>
          <w:b/>
          <w:bCs/>
          <w:szCs w:val="21"/>
        </w:rPr>
        <w:t>平方公里，位于内蒙古自治区二连浩特市中蒙边境公路口岸西北侧</w:t>
      </w:r>
      <w:r>
        <w:rPr>
          <w:rFonts w:ascii="Times New Roman Regular" w:eastAsia="宋体" w:hAnsi="Times New Roman Regular" w:cs="Times New Roman Regular"/>
          <w:szCs w:val="21"/>
        </w:rPr>
        <w:t>，四至范围为：东至公路口岸货运通道</w:t>
      </w:r>
      <w:r>
        <w:rPr>
          <w:rFonts w:ascii="Times New Roman Regular" w:eastAsia="宋体" w:hAnsi="Times New Roman Regular" w:cs="Times New Roman Regular"/>
          <w:szCs w:val="21"/>
        </w:rPr>
        <w:t>70</w:t>
      </w:r>
      <w:r>
        <w:rPr>
          <w:rFonts w:ascii="Times New Roman Regular" w:eastAsia="宋体" w:hAnsi="Times New Roman Regular" w:cs="Times New Roman Regular"/>
          <w:szCs w:val="21"/>
        </w:rPr>
        <w:t>米，南至边防</w:t>
      </w:r>
      <w:proofErr w:type="gramStart"/>
      <w:r>
        <w:rPr>
          <w:rFonts w:ascii="Times New Roman Regular" w:eastAsia="宋体" w:hAnsi="Times New Roman Regular" w:cs="Times New Roman Regular"/>
          <w:szCs w:val="21"/>
        </w:rPr>
        <w:t>部队网</w:t>
      </w:r>
      <w:proofErr w:type="gramEnd"/>
      <w:r>
        <w:rPr>
          <w:rFonts w:ascii="Times New Roman Regular" w:eastAsia="宋体" w:hAnsi="Times New Roman Regular" w:cs="Times New Roman Regular"/>
          <w:szCs w:val="21"/>
        </w:rPr>
        <w:t>围栏，西至边防哨所</w:t>
      </w:r>
      <w:r>
        <w:rPr>
          <w:rFonts w:ascii="Times New Roman Regular" w:eastAsia="宋体" w:hAnsi="Times New Roman Regular" w:cs="Times New Roman Regular"/>
          <w:szCs w:val="21"/>
        </w:rPr>
        <w:t>600</w:t>
      </w:r>
      <w:r>
        <w:rPr>
          <w:rFonts w:ascii="Times New Roman Regular" w:eastAsia="宋体" w:hAnsi="Times New Roman Regular" w:cs="Times New Roman Regular"/>
          <w:szCs w:val="21"/>
        </w:rPr>
        <w:t>米，北至边防</w:t>
      </w:r>
      <w:proofErr w:type="gramStart"/>
      <w:r>
        <w:rPr>
          <w:rFonts w:ascii="Times New Roman Regular" w:eastAsia="宋体" w:hAnsi="Times New Roman Regular" w:cs="Times New Roman Regular"/>
          <w:szCs w:val="21"/>
        </w:rPr>
        <w:t>禁区南</w:t>
      </w:r>
      <w:proofErr w:type="gramEnd"/>
      <w:r>
        <w:rPr>
          <w:rFonts w:ascii="Times New Roman Regular" w:eastAsia="宋体" w:hAnsi="Times New Roman Regular" w:cs="Times New Roman Regular"/>
          <w:szCs w:val="21"/>
        </w:rPr>
        <w:t>边界。</w:t>
      </w:r>
      <w:r>
        <w:rPr>
          <w:rFonts w:ascii="Times New Roman Regular" w:eastAsia="宋体" w:hAnsi="Times New Roman Regular" w:cs="Times New Roman Regular"/>
          <w:b/>
          <w:bCs/>
          <w:szCs w:val="21"/>
        </w:rPr>
        <w:t>合作区中方区域分东、西两区，按功能定位实行分区监管，并在区域间设立隔离设施。其</w:t>
      </w:r>
      <w:r>
        <w:rPr>
          <w:rFonts w:ascii="Times New Roman Regular" w:eastAsia="宋体" w:hAnsi="Times New Roman Regular" w:cs="Times New Roman Regular"/>
          <w:szCs w:val="21"/>
        </w:rPr>
        <w:t>中，东区面积</w:t>
      </w:r>
      <w:r>
        <w:rPr>
          <w:rFonts w:ascii="Times New Roman Regular" w:eastAsia="宋体" w:hAnsi="Times New Roman Regular" w:cs="Times New Roman Regular"/>
          <w:szCs w:val="21"/>
        </w:rPr>
        <w:t>4.31</w:t>
      </w:r>
      <w:r>
        <w:rPr>
          <w:rFonts w:ascii="Times New Roman Regular" w:eastAsia="宋体" w:hAnsi="Times New Roman Regular" w:cs="Times New Roman Regular"/>
          <w:szCs w:val="21"/>
        </w:rPr>
        <w:t>平方公里，四至范围为：东至公路口岸货运通道</w:t>
      </w:r>
      <w:r>
        <w:rPr>
          <w:rFonts w:ascii="Times New Roman Regular" w:eastAsia="宋体" w:hAnsi="Times New Roman Regular" w:cs="Times New Roman Regular"/>
          <w:szCs w:val="21"/>
        </w:rPr>
        <w:t>70</w:t>
      </w:r>
      <w:r>
        <w:rPr>
          <w:rFonts w:ascii="Times New Roman Regular" w:eastAsia="宋体" w:hAnsi="Times New Roman Regular" w:cs="Times New Roman Regular"/>
          <w:szCs w:val="21"/>
        </w:rPr>
        <w:t>米，南至边防</w:t>
      </w:r>
      <w:proofErr w:type="gramStart"/>
      <w:r>
        <w:rPr>
          <w:rFonts w:ascii="Times New Roman Regular" w:eastAsia="宋体" w:hAnsi="Times New Roman Regular" w:cs="Times New Roman Regular"/>
          <w:szCs w:val="21"/>
        </w:rPr>
        <w:t>部队网</w:t>
      </w:r>
      <w:proofErr w:type="gramEnd"/>
      <w:r>
        <w:rPr>
          <w:rFonts w:ascii="Times New Roman Regular" w:eastAsia="宋体" w:hAnsi="Times New Roman Regular" w:cs="Times New Roman Regular"/>
          <w:szCs w:val="21"/>
        </w:rPr>
        <w:t>围栏，西至西经</w:t>
      </w:r>
      <w:r>
        <w:rPr>
          <w:rFonts w:ascii="Times New Roman Regular" w:eastAsia="宋体" w:hAnsi="Times New Roman Regular" w:cs="Times New Roman Regular"/>
          <w:szCs w:val="21"/>
        </w:rPr>
        <w:t>1</w:t>
      </w:r>
      <w:r>
        <w:rPr>
          <w:rFonts w:ascii="Times New Roman Regular" w:eastAsia="宋体" w:hAnsi="Times New Roman Regular" w:cs="Times New Roman Regular"/>
          <w:szCs w:val="21"/>
        </w:rPr>
        <w:t>路，北至边防</w:t>
      </w:r>
      <w:proofErr w:type="gramStart"/>
      <w:r>
        <w:rPr>
          <w:rFonts w:ascii="Times New Roman Regular" w:eastAsia="宋体" w:hAnsi="Times New Roman Regular" w:cs="Times New Roman Regular"/>
          <w:szCs w:val="21"/>
        </w:rPr>
        <w:t>禁区南</w:t>
      </w:r>
      <w:proofErr w:type="gramEnd"/>
      <w:r>
        <w:rPr>
          <w:rFonts w:ascii="Times New Roman Regular" w:eastAsia="宋体" w:hAnsi="Times New Roman Regular" w:cs="Times New Roman Regular"/>
          <w:szCs w:val="21"/>
        </w:rPr>
        <w:t>边界；西区面积</w:t>
      </w:r>
      <w:r>
        <w:rPr>
          <w:rFonts w:ascii="Times New Roman Regular" w:eastAsia="宋体" w:hAnsi="Times New Roman Regular" w:cs="Times New Roman Regular"/>
          <w:szCs w:val="21"/>
        </w:rPr>
        <w:t>4.72</w:t>
      </w:r>
      <w:r>
        <w:rPr>
          <w:rFonts w:ascii="Times New Roman Regular" w:eastAsia="宋体" w:hAnsi="Times New Roman Regular" w:cs="Times New Roman Regular"/>
          <w:szCs w:val="21"/>
        </w:rPr>
        <w:t>平方公里，四至范围为：东至西经</w:t>
      </w:r>
      <w:r>
        <w:rPr>
          <w:rFonts w:ascii="Times New Roman Regular" w:eastAsia="宋体" w:hAnsi="Times New Roman Regular" w:cs="Times New Roman Regular"/>
          <w:szCs w:val="21"/>
        </w:rPr>
        <w:t>1</w:t>
      </w:r>
      <w:r>
        <w:rPr>
          <w:rFonts w:ascii="Times New Roman Regular" w:eastAsia="宋体" w:hAnsi="Times New Roman Regular" w:cs="Times New Roman Regular"/>
          <w:szCs w:val="21"/>
        </w:rPr>
        <w:t>路，南至边防</w:t>
      </w:r>
      <w:proofErr w:type="gramStart"/>
      <w:r>
        <w:rPr>
          <w:rFonts w:ascii="Times New Roman Regular" w:eastAsia="宋体" w:hAnsi="Times New Roman Regular" w:cs="Times New Roman Regular"/>
          <w:szCs w:val="21"/>
        </w:rPr>
        <w:t>部队网</w:t>
      </w:r>
      <w:proofErr w:type="gramEnd"/>
      <w:r>
        <w:rPr>
          <w:rFonts w:ascii="Times New Roman Regular" w:eastAsia="宋体" w:hAnsi="Times New Roman Regular" w:cs="Times New Roman Regular"/>
          <w:szCs w:val="21"/>
        </w:rPr>
        <w:t>围栏，西至边防哨所</w:t>
      </w:r>
      <w:r>
        <w:rPr>
          <w:rFonts w:ascii="Times New Roman Regular" w:eastAsia="宋体" w:hAnsi="Times New Roman Regular" w:cs="Times New Roman Regular"/>
          <w:szCs w:val="21"/>
        </w:rPr>
        <w:t>600</w:t>
      </w:r>
      <w:r>
        <w:rPr>
          <w:rFonts w:ascii="Times New Roman Regular" w:eastAsia="宋体" w:hAnsi="Times New Roman Regular" w:cs="Times New Roman Regular"/>
          <w:szCs w:val="21"/>
        </w:rPr>
        <w:t>米，北至边防</w:t>
      </w:r>
      <w:proofErr w:type="gramStart"/>
      <w:r>
        <w:rPr>
          <w:rFonts w:ascii="Times New Roman Regular" w:eastAsia="宋体" w:hAnsi="Times New Roman Regular" w:cs="Times New Roman Regular"/>
          <w:szCs w:val="21"/>
        </w:rPr>
        <w:t>禁区南</w:t>
      </w:r>
      <w:proofErr w:type="gramEnd"/>
      <w:r>
        <w:rPr>
          <w:rFonts w:ascii="Times New Roman Regular" w:eastAsia="宋体" w:hAnsi="Times New Roman Regular" w:cs="Times New Roman Regular"/>
          <w:szCs w:val="21"/>
        </w:rPr>
        <w:t>边界。合作区中方区域范围具体以界址点坐标控制，界址点坐标由商务部、自然资源部负责发布。</w:t>
      </w:r>
    </w:p>
    <w:p w14:paraId="294D5857"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同意对合作区中方区域实施相关支持政策。支持建设国际医疗先行区，鼓励医疗新技术、新药品研发应用。</w:t>
      </w:r>
      <w:r>
        <w:rPr>
          <w:rFonts w:ascii="Times New Roman Regular" w:eastAsia="宋体" w:hAnsi="Times New Roman Regular" w:cs="Times New Roman Regular"/>
          <w:szCs w:val="21"/>
        </w:rPr>
        <w:t>支持研究规划建设合作区跨境铁路专用线。允许开展国际文化艺术品展示、拍卖、交易业务。地方通过外经贸发展专项资金等现有资金渠道，统筹支持合作区发展。支持配套金融服务，鼓励中资和外资银行机构入驻，支持民间资本进入区内金融业，支持依法合</w:t>
      </w:r>
      <w:proofErr w:type="gramStart"/>
      <w:r>
        <w:rPr>
          <w:rFonts w:ascii="Times New Roman Regular" w:eastAsia="宋体" w:hAnsi="Times New Roman Regular" w:cs="Times New Roman Regular"/>
          <w:szCs w:val="21"/>
        </w:rPr>
        <w:t>规</w:t>
      </w:r>
      <w:proofErr w:type="gramEnd"/>
      <w:r>
        <w:rPr>
          <w:rFonts w:ascii="Times New Roman Regular" w:eastAsia="宋体" w:hAnsi="Times New Roman Regular" w:cs="Times New Roman Regular"/>
          <w:szCs w:val="21"/>
        </w:rPr>
        <w:t>开展跨境投融资业务和个人本外币兑换业务，扩大人民币跨境使用。允许引入境外优质教育资源，开展高水平国际教育交流合作。支持确有需求时按程序设立综合保税区。</w:t>
      </w:r>
    </w:p>
    <w:p w14:paraId="1742C81E"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13</w:t>
      </w:r>
      <w:r>
        <w:rPr>
          <w:rFonts w:ascii="Times New Roman Regular" w:eastAsia="宋体" w:hAnsi="Times New Roman Regular" w:cs="Times New Roman Regular"/>
          <w:sz w:val="21"/>
          <w:szCs w:val="21"/>
        </w:rPr>
        <w:t>）全国首辆</w:t>
      </w: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智能算力车</w:t>
      </w: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开进西安</w:t>
      </w:r>
    </w:p>
    <w:p w14:paraId="7803D773"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19</w:t>
      </w:r>
      <w:r>
        <w:rPr>
          <w:rFonts w:ascii="Times New Roman Regular" w:eastAsia="宋体" w:hAnsi="Times New Roman Regular" w:cs="Times New Roman Regular"/>
          <w:szCs w:val="21"/>
        </w:rPr>
        <w:t>日，全国首辆</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智能算力车</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开进西安，将为陕西企业获取</w:t>
      </w:r>
      <w:proofErr w:type="gramStart"/>
      <w:r>
        <w:rPr>
          <w:rFonts w:ascii="Times New Roman Regular" w:eastAsia="宋体" w:hAnsi="Times New Roman Regular" w:cs="Times New Roman Regular"/>
          <w:szCs w:val="21"/>
        </w:rPr>
        <w:t>智能算力服务</w:t>
      </w:r>
      <w:proofErr w:type="gramEnd"/>
      <w:r>
        <w:rPr>
          <w:rFonts w:ascii="Times New Roman Regular" w:eastAsia="宋体" w:hAnsi="Times New Roman Regular" w:cs="Times New Roman Regular"/>
          <w:szCs w:val="21"/>
        </w:rPr>
        <w:t>提供新</w:t>
      </w:r>
      <w:r>
        <w:rPr>
          <w:rFonts w:ascii="Times New Roman Regular" w:eastAsia="宋体" w:hAnsi="Times New Roman Regular" w:cs="Times New Roman Regular"/>
          <w:szCs w:val="21"/>
        </w:rPr>
        <w:lastRenderedPageBreak/>
        <w:t>选择。针对市场需求，中国电信</w:t>
      </w:r>
      <w:r>
        <w:rPr>
          <w:rFonts w:ascii="Times New Roman Regular" w:eastAsia="宋体" w:hAnsi="Times New Roman Regular" w:cs="Times New Roman Regular"/>
          <w:szCs w:val="21"/>
        </w:rPr>
        <w:t>2023</w:t>
      </w:r>
      <w:r>
        <w:rPr>
          <w:rFonts w:ascii="Times New Roman Regular" w:eastAsia="宋体" w:hAnsi="Times New Roman Regular" w:cs="Times New Roman Regular"/>
          <w:szCs w:val="21"/>
        </w:rPr>
        <w:t>年在全国首创</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智能算力车</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解决方案</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部署快、成本低，可随叫随到，快速</w:t>
      </w:r>
      <w:proofErr w:type="gramStart"/>
      <w:r>
        <w:rPr>
          <w:rFonts w:ascii="Times New Roman Regular" w:eastAsia="宋体" w:hAnsi="Times New Roman Regular" w:cs="Times New Roman Regular"/>
          <w:szCs w:val="21"/>
        </w:rPr>
        <w:t>将算力</w:t>
      </w:r>
      <w:proofErr w:type="gramEnd"/>
      <w:r>
        <w:rPr>
          <w:rFonts w:ascii="Times New Roman Regular" w:eastAsia="宋体" w:hAnsi="Times New Roman Regular" w:cs="Times New Roman Regular"/>
          <w:szCs w:val="21"/>
        </w:rPr>
        <w:t>送达客户指定地点；独立组网运行，或仅与客户内网相连，保障数据的私密与安全，还可通过多车级联，灵活扩展为</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智能算力车</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集群，提供更大规模</w:t>
      </w:r>
      <w:proofErr w:type="gramStart"/>
      <w:r>
        <w:rPr>
          <w:rFonts w:ascii="Times New Roman Regular" w:eastAsia="宋体" w:hAnsi="Times New Roman Regular" w:cs="Times New Roman Regular"/>
          <w:szCs w:val="21"/>
        </w:rPr>
        <w:t>的算力资源</w:t>
      </w:r>
      <w:proofErr w:type="gramEnd"/>
      <w:r>
        <w:rPr>
          <w:rFonts w:ascii="Times New Roman Regular" w:eastAsia="宋体" w:hAnsi="Times New Roman Regular" w:cs="Times New Roman Regular"/>
          <w:szCs w:val="21"/>
        </w:rPr>
        <w:t>，支撑千亿参数大模型训练。</w:t>
      </w:r>
    </w:p>
    <w:p w14:paraId="466D4B97"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据测算，</w:t>
      </w:r>
      <w:r>
        <w:rPr>
          <w:rFonts w:ascii="Times New Roman Regular" w:eastAsia="宋体" w:hAnsi="Times New Roman Regular" w:cs="Times New Roman Regular"/>
          <w:b/>
          <w:bCs/>
          <w:szCs w:val="21"/>
        </w:rPr>
        <w:t>在算力中每投入</w:t>
      </w:r>
      <w:r>
        <w:rPr>
          <w:rFonts w:ascii="Times New Roman Regular" w:eastAsia="宋体" w:hAnsi="Times New Roman Regular" w:cs="Times New Roman Regular"/>
          <w:b/>
          <w:bCs/>
          <w:szCs w:val="21"/>
        </w:rPr>
        <w:t>1</w:t>
      </w:r>
      <w:r>
        <w:rPr>
          <w:rFonts w:ascii="Times New Roman Regular" w:eastAsia="宋体" w:hAnsi="Times New Roman Regular" w:cs="Times New Roman Regular"/>
          <w:b/>
          <w:bCs/>
          <w:szCs w:val="21"/>
        </w:rPr>
        <w:t>元，平均将带动</w:t>
      </w:r>
      <w:r>
        <w:rPr>
          <w:rFonts w:ascii="Times New Roman Regular" w:eastAsia="宋体" w:hAnsi="Times New Roman Regular" w:cs="Times New Roman Regular"/>
          <w:b/>
          <w:bCs/>
          <w:szCs w:val="21"/>
        </w:rPr>
        <w:t>3</w:t>
      </w:r>
      <w:r>
        <w:rPr>
          <w:rFonts w:ascii="Times New Roman Regular" w:eastAsia="宋体" w:hAnsi="Times New Roman Regular" w:cs="Times New Roman Regular"/>
          <w:b/>
          <w:bCs/>
          <w:szCs w:val="21"/>
        </w:rPr>
        <w:t>元至</w:t>
      </w:r>
      <w:r>
        <w:rPr>
          <w:rFonts w:ascii="Times New Roman Regular" w:eastAsia="宋体" w:hAnsi="Times New Roman Regular" w:cs="Times New Roman Regular"/>
          <w:b/>
          <w:bCs/>
          <w:szCs w:val="21"/>
        </w:rPr>
        <w:t>4</w:t>
      </w:r>
      <w:r>
        <w:rPr>
          <w:rFonts w:ascii="Times New Roman Regular" w:eastAsia="宋体" w:hAnsi="Times New Roman Regular" w:cs="Times New Roman Regular"/>
          <w:b/>
          <w:bCs/>
          <w:szCs w:val="21"/>
        </w:rPr>
        <w:t>元的经济产出。此次全国首辆</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智能算力车</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开进西安，不仅将为陕西企业提供随用随到、安全可信的</w:t>
      </w:r>
      <w:proofErr w:type="gramStart"/>
      <w:r>
        <w:rPr>
          <w:rFonts w:ascii="Times New Roman Regular" w:eastAsia="宋体" w:hAnsi="Times New Roman Regular" w:cs="Times New Roman Regular"/>
          <w:b/>
          <w:bCs/>
          <w:szCs w:val="21"/>
        </w:rPr>
        <w:t>智能算力服务</w:t>
      </w:r>
      <w:proofErr w:type="gramEnd"/>
      <w:r>
        <w:rPr>
          <w:rFonts w:ascii="Times New Roman Regular" w:eastAsia="宋体" w:hAnsi="Times New Roman Regular" w:cs="Times New Roman Regular"/>
          <w:b/>
          <w:bCs/>
          <w:szCs w:val="21"/>
        </w:rPr>
        <w:t>，还将赋能各行各业高质量发展。</w:t>
      </w:r>
      <w:r>
        <w:rPr>
          <w:rFonts w:ascii="Times New Roman Regular" w:eastAsia="宋体" w:hAnsi="Times New Roman Regular" w:cs="Times New Roman Regular"/>
          <w:szCs w:val="21"/>
        </w:rPr>
        <w:t>在交通领域，</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智能算力车</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可训练交通出行大模型，助力交通路网规划和指挥调度；在医疗领域，</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智能算力车</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可训练影像多模态大模型，提升医院诊疗水平；在金融领域，</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智能算力车</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可为金融机构在风控、营销等多领域打造全景方案，助力金融行业智能升级；在工业领域，</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智能算力车</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可为制造企业仿真设计、生产制造等场景提供</w:t>
      </w:r>
      <w:proofErr w:type="gramStart"/>
      <w:r>
        <w:rPr>
          <w:rFonts w:ascii="Times New Roman Regular" w:eastAsia="宋体" w:hAnsi="Times New Roman Regular" w:cs="Times New Roman Regular"/>
          <w:szCs w:val="21"/>
        </w:rPr>
        <w:t>独享算力保障</w:t>
      </w:r>
      <w:proofErr w:type="gramEnd"/>
      <w:r>
        <w:rPr>
          <w:rFonts w:ascii="Times New Roman Regular" w:eastAsia="宋体" w:hAnsi="Times New Roman Regular" w:cs="Times New Roman Regular"/>
          <w:szCs w:val="21"/>
        </w:rPr>
        <w:t>，实现降本增效。</w:t>
      </w:r>
    </w:p>
    <w:p w14:paraId="69F9C096" w14:textId="77777777" w:rsidR="007B7C98" w:rsidRDefault="007B7C98">
      <w:pPr>
        <w:spacing w:line="360" w:lineRule="auto"/>
        <w:ind w:firstLineChars="200" w:firstLine="420"/>
        <w:rPr>
          <w:rFonts w:ascii="Times New Roman Regular" w:eastAsia="宋体" w:hAnsi="Times New Roman Regular" w:cs="Times New Roman Regular"/>
          <w:color w:val="000000" w:themeColor="text1"/>
          <w:szCs w:val="21"/>
        </w:rPr>
      </w:pPr>
    </w:p>
    <w:p w14:paraId="2D5E2770" w14:textId="77777777" w:rsidR="007B7C98" w:rsidRDefault="007B7C98">
      <w:pPr>
        <w:spacing w:line="360" w:lineRule="auto"/>
        <w:ind w:firstLineChars="200" w:firstLine="420"/>
        <w:rPr>
          <w:rFonts w:ascii="Times New Roman Regular" w:eastAsia="宋体" w:hAnsi="Times New Roman Regular" w:cs="Times New Roman Regular"/>
          <w:color w:val="000000" w:themeColor="text1"/>
          <w:szCs w:val="21"/>
        </w:rPr>
      </w:pPr>
    </w:p>
    <w:p w14:paraId="101BD193" w14:textId="77777777" w:rsidR="007B7C98" w:rsidRDefault="007B7C98">
      <w:pPr>
        <w:spacing w:line="360" w:lineRule="auto"/>
        <w:ind w:firstLineChars="200" w:firstLine="420"/>
        <w:rPr>
          <w:rFonts w:ascii="Times New Roman Regular" w:eastAsia="宋体" w:hAnsi="Times New Roman Regular" w:cs="Times New Roman Regular"/>
          <w:color w:val="000000" w:themeColor="text1"/>
          <w:szCs w:val="21"/>
        </w:rPr>
      </w:pPr>
    </w:p>
    <w:p w14:paraId="1643BEBC" w14:textId="77777777" w:rsidR="007B7C98" w:rsidRDefault="00000000">
      <w:pPr>
        <w:pStyle w:val="4"/>
        <w:spacing w:before="0" w:after="0" w:line="360" w:lineRule="auto"/>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14</w:t>
      </w:r>
      <w:r>
        <w:rPr>
          <w:rFonts w:ascii="Times New Roman Regular" w:eastAsia="宋体" w:hAnsi="Times New Roman Regular" w:cs="Times New Roman Regular"/>
          <w:color w:val="000000" w:themeColor="text1"/>
          <w:sz w:val="21"/>
          <w:szCs w:val="21"/>
        </w:rPr>
        <w:t>）北京中关村综合保税区通过预验收</w:t>
      </w:r>
      <w:r>
        <w:rPr>
          <w:rFonts w:ascii="Times New Roman Regular" w:eastAsia="宋体" w:hAnsi="Times New Roman Regular" w:cs="Times New Roman Regular"/>
          <w:color w:val="000000" w:themeColor="text1"/>
          <w:sz w:val="21"/>
          <w:szCs w:val="21"/>
        </w:rPr>
        <w:t xml:space="preserve"> </w:t>
      </w:r>
      <w:r>
        <w:rPr>
          <w:rFonts w:ascii="Times New Roman Regular" w:eastAsia="宋体" w:hAnsi="Times New Roman Regular" w:cs="Times New Roman Regular"/>
          <w:color w:val="000000" w:themeColor="text1"/>
          <w:sz w:val="21"/>
          <w:szCs w:val="21"/>
        </w:rPr>
        <w:t>预计</w:t>
      </w:r>
      <w:r>
        <w:rPr>
          <w:rFonts w:ascii="Times New Roman Regular" w:eastAsia="宋体" w:hAnsi="Times New Roman Regular" w:cs="Times New Roman Regular"/>
          <w:color w:val="000000" w:themeColor="text1"/>
          <w:sz w:val="21"/>
          <w:szCs w:val="21"/>
        </w:rPr>
        <w:t>4</w:t>
      </w:r>
      <w:r>
        <w:rPr>
          <w:rFonts w:ascii="Times New Roman Regular" w:eastAsia="宋体" w:hAnsi="Times New Roman Regular" w:cs="Times New Roman Regular"/>
          <w:color w:val="000000" w:themeColor="text1"/>
          <w:sz w:val="21"/>
          <w:szCs w:val="21"/>
        </w:rPr>
        <w:t>月正式封关运行</w:t>
      </w:r>
    </w:p>
    <w:p w14:paraId="3FF8ECF7"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记者从北京海关了解到，</w:t>
      </w:r>
      <w:r>
        <w:rPr>
          <w:rFonts w:ascii="Times New Roman Regular" w:eastAsia="宋体" w:hAnsi="Times New Roman Regular" w:cs="Times New Roman Regular"/>
          <w:b/>
          <w:bCs/>
          <w:color w:val="000000" w:themeColor="text1"/>
          <w:szCs w:val="21"/>
        </w:rPr>
        <w:t>全国首个以</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研发创新</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为特色</w:t>
      </w:r>
      <w:proofErr w:type="gramStart"/>
      <w:r>
        <w:rPr>
          <w:rFonts w:ascii="Times New Roman Regular" w:eastAsia="宋体" w:hAnsi="Times New Roman Regular" w:cs="Times New Roman Regular"/>
          <w:b/>
          <w:bCs/>
          <w:color w:val="000000" w:themeColor="text1"/>
          <w:szCs w:val="21"/>
        </w:rPr>
        <w:t>的综保区</w:t>
      </w:r>
      <w:proofErr w:type="gramEnd"/>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北京中关村综合保税区昨天（</w:t>
      </w:r>
      <w:r>
        <w:rPr>
          <w:rFonts w:ascii="Times New Roman Regular" w:eastAsia="宋体" w:hAnsi="Times New Roman Regular" w:cs="Times New Roman Regular"/>
          <w:b/>
          <w:bCs/>
          <w:color w:val="000000" w:themeColor="text1"/>
          <w:szCs w:val="21"/>
        </w:rPr>
        <w:t>3</w:t>
      </w:r>
      <w:r>
        <w:rPr>
          <w:rFonts w:ascii="Times New Roman Regular" w:eastAsia="宋体" w:hAnsi="Times New Roman Regular" w:cs="Times New Roman Regular"/>
          <w:b/>
          <w:bCs/>
          <w:color w:val="000000" w:themeColor="text1"/>
          <w:szCs w:val="21"/>
        </w:rPr>
        <w:t>月</w:t>
      </w:r>
      <w:r>
        <w:rPr>
          <w:rFonts w:ascii="Times New Roman Regular" w:eastAsia="宋体" w:hAnsi="Times New Roman Regular" w:cs="Times New Roman Regular"/>
          <w:b/>
          <w:bCs/>
          <w:color w:val="000000" w:themeColor="text1"/>
          <w:szCs w:val="21"/>
        </w:rPr>
        <w:t>25</w:t>
      </w:r>
      <w:r>
        <w:rPr>
          <w:rFonts w:ascii="Times New Roman Regular" w:eastAsia="宋体" w:hAnsi="Times New Roman Regular" w:cs="Times New Roman Regular"/>
          <w:b/>
          <w:bCs/>
          <w:color w:val="000000" w:themeColor="text1"/>
          <w:szCs w:val="21"/>
        </w:rPr>
        <w:t>日）通过封关预验收</w:t>
      </w:r>
      <w:r>
        <w:rPr>
          <w:rFonts w:ascii="Times New Roman Regular" w:eastAsia="宋体" w:hAnsi="Times New Roman Regular" w:cs="Times New Roman Regular"/>
          <w:color w:val="000000" w:themeColor="text1"/>
          <w:szCs w:val="21"/>
        </w:rPr>
        <w:t>，预计</w:t>
      </w:r>
      <w:r>
        <w:rPr>
          <w:rFonts w:ascii="Times New Roman Regular" w:eastAsia="宋体" w:hAnsi="Times New Roman Regular" w:cs="Times New Roman Regular"/>
          <w:color w:val="000000" w:themeColor="text1"/>
          <w:szCs w:val="21"/>
        </w:rPr>
        <w:t>4</w:t>
      </w:r>
      <w:r>
        <w:rPr>
          <w:rFonts w:ascii="Times New Roman Regular" w:eastAsia="宋体" w:hAnsi="Times New Roman Regular" w:cs="Times New Roman Regular"/>
          <w:color w:val="000000" w:themeColor="text1"/>
          <w:szCs w:val="21"/>
        </w:rPr>
        <w:t>月正式封关运行。</w:t>
      </w:r>
      <w:proofErr w:type="gramStart"/>
      <w:r>
        <w:rPr>
          <w:rFonts w:ascii="Times New Roman Regular" w:eastAsia="宋体" w:hAnsi="Times New Roman Regular" w:cs="Times New Roman Regular"/>
          <w:color w:val="000000" w:themeColor="text1"/>
          <w:szCs w:val="21"/>
        </w:rPr>
        <w:t>中关村综保区</w:t>
      </w:r>
      <w:proofErr w:type="gramEnd"/>
      <w:r>
        <w:rPr>
          <w:rFonts w:ascii="Times New Roman Regular" w:eastAsia="宋体" w:hAnsi="Times New Roman Regular" w:cs="Times New Roman Regular"/>
          <w:color w:val="000000" w:themeColor="text1"/>
          <w:szCs w:val="21"/>
        </w:rPr>
        <w:t>将以集成电路和医药健康产业为核心，以人工智能和科技服务产业为重点，拓展总部经济等保税服务业态。</w:t>
      </w:r>
    </w:p>
    <w:p w14:paraId="4BA7A230" w14:textId="77777777" w:rsidR="007B7C98" w:rsidRDefault="00000000">
      <w:pPr>
        <w:pStyle w:val="4"/>
        <w:spacing w:before="0" w:after="0" w:line="360" w:lineRule="auto"/>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15</w:t>
      </w:r>
      <w:r>
        <w:rPr>
          <w:rFonts w:ascii="Times New Roman Regular" w:eastAsia="宋体" w:hAnsi="Times New Roman Regular" w:cs="Times New Roman Regular"/>
          <w:color w:val="000000" w:themeColor="text1"/>
          <w:sz w:val="21"/>
          <w:szCs w:val="21"/>
        </w:rPr>
        <w:t>）</w:t>
      </w:r>
      <w:proofErr w:type="gramStart"/>
      <w:r>
        <w:rPr>
          <w:rFonts w:ascii="Times New Roman Regular" w:eastAsia="宋体" w:hAnsi="Times New Roman Regular" w:cs="Times New Roman Regular"/>
          <w:color w:val="000000" w:themeColor="text1"/>
          <w:sz w:val="21"/>
          <w:szCs w:val="21"/>
        </w:rPr>
        <w:t>第四届消博会</w:t>
      </w:r>
      <w:proofErr w:type="gramEnd"/>
      <w:r>
        <w:rPr>
          <w:rFonts w:ascii="Times New Roman Regular" w:eastAsia="宋体" w:hAnsi="Times New Roman Regular" w:cs="Times New Roman Regular"/>
          <w:color w:val="000000" w:themeColor="text1"/>
          <w:sz w:val="21"/>
          <w:szCs w:val="21"/>
        </w:rPr>
        <w:t>首批进境展品顺利通关</w:t>
      </w:r>
    </w:p>
    <w:p w14:paraId="7905D8D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记者从海口海关了解到，</w:t>
      </w:r>
      <w:r>
        <w:rPr>
          <w:rFonts w:ascii="Times New Roman Regular" w:eastAsia="宋体" w:hAnsi="Times New Roman Regular" w:cs="Times New Roman Regular"/>
          <w:b/>
          <w:bCs/>
          <w:color w:val="000000" w:themeColor="text1"/>
          <w:szCs w:val="21"/>
        </w:rPr>
        <w:t>第四届中国国际消费品博览会首批进境展品今天（</w:t>
      </w:r>
      <w:r>
        <w:rPr>
          <w:rFonts w:ascii="Times New Roman Regular" w:eastAsia="宋体" w:hAnsi="Times New Roman Regular" w:cs="Times New Roman Regular"/>
          <w:b/>
          <w:bCs/>
          <w:color w:val="000000" w:themeColor="text1"/>
          <w:szCs w:val="21"/>
        </w:rPr>
        <w:t>3</w:t>
      </w:r>
      <w:r>
        <w:rPr>
          <w:rFonts w:ascii="Times New Roman Regular" w:eastAsia="宋体" w:hAnsi="Times New Roman Regular" w:cs="Times New Roman Regular"/>
          <w:b/>
          <w:bCs/>
          <w:color w:val="000000" w:themeColor="text1"/>
          <w:szCs w:val="21"/>
        </w:rPr>
        <w:t>月</w:t>
      </w:r>
      <w:r>
        <w:rPr>
          <w:rFonts w:ascii="Times New Roman Regular" w:eastAsia="宋体" w:hAnsi="Times New Roman Regular" w:cs="Times New Roman Regular"/>
          <w:b/>
          <w:bCs/>
          <w:color w:val="000000" w:themeColor="text1"/>
          <w:szCs w:val="21"/>
        </w:rPr>
        <w:t>26</w:t>
      </w:r>
      <w:r>
        <w:rPr>
          <w:rFonts w:ascii="Times New Roman Regular" w:eastAsia="宋体" w:hAnsi="Times New Roman Regular" w:cs="Times New Roman Regular"/>
          <w:b/>
          <w:bCs/>
          <w:color w:val="000000" w:themeColor="text1"/>
          <w:szCs w:val="21"/>
        </w:rPr>
        <w:t>日）顺利入境通关</w:t>
      </w:r>
      <w:r>
        <w:rPr>
          <w:rFonts w:ascii="Times New Roman Regular" w:eastAsia="宋体" w:hAnsi="Times New Roman Regular" w:cs="Times New Roman Regular"/>
          <w:color w:val="000000" w:themeColor="text1"/>
          <w:szCs w:val="21"/>
        </w:rPr>
        <w:t>，运往展会现场。首批展品来自意大利，主要为化妆品类</w:t>
      </w:r>
    </w:p>
    <w:p w14:paraId="705C7BEE" w14:textId="77777777" w:rsidR="007B7C98" w:rsidRDefault="00000000">
      <w:pPr>
        <w:pStyle w:val="4"/>
        <w:spacing w:before="0" w:after="0" w:line="360" w:lineRule="auto"/>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16</w:t>
      </w:r>
      <w:r>
        <w:rPr>
          <w:rFonts w:ascii="Times New Roman Regular" w:eastAsia="宋体" w:hAnsi="Times New Roman Regular" w:cs="Times New Roman Regular"/>
          <w:color w:val="000000" w:themeColor="text1"/>
          <w:sz w:val="21"/>
          <w:szCs w:val="21"/>
        </w:rPr>
        <w:t>）第十一届中国网络视听大会开幕</w:t>
      </w:r>
    </w:p>
    <w:p w14:paraId="270B52C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28</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b/>
          <w:bCs/>
          <w:color w:val="000000" w:themeColor="text1"/>
          <w:szCs w:val="21"/>
        </w:rPr>
        <w:t>第十一届中国网络视听大会在四川成都开幕</w:t>
      </w:r>
      <w:r>
        <w:rPr>
          <w:rFonts w:ascii="Times New Roman Regular" w:eastAsia="宋体" w:hAnsi="Times New Roman Regular" w:cs="Times New Roman Regular"/>
          <w:color w:val="000000" w:themeColor="text1"/>
          <w:szCs w:val="21"/>
        </w:rPr>
        <w:t>。大会以</w:t>
      </w:r>
      <w:r>
        <w:rPr>
          <w:rFonts w:ascii="Times New Roman Regular" w:eastAsia="宋体" w:hAnsi="Times New Roman Regular" w:cs="Times New Roman Regular"/>
          <w:color w:val="000000" w:themeColor="text1"/>
          <w:szCs w:val="21"/>
        </w:rPr>
        <w:t>“</w:t>
      </w:r>
      <w:proofErr w:type="gramStart"/>
      <w:r>
        <w:rPr>
          <w:rFonts w:ascii="Times New Roman Regular" w:eastAsia="宋体" w:hAnsi="Times New Roman Regular" w:cs="Times New Roman Regular"/>
          <w:color w:val="000000" w:themeColor="text1"/>
          <w:szCs w:val="21"/>
        </w:rPr>
        <w:t>极</w:t>
      </w:r>
      <w:proofErr w:type="gramEnd"/>
      <w:r>
        <w:rPr>
          <w:rFonts w:ascii="Times New Roman Regular" w:eastAsia="宋体" w:hAnsi="Times New Roman Regular" w:cs="Times New Roman Regular"/>
          <w:color w:val="000000" w:themeColor="text1"/>
          <w:szCs w:val="21"/>
        </w:rPr>
        <w:t>视听</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强赋能</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为主题，围绕壮大主流舆论、深耕精品内容、加强国际传播等议题展开，共包含</w:t>
      </w:r>
      <w:r>
        <w:rPr>
          <w:rFonts w:ascii="Times New Roman Regular" w:eastAsia="宋体" w:hAnsi="Times New Roman Regular" w:cs="Times New Roman Regular"/>
          <w:color w:val="000000" w:themeColor="text1"/>
          <w:szCs w:val="21"/>
        </w:rPr>
        <w:t>40</w:t>
      </w:r>
      <w:r>
        <w:rPr>
          <w:rFonts w:ascii="Times New Roman Regular" w:eastAsia="宋体" w:hAnsi="Times New Roman Regular" w:cs="Times New Roman Regular"/>
          <w:color w:val="000000" w:themeColor="text1"/>
          <w:szCs w:val="21"/>
        </w:rPr>
        <w:t>多场主题论坛和发布活动，还举办了</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新技术与精品节目</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特色展，</w:t>
      </w:r>
      <w:r>
        <w:rPr>
          <w:rFonts w:ascii="Times New Roman Regular" w:eastAsia="宋体" w:hAnsi="Times New Roman Regular" w:cs="Times New Roman Regular"/>
          <w:b/>
          <w:bCs/>
          <w:color w:val="000000" w:themeColor="text1"/>
          <w:szCs w:val="21"/>
        </w:rPr>
        <w:t>并发布</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年《中国网络视听发展研究报告》</w:t>
      </w:r>
      <w:r>
        <w:rPr>
          <w:rFonts w:ascii="Times New Roman Regular" w:eastAsia="宋体" w:hAnsi="Times New Roman Regular" w:cs="Times New Roman Regular"/>
          <w:color w:val="000000" w:themeColor="text1"/>
          <w:szCs w:val="21"/>
        </w:rPr>
        <w:t>。</w:t>
      </w:r>
    </w:p>
    <w:p w14:paraId="78732C66" w14:textId="77777777" w:rsidR="007B7C98" w:rsidRDefault="00000000">
      <w:pPr>
        <w:pStyle w:val="4"/>
        <w:spacing w:before="0" w:after="0" w:line="360" w:lineRule="auto"/>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lastRenderedPageBreak/>
        <w:t>（</w:t>
      </w:r>
      <w:r>
        <w:rPr>
          <w:rFonts w:ascii="Times New Roman Regular" w:eastAsia="宋体" w:hAnsi="Times New Roman Regular" w:cs="Times New Roman Regular"/>
          <w:color w:val="000000" w:themeColor="text1"/>
          <w:sz w:val="21"/>
          <w:szCs w:val="21"/>
        </w:rPr>
        <w:t>17</w:t>
      </w: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2024</w:t>
      </w:r>
      <w:r>
        <w:rPr>
          <w:rFonts w:ascii="Times New Roman Regular" w:eastAsia="宋体" w:hAnsi="Times New Roman Regular" w:cs="Times New Roman Regular"/>
          <w:color w:val="000000" w:themeColor="text1"/>
          <w:sz w:val="21"/>
          <w:szCs w:val="21"/>
        </w:rPr>
        <w:t>年中华</w:t>
      </w:r>
      <w:proofErr w:type="gramStart"/>
      <w:r>
        <w:rPr>
          <w:rFonts w:ascii="Times New Roman Regular" w:eastAsia="宋体" w:hAnsi="Times New Roman Regular" w:cs="Times New Roman Regular"/>
          <w:color w:val="000000" w:themeColor="text1"/>
          <w:sz w:val="21"/>
          <w:szCs w:val="21"/>
        </w:rPr>
        <w:t>鲟</w:t>
      </w:r>
      <w:proofErr w:type="gramEnd"/>
      <w:r>
        <w:rPr>
          <w:rFonts w:ascii="Times New Roman Regular" w:eastAsia="宋体" w:hAnsi="Times New Roman Regular" w:cs="Times New Roman Regular"/>
          <w:color w:val="000000" w:themeColor="text1"/>
          <w:sz w:val="21"/>
          <w:szCs w:val="21"/>
        </w:rPr>
        <w:t>放流活动今天启动</w:t>
      </w:r>
    </w:p>
    <w:p w14:paraId="757B4747"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28</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年百万尾中华</w:t>
      </w:r>
      <w:proofErr w:type="gramStart"/>
      <w:r>
        <w:rPr>
          <w:rFonts w:ascii="Times New Roman Regular" w:eastAsia="宋体" w:hAnsi="Times New Roman Regular" w:cs="Times New Roman Regular"/>
          <w:b/>
          <w:bCs/>
          <w:color w:val="000000" w:themeColor="text1"/>
          <w:szCs w:val="21"/>
        </w:rPr>
        <w:t>鲟</w:t>
      </w:r>
      <w:proofErr w:type="gramEnd"/>
      <w:r>
        <w:rPr>
          <w:rFonts w:ascii="Times New Roman Regular" w:eastAsia="宋体" w:hAnsi="Times New Roman Regular" w:cs="Times New Roman Regular"/>
          <w:b/>
          <w:bCs/>
          <w:color w:val="000000" w:themeColor="text1"/>
          <w:szCs w:val="21"/>
        </w:rPr>
        <w:t>放流活动在湖北宜昌正式启动，</w:t>
      </w:r>
      <w:r>
        <w:rPr>
          <w:rFonts w:ascii="Times New Roman Regular" w:eastAsia="宋体" w:hAnsi="Times New Roman Regular" w:cs="Times New Roman Regular"/>
          <w:color w:val="000000" w:themeColor="text1"/>
          <w:szCs w:val="21"/>
        </w:rPr>
        <w:t>20</w:t>
      </w:r>
      <w:r>
        <w:rPr>
          <w:rFonts w:ascii="Times New Roman Regular" w:eastAsia="宋体" w:hAnsi="Times New Roman Regular" w:cs="Times New Roman Regular"/>
          <w:color w:val="000000" w:themeColor="text1"/>
          <w:szCs w:val="21"/>
        </w:rPr>
        <w:t>余万尾不同年龄梯队的中华鲟被放归长江。据了解，中华鲟是国家一级保护野生动物，野生资源呈下降态势。今年中华</w:t>
      </w:r>
      <w:proofErr w:type="gramStart"/>
      <w:r>
        <w:rPr>
          <w:rFonts w:ascii="Times New Roman Regular" w:eastAsia="宋体" w:hAnsi="Times New Roman Regular" w:cs="Times New Roman Regular"/>
          <w:color w:val="000000" w:themeColor="text1"/>
          <w:szCs w:val="21"/>
        </w:rPr>
        <w:t>鲟</w:t>
      </w:r>
      <w:proofErr w:type="gramEnd"/>
      <w:r>
        <w:rPr>
          <w:rFonts w:ascii="Times New Roman Regular" w:eastAsia="宋体" w:hAnsi="Times New Roman Regular" w:cs="Times New Roman Regular"/>
          <w:color w:val="000000" w:themeColor="text1"/>
          <w:szCs w:val="21"/>
        </w:rPr>
        <w:t>繁育取得了历史性突破，本年度成功培育超过百万尾放流规格中华</w:t>
      </w:r>
      <w:proofErr w:type="gramStart"/>
      <w:r>
        <w:rPr>
          <w:rFonts w:ascii="Times New Roman Regular" w:eastAsia="宋体" w:hAnsi="Times New Roman Regular" w:cs="Times New Roman Regular"/>
          <w:color w:val="000000" w:themeColor="text1"/>
          <w:szCs w:val="21"/>
        </w:rPr>
        <w:t>鲟</w:t>
      </w:r>
      <w:proofErr w:type="gramEnd"/>
      <w:r>
        <w:rPr>
          <w:rFonts w:ascii="Times New Roman Regular" w:eastAsia="宋体" w:hAnsi="Times New Roman Regular" w:cs="Times New Roman Regular"/>
          <w:color w:val="000000" w:themeColor="text1"/>
          <w:szCs w:val="21"/>
        </w:rPr>
        <w:t>幼鱼。</w:t>
      </w:r>
    </w:p>
    <w:p w14:paraId="156A634F" w14:textId="77777777" w:rsidR="007B7C98" w:rsidRDefault="00000000">
      <w:pPr>
        <w:pStyle w:val="4"/>
        <w:spacing w:before="0" w:after="0" w:line="360" w:lineRule="auto"/>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18</w:t>
      </w: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2024</w:t>
      </w:r>
      <w:r>
        <w:rPr>
          <w:rFonts w:ascii="Times New Roman Regular" w:eastAsia="宋体" w:hAnsi="Times New Roman Regular" w:cs="Times New Roman Regular"/>
          <w:color w:val="000000" w:themeColor="text1"/>
          <w:sz w:val="21"/>
          <w:szCs w:val="21"/>
        </w:rPr>
        <w:t>上海全球投资促进大会举行</w:t>
      </w:r>
    </w:p>
    <w:p w14:paraId="2D70928F"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上海全球投资促进大会今天（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29</w:t>
      </w:r>
      <w:r>
        <w:rPr>
          <w:rFonts w:ascii="Times New Roman Regular" w:eastAsia="宋体" w:hAnsi="Times New Roman Regular" w:cs="Times New Roman Regular"/>
          <w:color w:val="000000" w:themeColor="text1"/>
          <w:szCs w:val="21"/>
        </w:rPr>
        <w:t>日）举行。</w:t>
      </w:r>
      <w:r>
        <w:rPr>
          <w:rFonts w:ascii="Times New Roman Regular" w:eastAsia="宋体" w:hAnsi="Times New Roman Regular" w:cs="Times New Roman Regular"/>
          <w:color w:val="000000" w:themeColor="text1"/>
          <w:szCs w:val="21"/>
        </w:rPr>
        <w:t>21</w:t>
      </w:r>
      <w:r>
        <w:rPr>
          <w:rFonts w:ascii="Times New Roman Regular" w:eastAsia="宋体" w:hAnsi="Times New Roman Regular" w:cs="Times New Roman Regular"/>
          <w:color w:val="000000" w:themeColor="text1"/>
          <w:szCs w:val="21"/>
        </w:rPr>
        <w:t>个重点产业链及细分赛道代表性项目现场签约，经信、金融、规划资源等多部门联合发布</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投资上海</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政策包，进一步支持企业来沪兴业投资。</w:t>
      </w:r>
    </w:p>
    <w:p w14:paraId="52B34F04" w14:textId="77777777" w:rsidR="007B7C98" w:rsidRDefault="00000000">
      <w:pPr>
        <w:pStyle w:val="4"/>
        <w:spacing w:before="0" w:after="0" w:line="360" w:lineRule="auto"/>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19</w:t>
      </w:r>
      <w:r>
        <w:rPr>
          <w:rFonts w:ascii="Times New Roman Regular" w:eastAsia="宋体" w:hAnsi="Times New Roman Regular" w:cs="Times New Roman Regular"/>
          <w:color w:val="000000" w:themeColor="text1"/>
          <w:sz w:val="21"/>
          <w:szCs w:val="21"/>
        </w:rPr>
        <w:t>）花开北京</w:t>
      </w:r>
      <w:r>
        <w:rPr>
          <w:rFonts w:ascii="Times New Roman Regular" w:eastAsia="宋体" w:hAnsi="Times New Roman Regular" w:cs="Times New Roman Regular"/>
          <w:color w:val="000000" w:themeColor="text1"/>
          <w:sz w:val="21"/>
          <w:szCs w:val="21"/>
        </w:rPr>
        <w:t>·2024</w:t>
      </w:r>
      <w:r>
        <w:rPr>
          <w:rFonts w:ascii="Times New Roman Regular" w:eastAsia="宋体" w:hAnsi="Times New Roman Regular" w:cs="Times New Roman Regular"/>
          <w:color w:val="000000" w:themeColor="text1"/>
          <w:sz w:val="21"/>
          <w:szCs w:val="21"/>
        </w:rPr>
        <w:t>全民赏花季启动</w:t>
      </w:r>
    </w:p>
    <w:p w14:paraId="43EB28D7"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花开北京</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全民</w:t>
      </w:r>
      <w:proofErr w:type="gramStart"/>
      <w:r>
        <w:rPr>
          <w:rFonts w:ascii="Times New Roman Regular" w:eastAsia="宋体" w:hAnsi="Times New Roman Regular" w:cs="Times New Roman Regular"/>
          <w:b/>
          <w:bCs/>
          <w:color w:val="000000" w:themeColor="text1"/>
          <w:szCs w:val="21"/>
        </w:rPr>
        <w:t>赏花季暨北京</w:t>
      </w:r>
      <w:proofErr w:type="gramEnd"/>
      <w:r>
        <w:rPr>
          <w:rFonts w:ascii="Times New Roman Regular" w:eastAsia="宋体" w:hAnsi="Times New Roman Regular" w:cs="Times New Roman Regular"/>
          <w:b/>
          <w:bCs/>
          <w:color w:val="000000" w:themeColor="text1"/>
          <w:szCs w:val="21"/>
        </w:rPr>
        <w:t>森林文化系列活动今天（</w:t>
      </w:r>
      <w:r>
        <w:rPr>
          <w:rFonts w:ascii="Times New Roman Regular" w:eastAsia="宋体" w:hAnsi="Times New Roman Regular" w:cs="Times New Roman Regular"/>
          <w:b/>
          <w:bCs/>
          <w:color w:val="000000" w:themeColor="text1"/>
          <w:szCs w:val="21"/>
        </w:rPr>
        <w:t>3</w:t>
      </w:r>
      <w:r>
        <w:rPr>
          <w:rFonts w:ascii="Times New Roman Regular" w:eastAsia="宋体" w:hAnsi="Times New Roman Regular" w:cs="Times New Roman Regular"/>
          <w:b/>
          <w:bCs/>
          <w:color w:val="000000" w:themeColor="text1"/>
          <w:szCs w:val="21"/>
        </w:rPr>
        <w:t>月</w:t>
      </w:r>
      <w:r>
        <w:rPr>
          <w:rFonts w:ascii="Times New Roman Regular" w:eastAsia="宋体" w:hAnsi="Times New Roman Regular" w:cs="Times New Roman Regular"/>
          <w:b/>
          <w:bCs/>
          <w:color w:val="000000" w:themeColor="text1"/>
          <w:szCs w:val="21"/>
        </w:rPr>
        <w:t>29</w:t>
      </w:r>
      <w:r>
        <w:rPr>
          <w:rFonts w:ascii="Times New Roman Regular" w:eastAsia="宋体" w:hAnsi="Times New Roman Regular" w:cs="Times New Roman Regular"/>
          <w:b/>
          <w:bCs/>
          <w:color w:val="000000" w:themeColor="text1"/>
          <w:szCs w:val="21"/>
        </w:rPr>
        <w:t>日）启动，</w:t>
      </w:r>
      <w:r>
        <w:rPr>
          <w:rFonts w:ascii="Times New Roman Regular" w:eastAsia="宋体" w:hAnsi="Times New Roman Regular" w:cs="Times New Roman Regular"/>
          <w:color w:val="000000" w:themeColor="text1"/>
          <w:szCs w:val="21"/>
        </w:rPr>
        <w:t>推出百处赏花片区、百项生态文化活动和百种家庭园艺产品，打造</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游、赏、品、秀</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的生态文化盛宴。市民可通过北京市园林</w:t>
      </w:r>
      <w:proofErr w:type="gramStart"/>
      <w:r>
        <w:rPr>
          <w:rFonts w:ascii="Times New Roman Regular" w:eastAsia="宋体" w:hAnsi="Times New Roman Regular" w:cs="Times New Roman Regular"/>
          <w:color w:val="000000" w:themeColor="text1"/>
          <w:szCs w:val="21"/>
        </w:rPr>
        <w:t>绿化局</w:t>
      </w:r>
      <w:proofErr w:type="gramEnd"/>
      <w:r>
        <w:rPr>
          <w:rFonts w:ascii="Times New Roman Regular" w:eastAsia="宋体" w:hAnsi="Times New Roman Regular" w:cs="Times New Roman Regular"/>
          <w:color w:val="000000" w:themeColor="text1"/>
          <w:szCs w:val="21"/>
        </w:rPr>
        <w:t>发布的赏花地图，选择踏青赏花目的地。</w:t>
      </w:r>
    </w:p>
    <w:p w14:paraId="2F8A9886" w14:textId="77777777" w:rsidR="007B7C98" w:rsidRDefault="00000000">
      <w:pPr>
        <w:pStyle w:val="4"/>
        <w:spacing w:before="0" w:after="0" w:line="360" w:lineRule="auto"/>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20</w:t>
      </w:r>
      <w:r>
        <w:rPr>
          <w:rFonts w:ascii="Times New Roman Regular" w:eastAsia="宋体" w:hAnsi="Times New Roman Regular" w:cs="Times New Roman Regular"/>
          <w:color w:val="000000" w:themeColor="text1"/>
          <w:sz w:val="21"/>
          <w:szCs w:val="21"/>
        </w:rPr>
        <w:t>）海南</w:t>
      </w:r>
      <w:proofErr w:type="gramStart"/>
      <w:r>
        <w:rPr>
          <w:rFonts w:ascii="Times New Roman Regular" w:eastAsia="宋体" w:hAnsi="Times New Roman Regular" w:cs="Times New Roman Regular"/>
          <w:color w:val="000000" w:themeColor="text1"/>
          <w:sz w:val="21"/>
          <w:szCs w:val="21"/>
        </w:rPr>
        <w:t>自贸港船舶</w:t>
      </w:r>
      <w:proofErr w:type="gramEnd"/>
      <w:r>
        <w:rPr>
          <w:rFonts w:ascii="Times New Roman Regular" w:eastAsia="宋体" w:hAnsi="Times New Roman Regular" w:cs="Times New Roman Regular"/>
          <w:color w:val="000000" w:themeColor="text1"/>
          <w:sz w:val="21"/>
          <w:szCs w:val="21"/>
        </w:rPr>
        <w:t>通航管理新</w:t>
      </w:r>
      <w:proofErr w:type="gramStart"/>
      <w:r>
        <w:rPr>
          <w:rFonts w:ascii="Times New Roman Regular" w:eastAsia="宋体" w:hAnsi="Times New Roman Regular" w:cs="Times New Roman Regular"/>
          <w:color w:val="000000" w:themeColor="text1"/>
          <w:sz w:val="21"/>
          <w:szCs w:val="21"/>
        </w:rPr>
        <w:t>规</w:t>
      </w:r>
      <w:proofErr w:type="gramEnd"/>
      <w:r>
        <w:rPr>
          <w:rFonts w:ascii="Times New Roman Regular" w:eastAsia="宋体" w:hAnsi="Times New Roman Regular" w:cs="Times New Roman Regular"/>
          <w:color w:val="000000" w:themeColor="text1"/>
          <w:sz w:val="21"/>
          <w:szCs w:val="21"/>
        </w:rPr>
        <w:t>明起施行</w:t>
      </w:r>
    </w:p>
    <w:p w14:paraId="730A0D0A"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《海南自由贸易港船舶通航管理办法》</w:t>
      </w:r>
      <w:r>
        <w:rPr>
          <w:rFonts w:ascii="Times New Roman Regular" w:eastAsia="宋体" w:hAnsi="Times New Roman Regular" w:cs="Times New Roman Regular"/>
          <w:color w:val="000000" w:themeColor="text1"/>
          <w:szCs w:val="21"/>
        </w:rPr>
        <w:t>（以下简称《办法》）将于明天（</w:t>
      </w:r>
      <w:r>
        <w:rPr>
          <w:rFonts w:ascii="Times New Roman Regular" w:eastAsia="宋体" w:hAnsi="Times New Roman Regular" w:cs="Times New Roman Regular"/>
          <w:color w:val="000000" w:themeColor="text1"/>
          <w:szCs w:val="21"/>
        </w:rPr>
        <w:t>4</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w:t>
      </w:r>
      <w:r>
        <w:rPr>
          <w:rFonts w:ascii="Times New Roman Regular" w:eastAsia="宋体" w:hAnsi="Times New Roman Regular" w:cs="Times New Roman Regular"/>
          <w:color w:val="000000" w:themeColor="text1"/>
          <w:szCs w:val="21"/>
        </w:rPr>
        <w:t>日）正式施行。《办法》旨在规范海南自由贸易港海上船舶航行、停泊、作业的秩序，促进海上交通安全与预防船舶走私协同管控，便利船舶进出自由贸易港，服务海南自由贸易港建设。</w:t>
      </w:r>
    </w:p>
    <w:p w14:paraId="63A339F5" w14:textId="77777777" w:rsidR="007B7C98" w:rsidRDefault="00000000">
      <w:pPr>
        <w:pStyle w:val="4"/>
        <w:spacing w:before="0" w:after="0" w:line="360" w:lineRule="auto"/>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21</w:t>
      </w: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2024</w:t>
      </w:r>
      <w:r>
        <w:rPr>
          <w:rFonts w:ascii="Times New Roman Regular" w:eastAsia="宋体" w:hAnsi="Times New Roman Regular" w:cs="Times New Roman Regular"/>
          <w:color w:val="000000" w:themeColor="text1"/>
          <w:sz w:val="21"/>
          <w:szCs w:val="21"/>
        </w:rPr>
        <w:t>年京津冀骨灰撒海启航活动今天举行</w:t>
      </w:r>
    </w:p>
    <w:p w14:paraId="07F359A1" w14:textId="77777777" w:rsidR="007B7C98" w:rsidRDefault="00000000">
      <w:pPr>
        <w:spacing w:line="360" w:lineRule="auto"/>
        <w:ind w:firstLineChars="200" w:firstLine="422"/>
        <w:rPr>
          <w:rFonts w:ascii="Times New Roman Regular" w:eastAsia="宋体" w:hAnsi="Times New Roman Regular" w:cs="Times New Roman Regular"/>
          <w:b/>
          <w:bCs/>
          <w:iCs/>
          <w:szCs w:val="21"/>
        </w:rPr>
      </w:pP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年京津冀骨灰撒海启航活动今天（</w:t>
      </w:r>
      <w:r>
        <w:rPr>
          <w:rFonts w:ascii="Times New Roman Regular" w:eastAsia="宋体" w:hAnsi="Times New Roman Regular" w:cs="Times New Roman Regular"/>
          <w:b/>
          <w:bCs/>
          <w:color w:val="000000" w:themeColor="text1"/>
          <w:szCs w:val="21"/>
        </w:rPr>
        <w:t>3</w:t>
      </w:r>
      <w:r>
        <w:rPr>
          <w:rFonts w:ascii="Times New Roman Regular" w:eastAsia="宋体" w:hAnsi="Times New Roman Regular" w:cs="Times New Roman Regular"/>
          <w:b/>
          <w:bCs/>
          <w:color w:val="000000" w:themeColor="text1"/>
          <w:szCs w:val="21"/>
        </w:rPr>
        <w:t>月</w:t>
      </w:r>
      <w:r>
        <w:rPr>
          <w:rFonts w:ascii="Times New Roman Regular" w:eastAsia="宋体" w:hAnsi="Times New Roman Regular" w:cs="Times New Roman Regular"/>
          <w:b/>
          <w:bCs/>
          <w:color w:val="000000" w:themeColor="text1"/>
          <w:szCs w:val="21"/>
        </w:rPr>
        <w:t>31</w:t>
      </w:r>
      <w:r>
        <w:rPr>
          <w:rFonts w:ascii="Times New Roman Regular" w:eastAsia="宋体" w:hAnsi="Times New Roman Regular" w:cs="Times New Roman Regular"/>
          <w:b/>
          <w:bCs/>
          <w:color w:val="000000" w:themeColor="text1"/>
          <w:szCs w:val="21"/>
        </w:rPr>
        <w:t>日）在天津渤海湾举行。</w:t>
      </w:r>
      <w:r>
        <w:rPr>
          <w:rFonts w:ascii="Times New Roman Regular" w:eastAsia="宋体" w:hAnsi="Times New Roman Regular" w:cs="Times New Roman Regular"/>
          <w:color w:val="000000" w:themeColor="text1"/>
          <w:szCs w:val="21"/>
        </w:rPr>
        <w:t>我国骨灰撒</w:t>
      </w:r>
      <w:proofErr w:type="gramStart"/>
      <w:r>
        <w:rPr>
          <w:rFonts w:ascii="Times New Roman Regular" w:eastAsia="宋体" w:hAnsi="Times New Roman Regular" w:cs="Times New Roman Regular"/>
          <w:color w:val="000000" w:themeColor="text1"/>
          <w:szCs w:val="21"/>
        </w:rPr>
        <w:t>海活动</w:t>
      </w:r>
      <w:proofErr w:type="gramEnd"/>
      <w:r>
        <w:rPr>
          <w:rFonts w:ascii="Times New Roman Regular" w:eastAsia="宋体" w:hAnsi="Times New Roman Regular" w:cs="Times New Roman Regular"/>
          <w:color w:val="000000" w:themeColor="text1"/>
          <w:szCs w:val="21"/>
        </w:rPr>
        <w:t>已有</w:t>
      </w:r>
      <w:r>
        <w:rPr>
          <w:rFonts w:ascii="Times New Roman Regular" w:eastAsia="宋体" w:hAnsi="Times New Roman Regular" w:cs="Times New Roman Regular"/>
          <w:color w:val="000000" w:themeColor="text1"/>
          <w:szCs w:val="21"/>
        </w:rPr>
        <w:t>30</w:t>
      </w:r>
      <w:r>
        <w:rPr>
          <w:rFonts w:ascii="Times New Roman Regular" w:eastAsia="宋体" w:hAnsi="Times New Roman Regular" w:cs="Times New Roman Regular"/>
          <w:color w:val="000000" w:themeColor="text1"/>
          <w:szCs w:val="21"/>
        </w:rPr>
        <w:t>多年的历史，共有</w:t>
      </w:r>
      <w:r>
        <w:rPr>
          <w:rFonts w:ascii="Times New Roman Regular" w:eastAsia="宋体" w:hAnsi="Times New Roman Regular" w:cs="Times New Roman Regular"/>
          <w:color w:val="000000" w:themeColor="text1"/>
          <w:szCs w:val="21"/>
        </w:rPr>
        <w:t>20</w:t>
      </w:r>
      <w:r>
        <w:rPr>
          <w:rFonts w:ascii="Times New Roman Regular" w:eastAsia="宋体" w:hAnsi="Times New Roman Regular" w:cs="Times New Roman Regular"/>
          <w:color w:val="000000" w:themeColor="text1"/>
          <w:szCs w:val="21"/>
        </w:rPr>
        <w:t>多万份逝者骨灰撒向大海，节地生态</w:t>
      </w:r>
      <w:proofErr w:type="gramStart"/>
      <w:r>
        <w:rPr>
          <w:rFonts w:ascii="Times New Roman Regular" w:eastAsia="宋体" w:hAnsi="Times New Roman Regular" w:cs="Times New Roman Regular"/>
          <w:color w:val="000000" w:themeColor="text1"/>
          <w:szCs w:val="21"/>
        </w:rPr>
        <w:t>葬得到</w:t>
      </w:r>
      <w:proofErr w:type="gramEnd"/>
      <w:r>
        <w:rPr>
          <w:rFonts w:ascii="Times New Roman Regular" w:eastAsia="宋体" w:hAnsi="Times New Roman Regular" w:cs="Times New Roman Regular"/>
          <w:color w:val="000000" w:themeColor="text1"/>
          <w:szCs w:val="21"/>
        </w:rPr>
        <w:t>越来越多家庭认可。</w:t>
      </w:r>
    </w:p>
    <w:p w14:paraId="1DC21F00"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7.</w:t>
      </w:r>
      <w:r>
        <w:rPr>
          <w:rFonts w:ascii="宋体" w:eastAsia="宋体" w:hAnsi="宋体" w:cs="宋体"/>
          <w:b/>
          <w:bCs/>
          <w:iCs/>
          <w:szCs w:val="21"/>
        </w:rPr>
        <w:t>我国已建设46个国家中医药传承创新中心</w:t>
      </w:r>
    </w:p>
    <w:p w14:paraId="3B2C0E9A" w14:textId="77777777" w:rsidR="007B7C98" w:rsidRDefault="00000000">
      <w:pPr>
        <w:widowControl/>
        <w:spacing w:line="360" w:lineRule="auto"/>
        <w:ind w:firstLineChars="200" w:firstLine="420"/>
        <w:rPr>
          <w:rFonts w:ascii="Times New Roman Regular" w:eastAsia="宋体" w:hAnsi="Times New Roman Regular" w:cs="Times New Roman Regular"/>
          <w:b/>
          <w:color w:val="000000"/>
          <w:kern w:val="0"/>
          <w:szCs w:val="21"/>
        </w:rPr>
      </w:pPr>
      <w:r>
        <w:rPr>
          <w:rFonts w:ascii="Times New Roman Regular" w:eastAsia="宋体" w:hAnsi="Times New Roman Regular" w:cs="Times New Roman Regular"/>
          <w:color w:val="000000"/>
          <w:kern w:val="0"/>
          <w:szCs w:val="21"/>
        </w:rPr>
        <w:t>记者从国家</w:t>
      </w:r>
      <w:r>
        <w:rPr>
          <w:rFonts w:ascii="Times New Roman Regular" w:eastAsia="宋体" w:hAnsi="Times New Roman Regular" w:cs="Times New Roman Regular"/>
          <w:b/>
          <w:color w:val="000000"/>
          <w:kern w:val="0"/>
          <w:szCs w:val="21"/>
        </w:rPr>
        <w:t>中医药管理局</w:t>
      </w:r>
      <w:r>
        <w:rPr>
          <w:rFonts w:ascii="Times New Roman Regular" w:eastAsia="宋体" w:hAnsi="Times New Roman Regular" w:cs="Times New Roman Regular"/>
          <w:color w:val="000000"/>
          <w:kern w:val="0"/>
          <w:szCs w:val="21"/>
        </w:rPr>
        <w:t>获悉，中医药振兴发展重大工程实施以来，中央资金累计</w:t>
      </w:r>
      <w:r>
        <w:rPr>
          <w:rFonts w:ascii="Times New Roman Regular" w:eastAsia="宋体" w:hAnsi="Times New Roman Regular" w:cs="Times New Roman Regular"/>
          <w:b/>
          <w:color w:val="000000"/>
          <w:kern w:val="0"/>
          <w:szCs w:val="21"/>
        </w:rPr>
        <w:t>投入近</w:t>
      </w:r>
      <w:r>
        <w:rPr>
          <w:rFonts w:ascii="Times New Roman Regular" w:eastAsia="宋体" w:hAnsi="Times New Roman Regular" w:cs="Times New Roman Regular"/>
          <w:b/>
          <w:color w:val="000000"/>
          <w:kern w:val="0"/>
          <w:szCs w:val="21"/>
        </w:rPr>
        <w:t>130</w:t>
      </w:r>
      <w:r>
        <w:rPr>
          <w:rFonts w:ascii="Times New Roman Regular" w:eastAsia="宋体" w:hAnsi="Times New Roman Regular" w:cs="Times New Roman Regular"/>
          <w:b/>
          <w:color w:val="000000"/>
          <w:kern w:val="0"/>
          <w:szCs w:val="21"/>
        </w:rPr>
        <w:t>亿元，</w:t>
      </w:r>
      <w:r>
        <w:rPr>
          <w:rFonts w:ascii="Times New Roman Regular" w:eastAsia="宋体" w:hAnsi="Times New Roman Regular" w:cs="Times New Roman Regular"/>
          <w:color w:val="000000"/>
          <w:kern w:val="0"/>
          <w:szCs w:val="21"/>
        </w:rPr>
        <w:t>推动重大工程项目实施。目前，</w:t>
      </w:r>
      <w:r>
        <w:rPr>
          <w:rFonts w:ascii="Times New Roman Regular" w:eastAsia="宋体" w:hAnsi="Times New Roman Regular" w:cs="Times New Roman Regular"/>
          <w:b/>
          <w:color w:val="000000"/>
          <w:kern w:val="0"/>
          <w:szCs w:val="21"/>
        </w:rPr>
        <w:t>社区卫生服务中心和乡镇卫生院中医馆增至</w:t>
      </w:r>
      <w:r>
        <w:rPr>
          <w:rFonts w:ascii="Times New Roman Regular" w:eastAsia="宋体" w:hAnsi="Times New Roman Regular" w:cs="Times New Roman Regular"/>
          <w:b/>
          <w:color w:val="FF0000"/>
          <w:kern w:val="0"/>
          <w:szCs w:val="21"/>
        </w:rPr>
        <w:t>4</w:t>
      </w:r>
      <w:r>
        <w:rPr>
          <w:rFonts w:ascii="Times New Roman Regular" w:eastAsia="宋体" w:hAnsi="Times New Roman Regular" w:cs="Times New Roman Regular"/>
          <w:b/>
          <w:color w:val="FF0000"/>
          <w:kern w:val="0"/>
          <w:szCs w:val="21"/>
        </w:rPr>
        <w:t>万多个，</w:t>
      </w:r>
      <w:r>
        <w:rPr>
          <w:rFonts w:ascii="Times New Roman Regular" w:eastAsia="宋体" w:hAnsi="Times New Roman Regular" w:cs="Times New Roman Regular"/>
          <w:b/>
          <w:color w:val="000000"/>
          <w:kern w:val="0"/>
          <w:szCs w:val="21"/>
        </w:rPr>
        <w:t>已建设</w:t>
      </w:r>
      <w:r>
        <w:rPr>
          <w:rFonts w:ascii="Times New Roman Regular" w:eastAsia="宋体" w:hAnsi="Times New Roman Regular" w:cs="Times New Roman Regular"/>
          <w:b/>
          <w:color w:val="FF0000"/>
          <w:kern w:val="0"/>
          <w:szCs w:val="21"/>
        </w:rPr>
        <w:t>46</w:t>
      </w:r>
      <w:r>
        <w:rPr>
          <w:rFonts w:ascii="Times New Roman Regular" w:eastAsia="宋体" w:hAnsi="Times New Roman Regular" w:cs="Times New Roman Regular"/>
          <w:b/>
          <w:color w:val="FF0000"/>
          <w:kern w:val="0"/>
          <w:szCs w:val="21"/>
        </w:rPr>
        <w:t>个</w:t>
      </w:r>
      <w:r>
        <w:rPr>
          <w:rFonts w:ascii="Times New Roman Regular" w:eastAsia="宋体" w:hAnsi="Times New Roman Regular" w:cs="Times New Roman Regular"/>
          <w:b/>
          <w:color w:val="000000"/>
          <w:kern w:val="0"/>
          <w:szCs w:val="21"/>
        </w:rPr>
        <w:t>国家中医药传承创新中心、</w:t>
      </w:r>
      <w:r>
        <w:rPr>
          <w:rFonts w:ascii="Times New Roman Regular" w:eastAsia="宋体" w:hAnsi="Times New Roman Regular" w:cs="Times New Roman Regular"/>
          <w:b/>
          <w:color w:val="FF0000"/>
          <w:kern w:val="0"/>
          <w:szCs w:val="21"/>
        </w:rPr>
        <w:t>321</w:t>
      </w:r>
      <w:r>
        <w:rPr>
          <w:rFonts w:ascii="Times New Roman Regular" w:eastAsia="宋体" w:hAnsi="Times New Roman Regular" w:cs="Times New Roman Regular"/>
          <w:b/>
          <w:color w:val="FF0000"/>
          <w:kern w:val="0"/>
          <w:szCs w:val="21"/>
        </w:rPr>
        <w:t>个</w:t>
      </w:r>
      <w:r>
        <w:rPr>
          <w:rFonts w:ascii="Times New Roman Regular" w:eastAsia="宋体" w:hAnsi="Times New Roman Regular" w:cs="Times New Roman Regular"/>
          <w:b/>
          <w:color w:val="000000"/>
          <w:kern w:val="0"/>
          <w:szCs w:val="21"/>
        </w:rPr>
        <w:t>高水平中医重点学科。</w:t>
      </w:r>
    </w:p>
    <w:p w14:paraId="24390E5A"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8</w:t>
      </w:r>
      <w:r>
        <w:rPr>
          <w:rFonts w:ascii="宋体" w:eastAsia="宋体" w:hAnsi="宋体" w:cs="宋体"/>
          <w:b/>
          <w:bCs/>
          <w:iCs/>
          <w:szCs w:val="21"/>
        </w:rPr>
        <w:t>.2023年“大国工匠年度人物”发布仪式于3月1日播出</w:t>
      </w:r>
    </w:p>
    <w:p w14:paraId="3BE85575" w14:textId="77777777" w:rsidR="007B7C98" w:rsidRDefault="00000000">
      <w:pPr>
        <w:widowControl/>
        <w:spacing w:line="360" w:lineRule="auto"/>
        <w:ind w:firstLineChars="200" w:firstLine="420"/>
        <w:rPr>
          <w:rFonts w:ascii="Times New Roman Regular" w:eastAsia="宋体" w:hAnsi="Times New Roman Regular" w:cs="Times New Roman Regular"/>
          <w:b/>
          <w:color w:val="FF0000"/>
          <w:kern w:val="0"/>
          <w:szCs w:val="21"/>
        </w:rPr>
      </w:pPr>
      <w:r>
        <w:rPr>
          <w:rFonts w:ascii="Times New Roman Regular" w:eastAsia="宋体" w:hAnsi="Times New Roman Regular" w:cs="Times New Roman Regular"/>
          <w:color w:val="000000"/>
          <w:kern w:val="0"/>
          <w:szCs w:val="21"/>
        </w:rPr>
        <w:lastRenderedPageBreak/>
        <w:t>由中华全国总工会和中央广播电视总台联合录制的</w:t>
      </w:r>
      <w:r>
        <w:rPr>
          <w:rFonts w:ascii="Times New Roman Regular" w:eastAsia="宋体" w:hAnsi="Times New Roman Regular" w:cs="Times New Roman Regular"/>
          <w:color w:val="000000"/>
          <w:kern w:val="0"/>
          <w:szCs w:val="21"/>
        </w:rPr>
        <w:t>2023</w:t>
      </w:r>
      <w:r>
        <w:rPr>
          <w:rFonts w:ascii="Times New Roman Regular" w:eastAsia="宋体" w:hAnsi="Times New Roman Regular" w:cs="Times New Roman Regular"/>
          <w:color w:val="000000"/>
          <w:kern w:val="0"/>
          <w:szCs w:val="21"/>
        </w:rPr>
        <w:t>年</w:t>
      </w:r>
      <w:r>
        <w:rPr>
          <w:rFonts w:ascii="Times New Roman Regular" w:eastAsia="宋体" w:hAnsi="Times New Roman Regular" w:cs="Times New Roman Regular"/>
          <w:color w:val="000000"/>
          <w:kern w:val="0"/>
          <w:szCs w:val="21"/>
        </w:rPr>
        <w:t>“</w:t>
      </w:r>
      <w:r>
        <w:rPr>
          <w:rFonts w:ascii="Times New Roman Regular" w:eastAsia="宋体" w:hAnsi="Times New Roman Regular" w:cs="Times New Roman Regular"/>
          <w:color w:val="000000"/>
          <w:kern w:val="0"/>
          <w:szCs w:val="21"/>
        </w:rPr>
        <w:t>大国工匠年度人物</w:t>
      </w:r>
      <w:r>
        <w:rPr>
          <w:rFonts w:ascii="Times New Roman Regular" w:eastAsia="宋体" w:hAnsi="Times New Roman Regular" w:cs="Times New Roman Regular"/>
          <w:color w:val="000000"/>
          <w:kern w:val="0"/>
          <w:szCs w:val="21"/>
        </w:rPr>
        <w:t>”</w:t>
      </w:r>
      <w:r>
        <w:rPr>
          <w:rFonts w:ascii="Times New Roman Regular" w:eastAsia="宋体" w:hAnsi="Times New Roman Regular" w:cs="Times New Roman Regular"/>
          <w:color w:val="000000"/>
          <w:kern w:val="0"/>
          <w:szCs w:val="21"/>
        </w:rPr>
        <w:t>发布仪式，于今晚</w:t>
      </w:r>
      <w:r>
        <w:rPr>
          <w:rFonts w:ascii="Times New Roman Regular" w:eastAsia="宋体" w:hAnsi="Times New Roman Regular" w:cs="Times New Roman Regular"/>
          <w:color w:val="000000"/>
          <w:kern w:val="0"/>
          <w:szCs w:val="21"/>
        </w:rPr>
        <w:t>3</w:t>
      </w:r>
      <w:r>
        <w:rPr>
          <w:rFonts w:ascii="Times New Roman Regular" w:eastAsia="宋体" w:hAnsi="Times New Roman Regular" w:cs="Times New Roman Regular"/>
          <w:color w:val="000000"/>
          <w:kern w:val="0"/>
          <w:szCs w:val="21"/>
        </w:rPr>
        <w:t>月</w:t>
      </w:r>
      <w:r>
        <w:rPr>
          <w:rFonts w:ascii="Times New Roman Regular" w:eastAsia="宋体" w:hAnsi="Times New Roman Regular" w:cs="Times New Roman Regular"/>
          <w:color w:val="000000"/>
          <w:kern w:val="0"/>
          <w:szCs w:val="21"/>
        </w:rPr>
        <w:t>1</w:t>
      </w:r>
      <w:r>
        <w:rPr>
          <w:rFonts w:ascii="Times New Roman Regular" w:eastAsia="宋体" w:hAnsi="Times New Roman Regular" w:cs="Times New Roman Regular"/>
          <w:color w:val="000000"/>
          <w:kern w:val="0"/>
          <w:szCs w:val="21"/>
        </w:rPr>
        <w:t>日在央视综合频道八点</w:t>
      </w:r>
      <w:proofErr w:type="gramStart"/>
      <w:r>
        <w:rPr>
          <w:rFonts w:ascii="Times New Roman Regular" w:eastAsia="宋体" w:hAnsi="Times New Roman Regular" w:cs="Times New Roman Regular"/>
          <w:color w:val="000000"/>
          <w:kern w:val="0"/>
          <w:szCs w:val="21"/>
        </w:rPr>
        <w:t>档</w:t>
      </w:r>
      <w:proofErr w:type="gramEnd"/>
      <w:r>
        <w:rPr>
          <w:rFonts w:ascii="Times New Roman Regular" w:eastAsia="宋体" w:hAnsi="Times New Roman Regular" w:cs="Times New Roman Regular"/>
          <w:color w:val="000000"/>
          <w:kern w:val="0"/>
          <w:szCs w:val="21"/>
        </w:rPr>
        <w:t>播出。</w:t>
      </w:r>
      <w:proofErr w:type="gramStart"/>
      <w:r>
        <w:rPr>
          <w:rFonts w:ascii="Times New Roman Regular" w:eastAsia="宋体" w:hAnsi="Times New Roman Regular" w:cs="Times New Roman Regular"/>
          <w:b/>
          <w:color w:val="000000"/>
          <w:kern w:val="0"/>
          <w:szCs w:val="21"/>
        </w:rPr>
        <w:t>崔</w:t>
      </w:r>
      <w:proofErr w:type="gramEnd"/>
      <w:r>
        <w:rPr>
          <w:rFonts w:ascii="Times New Roman Regular" w:eastAsia="宋体" w:hAnsi="Times New Roman Regular" w:cs="Times New Roman Regular"/>
          <w:b/>
          <w:color w:val="000000"/>
          <w:kern w:val="0"/>
          <w:szCs w:val="21"/>
        </w:rPr>
        <w:t>兴国、杨</w:t>
      </w:r>
      <w:proofErr w:type="gramStart"/>
      <w:r>
        <w:rPr>
          <w:rFonts w:ascii="Times New Roman Regular" w:eastAsia="宋体" w:hAnsi="Times New Roman Regular" w:cs="Times New Roman Regular"/>
          <w:b/>
          <w:color w:val="000000"/>
          <w:kern w:val="0"/>
          <w:szCs w:val="21"/>
        </w:rPr>
        <w:t>戌</w:t>
      </w:r>
      <w:proofErr w:type="gramEnd"/>
      <w:r>
        <w:rPr>
          <w:rFonts w:ascii="Times New Roman Regular" w:eastAsia="宋体" w:hAnsi="Times New Roman Regular" w:cs="Times New Roman Regular"/>
          <w:b/>
          <w:color w:val="000000"/>
          <w:kern w:val="0"/>
          <w:szCs w:val="21"/>
        </w:rPr>
        <w:t>雷、董礼涛、彭菲、张国云、吴顺清、潘从明、许映龙、李辉、张帅坤</w:t>
      </w:r>
      <w:r>
        <w:rPr>
          <w:rFonts w:ascii="Times New Roman Regular" w:eastAsia="宋体" w:hAnsi="Times New Roman Regular" w:cs="Times New Roman Regular"/>
          <w:color w:val="000000"/>
          <w:kern w:val="0"/>
          <w:szCs w:val="21"/>
        </w:rPr>
        <w:t>等</w:t>
      </w:r>
      <w:r>
        <w:rPr>
          <w:rFonts w:ascii="Times New Roman Regular" w:eastAsia="宋体" w:hAnsi="Times New Roman Regular" w:cs="Times New Roman Regular"/>
          <w:color w:val="000000"/>
          <w:kern w:val="0"/>
          <w:szCs w:val="21"/>
        </w:rPr>
        <w:t>10</w:t>
      </w:r>
      <w:r>
        <w:rPr>
          <w:rFonts w:ascii="Times New Roman Regular" w:eastAsia="宋体" w:hAnsi="Times New Roman Regular" w:cs="Times New Roman Regular"/>
          <w:color w:val="000000"/>
          <w:kern w:val="0"/>
          <w:szCs w:val="21"/>
        </w:rPr>
        <w:t>人当选</w:t>
      </w:r>
      <w:r>
        <w:rPr>
          <w:rFonts w:ascii="Times New Roman Regular" w:eastAsia="宋体" w:hAnsi="Times New Roman Regular" w:cs="Times New Roman Regular"/>
          <w:b/>
          <w:color w:val="000000"/>
          <w:kern w:val="0"/>
          <w:szCs w:val="21"/>
        </w:rPr>
        <w:t>2023</w:t>
      </w:r>
      <w:r>
        <w:rPr>
          <w:rFonts w:ascii="Times New Roman Regular" w:eastAsia="宋体" w:hAnsi="Times New Roman Regular" w:cs="Times New Roman Regular"/>
          <w:b/>
          <w:color w:val="000000"/>
          <w:kern w:val="0"/>
          <w:szCs w:val="21"/>
        </w:rPr>
        <w:t>年</w:t>
      </w:r>
      <w:r>
        <w:rPr>
          <w:rFonts w:ascii="Times New Roman Regular" w:eastAsia="宋体" w:hAnsi="Times New Roman Regular" w:cs="Times New Roman Regular"/>
          <w:b/>
          <w:color w:val="000000"/>
          <w:kern w:val="0"/>
          <w:szCs w:val="21"/>
        </w:rPr>
        <w:t>“</w:t>
      </w:r>
      <w:r>
        <w:rPr>
          <w:rFonts w:ascii="Times New Roman Regular" w:eastAsia="宋体" w:hAnsi="Times New Roman Regular" w:cs="Times New Roman Regular"/>
          <w:b/>
          <w:color w:val="000000"/>
          <w:kern w:val="0"/>
          <w:szCs w:val="21"/>
        </w:rPr>
        <w:t>大国工匠年度人物</w:t>
      </w:r>
      <w:r>
        <w:rPr>
          <w:rFonts w:ascii="Times New Roman Regular" w:eastAsia="宋体" w:hAnsi="Times New Roman Regular" w:cs="Times New Roman Regular"/>
          <w:b/>
          <w:color w:val="000000"/>
          <w:kern w:val="0"/>
          <w:szCs w:val="21"/>
        </w:rPr>
        <w:t>”</w:t>
      </w:r>
      <w:r>
        <w:rPr>
          <w:rFonts w:ascii="Times New Roman Regular" w:eastAsia="宋体" w:hAnsi="Times New Roman Regular" w:cs="Times New Roman Regular"/>
          <w:b/>
          <w:color w:val="000000"/>
          <w:kern w:val="0"/>
          <w:szCs w:val="21"/>
        </w:rPr>
        <w:t>。</w:t>
      </w:r>
    </w:p>
    <w:p w14:paraId="5B233D46"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9</w:t>
      </w:r>
      <w:r>
        <w:rPr>
          <w:rFonts w:ascii="宋体" w:eastAsia="宋体" w:hAnsi="宋体" w:cs="宋体"/>
          <w:b/>
          <w:bCs/>
          <w:iCs/>
          <w:szCs w:val="21"/>
        </w:rPr>
        <w:t>.纪念“三八”国际妇女节暨表彰大会在京举行</w:t>
      </w:r>
    </w:p>
    <w:p w14:paraId="71F2831D" w14:textId="77777777" w:rsidR="007B7C98" w:rsidRDefault="00000000">
      <w:pPr>
        <w:widowControl/>
        <w:spacing w:line="360" w:lineRule="auto"/>
        <w:ind w:firstLineChars="200" w:firstLine="420"/>
        <w:rPr>
          <w:rFonts w:ascii="Times New Roman Regular" w:eastAsia="宋体" w:hAnsi="Times New Roman Regular" w:cs="Times New Roman Regular"/>
          <w:b/>
          <w:color w:val="FF0000"/>
          <w:kern w:val="0"/>
          <w:szCs w:val="21"/>
        </w:rPr>
      </w:pPr>
      <w:r>
        <w:rPr>
          <w:rFonts w:ascii="Times New Roman Regular" w:eastAsia="宋体" w:hAnsi="Times New Roman Regular" w:cs="Times New Roman Regular"/>
          <w:color w:val="000000"/>
          <w:kern w:val="0"/>
          <w:szCs w:val="21"/>
        </w:rPr>
        <w:t>2024</w:t>
      </w:r>
      <w:r>
        <w:rPr>
          <w:rFonts w:ascii="Times New Roman Regular" w:eastAsia="宋体" w:hAnsi="Times New Roman Regular" w:cs="Times New Roman Regular"/>
          <w:color w:val="000000"/>
          <w:kern w:val="0"/>
          <w:szCs w:val="21"/>
        </w:rPr>
        <w:t>年</w:t>
      </w:r>
      <w:r>
        <w:rPr>
          <w:rFonts w:ascii="Times New Roman Regular" w:eastAsia="宋体" w:hAnsi="Times New Roman Regular" w:cs="Times New Roman Regular"/>
          <w:color w:val="000000"/>
          <w:kern w:val="0"/>
          <w:szCs w:val="21"/>
        </w:rPr>
        <w:t>3</w:t>
      </w:r>
      <w:r>
        <w:rPr>
          <w:rFonts w:ascii="Times New Roman Regular" w:eastAsia="宋体" w:hAnsi="Times New Roman Regular" w:cs="Times New Roman Regular"/>
          <w:color w:val="000000"/>
          <w:kern w:val="0"/>
          <w:szCs w:val="21"/>
        </w:rPr>
        <w:t>月</w:t>
      </w:r>
      <w:r>
        <w:rPr>
          <w:rFonts w:ascii="Times New Roman Regular" w:eastAsia="宋体" w:hAnsi="Times New Roman Regular" w:cs="Times New Roman Regular"/>
          <w:color w:val="000000"/>
          <w:kern w:val="0"/>
          <w:szCs w:val="21"/>
        </w:rPr>
        <w:t>3</w:t>
      </w:r>
      <w:r>
        <w:rPr>
          <w:rFonts w:ascii="Times New Roman Regular" w:eastAsia="宋体" w:hAnsi="Times New Roman Regular" w:cs="Times New Roman Regular"/>
          <w:color w:val="000000"/>
          <w:kern w:val="0"/>
          <w:szCs w:val="21"/>
        </w:rPr>
        <w:t>日，全国妇联在京举行</w:t>
      </w:r>
      <w:r>
        <w:rPr>
          <w:rFonts w:ascii="Times New Roman Regular" w:eastAsia="宋体" w:hAnsi="Times New Roman Regular" w:cs="Times New Roman Regular"/>
          <w:b/>
          <w:color w:val="000000"/>
          <w:kern w:val="0"/>
          <w:szCs w:val="21"/>
        </w:rPr>
        <w:t>纪念</w:t>
      </w:r>
      <w:r>
        <w:rPr>
          <w:rFonts w:ascii="Times New Roman Regular" w:eastAsia="宋体" w:hAnsi="Times New Roman Regular" w:cs="Times New Roman Regular"/>
          <w:b/>
          <w:color w:val="000000"/>
          <w:kern w:val="0"/>
          <w:szCs w:val="21"/>
        </w:rPr>
        <w:t>“</w:t>
      </w:r>
      <w:r>
        <w:rPr>
          <w:rFonts w:ascii="Times New Roman Regular" w:eastAsia="宋体" w:hAnsi="Times New Roman Regular" w:cs="Times New Roman Regular"/>
          <w:b/>
          <w:color w:val="000000"/>
          <w:kern w:val="0"/>
          <w:szCs w:val="21"/>
        </w:rPr>
        <w:t>三八</w:t>
      </w:r>
      <w:r>
        <w:rPr>
          <w:rFonts w:ascii="Times New Roman Regular" w:eastAsia="宋体" w:hAnsi="Times New Roman Regular" w:cs="Times New Roman Regular"/>
          <w:b/>
          <w:color w:val="000000"/>
          <w:kern w:val="0"/>
          <w:szCs w:val="21"/>
        </w:rPr>
        <w:t>”</w:t>
      </w:r>
      <w:r>
        <w:rPr>
          <w:rFonts w:ascii="Times New Roman Regular" w:eastAsia="宋体" w:hAnsi="Times New Roman Regular" w:cs="Times New Roman Regular"/>
          <w:b/>
          <w:color w:val="000000"/>
          <w:kern w:val="0"/>
          <w:szCs w:val="21"/>
        </w:rPr>
        <w:t>国际妇女节暨表彰大会。</w:t>
      </w:r>
      <w:r>
        <w:rPr>
          <w:rFonts w:ascii="Times New Roman Regular" w:eastAsia="宋体" w:hAnsi="Times New Roman Regular" w:cs="Times New Roman Regular"/>
          <w:color w:val="000000"/>
          <w:kern w:val="0"/>
          <w:szCs w:val="21"/>
        </w:rPr>
        <w:t>大会表彰了</w:t>
      </w:r>
      <w:r>
        <w:rPr>
          <w:rFonts w:ascii="Times New Roman Regular" w:eastAsia="宋体" w:hAnsi="Times New Roman Regular" w:cs="Times New Roman Regular"/>
          <w:b/>
          <w:color w:val="FF0000"/>
          <w:kern w:val="0"/>
          <w:szCs w:val="21"/>
        </w:rPr>
        <w:t>10</w:t>
      </w:r>
      <w:r>
        <w:rPr>
          <w:rFonts w:ascii="Times New Roman Regular" w:eastAsia="宋体" w:hAnsi="Times New Roman Regular" w:cs="Times New Roman Regular"/>
          <w:b/>
          <w:color w:val="FF0000"/>
          <w:kern w:val="0"/>
          <w:szCs w:val="21"/>
        </w:rPr>
        <w:t>名</w:t>
      </w:r>
      <w:r>
        <w:rPr>
          <w:rFonts w:ascii="Times New Roman Regular" w:eastAsia="宋体" w:hAnsi="Times New Roman Regular" w:cs="Times New Roman Regular"/>
          <w:b/>
          <w:color w:val="000000"/>
          <w:kern w:val="0"/>
          <w:szCs w:val="21"/>
        </w:rPr>
        <w:t>全国三八红旗手标兵</w:t>
      </w:r>
      <w:r>
        <w:rPr>
          <w:rFonts w:ascii="Times New Roman Regular" w:eastAsia="宋体" w:hAnsi="Times New Roman Regular" w:cs="Times New Roman Regular"/>
          <w:b/>
          <w:color w:val="FF0000"/>
          <w:kern w:val="0"/>
          <w:szCs w:val="21"/>
        </w:rPr>
        <w:t>、</w:t>
      </w:r>
      <w:r>
        <w:rPr>
          <w:rFonts w:ascii="Times New Roman Regular" w:eastAsia="宋体" w:hAnsi="Times New Roman Regular" w:cs="Times New Roman Regular"/>
          <w:b/>
          <w:color w:val="FF0000"/>
          <w:kern w:val="0"/>
          <w:szCs w:val="21"/>
        </w:rPr>
        <w:t>300</w:t>
      </w:r>
      <w:r>
        <w:rPr>
          <w:rFonts w:ascii="Times New Roman Regular" w:eastAsia="宋体" w:hAnsi="Times New Roman Regular" w:cs="Times New Roman Regular"/>
          <w:b/>
          <w:color w:val="FF0000"/>
          <w:kern w:val="0"/>
          <w:szCs w:val="21"/>
        </w:rPr>
        <w:t>名</w:t>
      </w:r>
      <w:r>
        <w:rPr>
          <w:rFonts w:ascii="Times New Roman Regular" w:eastAsia="宋体" w:hAnsi="Times New Roman Regular" w:cs="Times New Roman Regular"/>
          <w:b/>
          <w:color w:val="000000"/>
          <w:kern w:val="0"/>
          <w:szCs w:val="21"/>
        </w:rPr>
        <w:t>全国三八红旗手、</w:t>
      </w:r>
      <w:r>
        <w:rPr>
          <w:rFonts w:ascii="Times New Roman Regular" w:eastAsia="宋体" w:hAnsi="Times New Roman Regular" w:cs="Times New Roman Regular"/>
          <w:b/>
          <w:color w:val="FF0000"/>
          <w:kern w:val="0"/>
          <w:szCs w:val="21"/>
        </w:rPr>
        <w:t>200</w:t>
      </w:r>
      <w:r>
        <w:rPr>
          <w:rFonts w:ascii="Times New Roman Regular" w:eastAsia="宋体" w:hAnsi="Times New Roman Regular" w:cs="Times New Roman Regular"/>
          <w:b/>
          <w:color w:val="FF0000"/>
          <w:kern w:val="0"/>
          <w:szCs w:val="21"/>
        </w:rPr>
        <w:t>个</w:t>
      </w:r>
      <w:r>
        <w:rPr>
          <w:rFonts w:ascii="Times New Roman Regular" w:eastAsia="宋体" w:hAnsi="Times New Roman Regular" w:cs="Times New Roman Regular"/>
          <w:b/>
          <w:color w:val="000000"/>
          <w:kern w:val="0"/>
          <w:szCs w:val="21"/>
        </w:rPr>
        <w:t>全国三八红旗集体。</w:t>
      </w:r>
      <w:r>
        <w:rPr>
          <w:rFonts w:ascii="Times New Roman Regular" w:eastAsia="宋体" w:hAnsi="Times New Roman Regular" w:cs="Times New Roman Regular"/>
          <w:color w:val="000000"/>
          <w:kern w:val="0"/>
          <w:szCs w:val="21"/>
        </w:rPr>
        <w:t>受表彰代表</w:t>
      </w:r>
      <w:r>
        <w:rPr>
          <w:rFonts w:ascii="Times New Roman Regular" w:eastAsia="宋体" w:hAnsi="Times New Roman Regular" w:cs="Times New Roman Regular"/>
          <w:b/>
          <w:color w:val="000000"/>
          <w:kern w:val="0"/>
          <w:szCs w:val="21"/>
        </w:rPr>
        <w:t>张雨霏、邹韵、董静</w:t>
      </w:r>
      <w:r>
        <w:rPr>
          <w:rFonts w:ascii="Times New Roman Regular" w:eastAsia="宋体" w:hAnsi="Times New Roman Regular" w:cs="Times New Roman Regular"/>
          <w:color w:val="000000"/>
          <w:kern w:val="0"/>
          <w:szCs w:val="21"/>
        </w:rPr>
        <w:t>作了发言。会议指出，党的十八大以来，</w:t>
      </w:r>
      <w:r>
        <w:rPr>
          <w:rFonts w:ascii="Times New Roman Regular" w:eastAsia="宋体" w:hAnsi="Times New Roman Regular" w:cs="Times New Roman Regular"/>
          <w:b/>
          <w:color w:val="000000"/>
          <w:kern w:val="0"/>
          <w:szCs w:val="21"/>
        </w:rPr>
        <w:t>妇女发展实现全方位进步。</w:t>
      </w:r>
      <w:r>
        <w:rPr>
          <w:rFonts w:ascii="Times New Roman Regular" w:eastAsia="宋体" w:hAnsi="Times New Roman Regular" w:cs="Times New Roman Regular"/>
          <w:color w:val="000000"/>
          <w:kern w:val="0"/>
          <w:szCs w:val="21"/>
        </w:rPr>
        <w:t>希望广大妇女积极投身中国式现代化伟大实践，在推动高质量发展中建功立业，在家庭家教家风建设中发挥独特作用，谱写</w:t>
      </w:r>
      <w:r>
        <w:rPr>
          <w:rFonts w:ascii="Times New Roman Regular" w:eastAsia="宋体" w:hAnsi="Times New Roman Regular" w:cs="Times New Roman Regular"/>
          <w:color w:val="000000"/>
          <w:kern w:val="0"/>
          <w:szCs w:val="21"/>
        </w:rPr>
        <w:t>“</w:t>
      </w:r>
      <w:r>
        <w:rPr>
          <w:rFonts w:ascii="Times New Roman Regular" w:eastAsia="宋体" w:hAnsi="Times New Roman Regular" w:cs="Times New Roman Regular"/>
          <w:color w:val="000000"/>
          <w:kern w:val="0"/>
          <w:szCs w:val="21"/>
        </w:rPr>
        <w:t>半边天</w:t>
      </w:r>
      <w:r>
        <w:rPr>
          <w:rFonts w:ascii="Times New Roman Regular" w:eastAsia="宋体" w:hAnsi="Times New Roman Regular" w:cs="Times New Roman Regular"/>
          <w:color w:val="000000"/>
          <w:kern w:val="0"/>
          <w:szCs w:val="21"/>
        </w:rPr>
        <w:t>”</w:t>
      </w:r>
      <w:r>
        <w:rPr>
          <w:rFonts w:ascii="Times New Roman Regular" w:eastAsia="宋体" w:hAnsi="Times New Roman Regular" w:cs="Times New Roman Regular"/>
          <w:color w:val="000000"/>
          <w:kern w:val="0"/>
          <w:szCs w:val="21"/>
        </w:rPr>
        <w:t>更加绚丽的华章。</w:t>
      </w:r>
    </w:p>
    <w:p w14:paraId="7F9CE3D2"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b/>
          <w:bCs/>
          <w:iCs/>
          <w:szCs w:val="21"/>
        </w:rPr>
        <w:t>1</w:t>
      </w:r>
      <w:r>
        <w:rPr>
          <w:rFonts w:ascii="宋体" w:eastAsia="宋体" w:hAnsi="宋体" w:cs="宋体" w:hint="eastAsia"/>
          <w:b/>
          <w:bCs/>
          <w:iCs/>
          <w:szCs w:val="21"/>
        </w:rPr>
        <w:t>0</w:t>
      </w:r>
      <w:r>
        <w:rPr>
          <w:rFonts w:ascii="宋体" w:eastAsia="宋体" w:hAnsi="宋体" w:cs="宋体"/>
          <w:b/>
          <w:bCs/>
          <w:iCs/>
          <w:szCs w:val="21"/>
        </w:rPr>
        <w:t>.我国珍稀濒危物种数量实现稳中有升</w:t>
      </w:r>
    </w:p>
    <w:p w14:paraId="40DCEBE5" w14:textId="77777777" w:rsidR="007B7C98" w:rsidRDefault="00000000">
      <w:pPr>
        <w:widowControl/>
        <w:spacing w:line="360" w:lineRule="auto"/>
        <w:ind w:firstLineChars="200" w:firstLine="420"/>
        <w:rPr>
          <w:rFonts w:ascii="Times New Roman Regular" w:eastAsia="宋体" w:hAnsi="Times New Roman Regular" w:cs="Times New Roman Regular"/>
          <w:color w:val="000000"/>
          <w:kern w:val="0"/>
          <w:szCs w:val="21"/>
        </w:rPr>
      </w:pPr>
      <w:r>
        <w:rPr>
          <w:rFonts w:ascii="Times New Roman Regular" w:eastAsia="宋体" w:hAnsi="Times New Roman Regular" w:cs="Times New Roman Regular"/>
          <w:color w:val="000000"/>
          <w:kern w:val="0"/>
          <w:szCs w:val="21"/>
        </w:rPr>
        <w:t>2024</w:t>
      </w:r>
      <w:r>
        <w:rPr>
          <w:rFonts w:ascii="Times New Roman Regular" w:eastAsia="宋体" w:hAnsi="Times New Roman Regular" w:cs="Times New Roman Regular"/>
          <w:color w:val="000000"/>
          <w:kern w:val="0"/>
          <w:szCs w:val="21"/>
        </w:rPr>
        <w:t>年</w:t>
      </w:r>
      <w:r>
        <w:rPr>
          <w:rFonts w:ascii="Times New Roman Regular" w:eastAsia="宋体" w:hAnsi="Times New Roman Regular" w:cs="Times New Roman Regular"/>
          <w:color w:val="000000"/>
          <w:kern w:val="0"/>
          <w:szCs w:val="21"/>
        </w:rPr>
        <w:t>3</w:t>
      </w:r>
      <w:r>
        <w:rPr>
          <w:rFonts w:ascii="Times New Roman Regular" w:eastAsia="宋体" w:hAnsi="Times New Roman Regular" w:cs="Times New Roman Regular"/>
          <w:color w:val="000000"/>
          <w:kern w:val="0"/>
          <w:szCs w:val="21"/>
        </w:rPr>
        <w:t>月</w:t>
      </w:r>
      <w:r>
        <w:rPr>
          <w:rFonts w:ascii="Times New Roman Regular" w:eastAsia="宋体" w:hAnsi="Times New Roman Regular" w:cs="Times New Roman Regular"/>
          <w:color w:val="000000"/>
          <w:kern w:val="0"/>
          <w:szCs w:val="21"/>
        </w:rPr>
        <w:t>3</w:t>
      </w:r>
      <w:r>
        <w:rPr>
          <w:rFonts w:ascii="Times New Roman Regular" w:eastAsia="宋体" w:hAnsi="Times New Roman Regular" w:cs="Times New Roman Regular"/>
          <w:color w:val="000000"/>
          <w:kern w:val="0"/>
          <w:szCs w:val="21"/>
        </w:rPr>
        <w:t>日是第</w:t>
      </w:r>
      <w:r>
        <w:rPr>
          <w:rFonts w:ascii="Times New Roman Regular" w:eastAsia="宋体" w:hAnsi="Times New Roman Regular" w:cs="Times New Roman Regular"/>
          <w:color w:val="000000"/>
          <w:kern w:val="0"/>
          <w:szCs w:val="21"/>
        </w:rPr>
        <w:t>11</w:t>
      </w:r>
      <w:r>
        <w:rPr>
          <w:rFonts w:ascii="Times New Roman Regular" w:eastAsia="宋体" w:hAnsi="Times New Roman Regular" w:cs="Times New Roman Regular"/>
          <w:color w:val="000000"/>
          <w:kern w:val="0"/>
          <w:szCs w:val="21"/>
        </w:rPr>
        <w:t>个世界野生动植物日，记者从国家林草局了解到，近年来，</w:t>
      </w:r>
      <w:r>
        <w:rPr>
          <w:rFonts w:ascii="Times New Roman Regular" w:eastAsia="宋体" w:hAnsi="Times New Roman Regular" w:cs="Times New Roman Regular"/>
          <w:b/>
          <w:color w:val="000000"/>
          <w:kern w:val="0"/>
          <w:szCs w:val="21"/>
        </w:rPr>
        <w:t>我国珍稀濒危物种数量实现</w:t>
      </w:r>
      <w:r>
        <w:rPr>
          <w:rFonts w:ascii="Times New Roman Regular" w:eastAsia="宋体" w:hAnsi="Times New Roman Regular" w:cs="Times New Roman Regular"/>
          <w:b/>
          <w:color w:val="FF0000"/>
          <w:kern w:val="0"/>
          <w:szCs w:val="21"/>
        </w:rPr>
        <w:t>稳中有升。</w:t>
      </w:r>
      <w:r>
        <w:rPr>
          <w:rFonts w:ascii="Times New Roman Regular" w:eastAsia="宋体" w:hAnsi="Times New Roman Regular" w:cs="Times New Roman Regular"/>
          <w:color w:val="000000"/>
          <w:kern w:val="0"/>
          <w:szCs w:val="21"/>
        </w:rPr>
        <w:t>其中，</w:t>
      </w:r>
      <w:r>
        <w:rPr>
          <w:rFonts w:ascii="Times New Roman Regular" w:eastAsia="宋体" w:hAnsi="Times New Roman Regular" w:cs="Times New Roman Regular"/>
          <w:b/>
          <w:color w:val="000000"/>
          <w:kern w:val="0"/>
          <w:szCs w:val="21"/>
        </w:rPr>
        <w:t>大熊猫野外种群</w:t>
      </w:r>
      <w:r>
        <w:rPr>
          <w:rFonts w:ascii="Times New Roman Regular" w:eastAsia="宋体" w:hAnsi="Times New Roman Regular" w:cs="Times New Roman Regular"/>
          <w:color w:val="000000"/>
          <w:kern w:val="0"/>
          <w:szCs w:val="21"/>
        </w:rPr>
        <w:t>从上世纪</w:t>
      </w:r>
      <w:r>
        <w:rPr>
          <w:rFonts w:ascii="Times New Roman Regular" w:eastAsia="宋体" w:hAnsi="Times New Roman Regular" w:cs="Times New Roman Regular"/>
          <w:color w:val="000000"/>
          <w:kern w:val="0"/>
          <w:szCs w:val="21"/>
        </w:rPr>
        <w:t>80</w:t>
      </w:r>
      <w:r>
        <w:rPr>
          <w:rFonts w:ascii="Times New Roman Regular" w:eastAsia="宋体" w:hAnsi="Times New Roman Regular" w:cs="Times New Roman Regular"/>
          <w:color w:val="000000"/>
          <w:kern w:val="0"/>
          <w:szCs w:val="21"/>
        </w:rPr>
        <w:t>年代的</w:t>
      </w:r>
      <w:r>
        <w:rPr>
          <w:rFonts w:ascii="Times New Roman Regular" w:eastAsia="宋体" w:hAnsi="Times New Roman Regular" w:cs="Times New Roman Regular"/>
          <w:b/>
          <w:color w:val="000000"/>
          <w:kern w:val="0"/>
          <w:szCs w:val="21"/>
        </w:rPr>
        <w:t>约</w:t>
      </w:r>
      <w:r>
        <w:rPr>
          <w:rFonts w:ascii="Times New Roman Regular" w:eastAsia="宋体" w:hAnsi="Times New Roman Regular" w:cs="Times New Roman Regular"/>
          <w:b/>
          <w:color w:val="000000"/>
          <w:kern w:val="0"/>
          <w:szCs w:val="21"/>
        </w:rPr>
        <w:t>1100</w:t>
      </w:r>
      <w:r>
        <w:rPr>
          <w:rFonts w:ascii="Times New Roman Regular" w:eastAsia="宋体" w:hAnsi="Times New Roman Regular" w:cs="Times New Roman Regular"/>
          <w:b/>
          <w:color w:val="000000"/>
          <w:kern w:val="0"/>
          <w:szCs w:val="21"/>
        </w:rPr>
        <w:t>只，</w:t>
      </w:r>
      <w:r>
        <w:rPr>
          <w:rFonts w:ascii="Times New Roman Regular" w:eastAsia="宋体" w:hAnsi="Times New Roman Regular" w:cs="Times New Roman Regular"/>
          <w:color w:val="000000"/>
          <w:kern w:val="0"/>
          <w:szCs w:val="21"/>
        </w:rPr>
        <w:t>增长到现在的近</w:t>
      </w:r>
      <w:r>
        <w:rPr>
          <w:rFonts w:ascii="Times New Roman Regular" w:eastAsia="宋体" w:hAnsi="Times New Roman Regular" w:cs="Times New Roman Regular"/>
          <w:b/>
          <w:color w:val="000000"/>
          <w:kern w:val="0"/>
          <w:szCs w:val="21"/>
        </w:rPr>
        <w:t>1900</w:t>
      </w:r>
      <w:r>
        <w:rPr>
          <w:rFonts w:ascii="Times New Roman Regular" w:eastAsia="宋体" w:hAnsi="Times New Roman Regular" w:cs="Times New Roman Regular"/>
          <w:b/>
          <w:color w:val="000000"/>
          <w:kern w:val="0"/>
          <w:szCs w:val="21"/>
        </w:rPr>
        <w:t>只。海南长臂猿野外种群</w:t>
      </w:r>
      <w:r>
        <w:rPr>
          <w:rFonts w:ascii="Times New Roman Regular" w:eastAsia="宋体" w:hAnsi="Times New Roman Regular" w:cs="Times New Roman Regular"/>
          <w:color w:val="000000"/>
          <w:kern w:val="0"/>
          <w:szCs w:val="21"/>
        </w:rPr>
        <w:t>从</w:t>
      </w:r>
      <w:r>
        <w:rPr>
          <w:rFonts w:ascii="Times New Roman Regular" w:eastAsia="宋体" w:hAnsi="Times New Roman Regular" w:cs="Times New Roman Regular"/>
          <w:color w:val="000000"/>
          <w:kern w:val="0"/>
          <w:szCs w:val="21"/>
        </w:rPr>
        <w:t>40</w:t>
      </w:r>
      <w:r>
        <w:rPr>
          <w:rFonts w:ascii="Times New Roman Regular" w:eastAsia="宋体" w:hAnsi="Times New Roman Regular" w:cs="Times New Roman Regular"/>
          <w:color w:val="000000"/>
          <w:kern w:val="0"/>
          <w:szCs w:val="21"/>
        </w:rPr>
        <w:t>年前仅存</w:t>
      </w:r>
      <w:r>
        <w:rPr>
          <w:rFonts w:ascii="Times New Roman Regular" w:eastAsia="宋体" w:hAnsi="Times New Roman Regular" w:cs="Times New Roman Regular"/>
          <w:b/>
          <w:color w:val="000000"/>
          <w:kern w:val="0"/>
          <w:szCs w:val="21"/>
        </w:rPr>
        <w:t>2</w:t>
      </w:r>
      <w:r>
        <w:rPr>
          <w:rFonts w:ascii="Times New Roman Regular" w:eastAsia="宋体" w:hAnsi="Times New Roman Regular" w:cs="Times New Roman Regular"/>
          <w:b/>
          <w:color w:val="000000"/>
          <w:kern w:val="0"/>
          <w:szCs w:val="21"/>
        </w:rPr>
        <w:t>群、不到</w:t>
      </w:r>
      <w:r>
        <w:rPr>
          <w:rFonts w:ascii="Times New Roman Regular" w:eastAsia="宋体" w:hAnsi="Times New Roman Regular" w:cs="Times New Roman Regular"/>
          <w:b/>
          <w:color w:val="000000"/>
          <w:kern w:val="0"/>
          <w:szCs w:val="21"/>
        </w:rPr>
        <w:t>10</w:t>
      </w:r>
      <w:r>
        <w:rPr>
          <w:rFonts w:ascii="Times New Roman Regular" w:eastAsia="宋体" w:hAnsi="Times New Roman Regular" w:cs="Times New Roman Regular"/>
          <w:b/>
          <w:color w:val="000000"/>
          <w:kern w:val="0"/>
          <w:szCs w:val="21"/>
        </w:rPr>
        <w:t>只，</w:t>
      </w:r>
      <w:r>
        <w:rPr>
          <w:rFonts w:ascii="Times New Roman Regular" w:eastAsia="宋体" w:hAnsi="Times New Roman Regular" w:cs="Times New Roman Regular"/>
          <w:color w:val="000000"/>
          <w:kern w:val="0"/>
          <w:szCs w:val="21"/>
        </w:rPr>
        <w:t>增长到现在的</w:t>
      </w:r>
      <w:r>
        <w:rPr>
          <w:rFonts w:ascii="Times New Roman Regular" w:eastAsia="宋体" w:hAnsi="Times New Roman Regular" w:cs="Times New Roman Regular"/>
          <w:b/>
          <w:color w:val="000000"/>
          <w:kern w:val="0"/>
          <w:szCs w:val="21"/>
        </w:rPr>
        <w:t>6</w:t>
      </w:r>
      <w:r>
        <w:rPr>
          <w:rFonts w:ascii="Times New Roman Regular" w:eastAsia="宋体" w:hAnsi="Times New Roman Regular" w:cs="Times New Roman Regular"/>
          <w:b/>
          <w:color w:val="000000"/>
          <w:kern w:val="0"/>
          <w:szCs w:val="21"/>
        </w:rPr>
        <w:t>群、</w:t>
      </w:r>
      <w:r>
        <w:rPr>
          <w:rFonts w:ascii="Times New Roman Regular" w:eastAsia="宋体" w:hAnsi="Times New Roman Regular" w:cs="Times New Roman Regular"/>
          <w:b/>
          <w:color w:val="000000"/>
          <w:kern w:val="0"/>
          <w:szCs w:val="21"/>
        </w:rPr>
        <w:t>37</w:t>
      </w:r>
      <w:r>
        <w:rPr>
          <w:rFonts w:ascii="Times New Roman Regular" w:eastAsia="宋体" w:hAnsi="Times New Roman Regular" w:cs="Times New Roman Regular"/>
          <w:b/>
          <w:color w:val="000000"/>
          <w:kern w:val="0"/>
          <w:szCs w:val="21"/>
        </w:rPr>
        <w:t>只。朱鹮</w:t>
      </w:r>
      <w:r>
        <w:rPr>
          <w:rFonts w:ascii="Times New Roman Regular" w:eastAsia="宋体" w:hAnsi="Times New Roman Regular" w:cs="Times New Roman Regular"/>
          <w:color w:val="000000"/>
          <w:kern w:val="0"/>
          <w:szCs w:val="21"/>
        </w:rPr>
        <w:t>由发现之初的</w:t>
      </w:r>
      <w:r>
        <w:rPr>
          <w:rFonts w:ascii="Times New Roman Regular" w:eastAsia="宋体" w:hAnsi="Times New Roman Regular" w:cs="Times New Roman Regular"/>
          <w:b/>
          <w:color w:val="000000"/>
          <w:kern w:val="0"/>
          <w:szCs w:val="21"/>
        </w:rPr>
        <w:t>7</w:t>
      </w:r>
      <w:r>
        <w:rPr>
          <w:rFonts w:ascii="Times New Roman Regular" w:eastAsia="宋体" w:hAnsi="Times New Roman Regular" w:cs="Times New Roman Regular"/>
          <w:b/>
          <w:color w:val="000000"/>
          <w:kern w:val="0"/>
          <w:szCs w:val="21"/>
        </w:rPr>
        <w:t>只</w:t>
      </w:r>
      <w:r>
        <w:rPr>
          <w:rFonts w:ascii="Times New Roman Regular" w:eastAsia="宋体" w:hAnsi="Times New Roman Regular" w:cs="Times New Roman Regular"/>
          <w:color w:val="000000"/>
          <w:kern w:val="0"/>
          <w:szCs w:val="21"/>
        </w:rPr>
        <w:t>增加到现在的</w:t>
      </w:r>
      <w:r>
        <w:rPr>
          <w:rFonts w:ascii="Times New Roman Regular" w:eastAsia="宋体" w:hAnsi="Times New Roman Regular" w:cs="Times New Roman Regular"/>
          <w:b/>
          <w:color w:val="000000"/>
          <w:kern w:val="0"/>
          <w:szCs w:val="21"/>
        </w:rPr>
        <w:t>1</w:t>
      </w:r>
      <w:r>
        <w:rPr>
          <w:rFonts w:ascii="Times New Roman Regular" w:eastAsia="宋体" w:hAnsi="Times New Roman Regular" w:cs="Times New Roman Regular"/>
          <w:b/>
          <w:color w:val="000000"/>
          <w:kern w:val="0"/>
          <w:szCs w:val="21"/>
        </w:rPr>
        <w:t>万多只。藏羚羊</w:t>
      </w:r>
      <w:r>
        <w:rPr>
          <w:rFonts w:ascii="Times New Roman Regular" w:eastAsia="宋体" w:hAnsi="Times New Roman Regular" w:cs="Times New Roman Regular"/>
          <w:color w:val="000000"/>
          <w:kern w:val="0"/>
          <w:szCs w:val="21"/>
        </w:rPr>
        <w:t>野外种群由上世纪</w:t>
      </w:r>
      <w:r>
        <w:rPr>
          <w:rFonts w:ascii="Times New Roman Regular" w:eastAsia="宋体" w:hAnsi="Times New Roman Regular" w:cs="Times New Roman Regular"/>
          <w:color w:val="000000"/>
          <w:kern w:val="0"/>
          <w:szCs w:val="21"/>
        </w:rPr>
        <w:t>90</w:t>
      </w:r>
      <w:r>
        <w:rPr>
          <w:rFonts w:ascii="Times New Roman Regular" w:eastAsia="宋体" w:hAnsi="Times New Roman Regular" w:cs="Times New Roman Regular"/>
          <w:color w:val="000000"/>
          <w:kern w:val="0"/>
          <w:szCs w:val="21"/>
        </w:rPr>
        <w:t>年代末的</w:t>
      </w:r>
      <w:r>
        <w:rPr>
          <w:rFonts w:ascii="Times New Roman Regular" w:eastAsia="宋体" w:hAnsi="Times New Roman Regular" w:cs="Times New Roman Regular"/>
          <w:b/>
          <w:color w:val="000000"/>
          <w:kern w:val="0"/>
          <w:szCs w:val="21"/>
        </w:rPr>
        <w:t>6</w:t>
      </w:r>
      <w:r>
        <w:rPr>
          <w:rFonts w:ascii="Times New Roman Regular" w:eastAsia="宋体" w:hAnsi="Times New Roman Regular" w:cs="Times New Roman Regular"/>
          <w:b/>
          <w:color w:val="000000"/>
          <w:kern w:val="0"/>
          <w:szCs w:val="21"/>
        </w:rPr>
        <w:t>万到</w:t>
      </w:r>
      <w:r>
        <w:rPr>
          <w:rFonts w:ascii="Times New Roman Regular" w:eastAsia="宋体" w:hAnsi="Times New Roman Regular" w:cs="Times New Roman Regular"/>
          <w:b/>
          <w:color w:val="000000"/>
          <w:kern w:val="0"/>
          <w:szCs w:val="21"/>
        </w:rPr>
        <w:t>7</w:t>
      </w:r>
      <w:r>
        <w:rPr>
          <w:rFonts w:ascii="Times New Roman Regular" w:eastAsia="宋体" w:hAnsi="Times New Roman Regular" w:cs="Times New Roman Regular"/>
          <w:b/>
          <w:color w:val="000000"/>
          <w:kern w:val="0"/>
          <w:szCs w:val="21"/>
        </w:rPr>
        <w:t>万只，</w:t>
      </w:r>
      <w:r>
        <w:rPr>
          <w:rFonts w:ascii="Times New Roman Regular" w:eastAsia="宋体" w:hAnsi="Times New Roman Regular" w:cs="Times New Roman Regular"/>
          <w:color w:val="000000"/>
          <w:kern w:val="0"/>
          <w:szCs w:val="21"/>
        </w:rPr>
        <w:t>恢复到现在的</w:t>
      </w:r>
      <w:r>
        <w:rPr>
          <w:rFonts w:ascii="Times New Roman Regular" w:eastAsia="宋体" w:hAnsi="Times New Roman Regular" w:cs="Times New Roman Regular"/>
          <w:b/>
          <w:color w:val="000000"/>
          <w:kern w:val="0"/>
          <w:szCs w:val="21"/>
        </w:rPr>
        <w:t>30</w:t>
      </w:r>
      <w:r>
        <w:rPr>
          <w:rFonts w:ascii="Times New Roman Regular" w:eastAsia="宋体" w:hAnsi="Times New Roman Regular" w:cs="Times New Roman Regular"/>
          <w:b/>
          <w:color w:val="000000"/>
          <w:kern w:val="0"/>
          <w:szCs w:val="21"/>
        </w:rPr>
        <w:t>多万只。野生攀枝花苏铁增加到</w:t>
      </w:r>
      <w:r>
        <w:rPr>
          <w:rFonts w:ascii="Times New Roman Regular" w:eastAsia="宋体" w:hAnsi="Times New Roman Regular" w:cs="Times New Roman Regular"/>
          <w:b/>
          <w:color w:val="000000"/>
          <w:kern w:val="0"/>
          <w:szCs w:val="21"/>
        </w:rPr>
        <w:t>38.5</w:t>
      </w:r>
      <w:r>
        <w:rPr>
          <w:rFonts w:ascii="Times New Roman Regular" w:eastAsia="宋体" w:hAnsi="Times New Roman Regular" w:cs="Times New Roman Regular"/>
          <w:b/>
          <w:color w:val="000000"/>
          <w:kern w:val="0"/>
          <w:szCs w:val="21"/>
        </w:rPr>
        <w:t>万株，</w:t>
      </w:r>
      <w:r>
        <w:rPr>
          <w:rFonts w:ascii="Times New Roman Regular" w:eastAsia="宋体" w:hAnsi="Times New Roman Regular" w:cs="Times New Roman Regular"/>
          <w:color w:val="000000"/>
          <w:kern w:val="0"/>
          <w:szCs w:val="21"/>
        </w:rPr>
        <w:t>成为</w:t>
      </w:r>
      <w:r>
        <w:rPr>
          <w:rFonts w:ascii="Times New Roman Regular" w:eastAsia="宋体" w:hAnsi="Times New Roman Regular" w:cs="Times New Roman Regular"/>
          <w:b/>
          <w:color w:val="000000"/>
          <w:kern w:val="0"/>
          <w:szCs w:val="21"/>
        </w:rPr>
        <w:t>欧亚大陆自然分布面积最大、株数最多、分布最集中的天然苏铁群落。</w:t>
      </w:r>
      <w:r>
        <w:rPr>
          <w:rFonts w:ascii="Times New Roman Regular" w:eastAsia="宋体" w:hAnsi="Times New Roman Regular" w:cs="Times New Roman Regular"/>
          <w:color w:val="000000"/>
          <w:kern w:val="0"/>
          <w:szCs w:val="21"/>
        </w:rPr>
        <w:t>同时，我国还持续开展了德保苏铁、杏黄兜兰等</w:t>
      </w:r>
      <w:r>
        <w:rPr>
          <w:rFonts w:ascii="Times New Roman Regular" w:eastAsia="宋体" w:hAnsi="Times New Roman Regular" w:cs="Times New Roman Regular"/>
          <w:color w:val="000000"/>
          <w:kern w:val="0"/>
          <w:szCs w:val="21"/>
        </w:rPr>
        <w:t>206</w:t>
      </w:r>
      <w:r>
        <w:rPr>
          <w:rFonts w:ascii="Times New Roman Regular" w:eastAsia="宋体" w:hAnsi="Times New Roman Regular" w:cs="Times New Roman Regular"/>
          <w:color w:val="000000"/>
          <w:kern w:val="0"/>
          <w:szCs w:val="21"/>
        </w:rPr>
        <w:t>种濒危植物的野外回归工作。</w:t>
      </w:r>
    </w:p>
    <w:p w14:paraId="76528CBA" w14:textId="77777777" w:rsidR="007B7C98" w:rsidRDefault="00000000">
      <w:pPr>
        <w:widowControl/>
        <w:spacing w:line="360" w:lineRule="auto"/>
        <w:ind w:firstLineChars="200" w:firstLine="420"/>
        <w:rPr>
          <w:rFonts w:ascii="Times New Roman Regular" w:eastAsia="宋体" w:hAnsi="Times New Roman Regular" w:cs="Times New Roman Regular"/>
          <w:b/>
          <w:color w:val="FF0000"/>
          <w:kern w:val="0"/>
          <w:szCs w:val="21"/>
        </w:rPr>
      </w:pPr>
      <w:r>
        <w:rPr>
          <w:rFonts w:ascii="Times New Roman Regular" w:eastAsia="宋体" w:hAnsi="Times New Roman Regular" w:cs="Times New Roman Regular"/>
          <w:color w:val="000000"/>
          <w:kern w:val="0"/>
          <w:szCs w:val="21"/>
        </w:rPr>
        <w:t>国家林草局监测显示，目前，</w:t>
      </w:r>
      <w:r>
        <w:rPr>
          <w:rFonts w:ascii="Times New Roman Regular" w:eastAsia="宋体" w:hAnsi="Times New Roman Regular" w:cs="Times New Roman Regular"/>
          <w:b/>
          <w:color w:val="000000"/>
          <w:kern w:val="0"/>
          <w:szCs w:val="21"/>
        </w:rPr>
        <w:t>全国</w:t>
      </w:r>
      <w:r>
        <w:rPr>
          <w:rFonts w:ascii="Times New Roman Regular" w:eastAsia="宋体" w:hAnsi="Times New Roman Regular" w:cs="Times New Roman Regular"/>
          <w:b/>
          <w:color w:val="FF0000"/>
          <w:kern w:val="0"/>
          <w:szCs w:val="21"/>
        </w:rPr>
        <w:t>65%</w:t>
      </w:r>
      <w:r>
        <w:rPr>
          <w:rFonts w:ascii="Times New Roman Regular" w:eastAsia="宋体" w:hAnsi="Times New Roman Regular" w:cs="Times New Roman Regular"/>
          <w:b/>
          <w:color w:val="000000"/>
          <w:kern w:val="0"/>
          <w:szCs w:val="21"/>
        </w:rPr>
        <w:t>的高等植物群落、</w:t>
      </w:r>
      <w:r>
        <w:rPr>
          <w:rFonts w:ascii="Times New Roman Regular" w:eastAsia="宋体" w:hAnsi="Times New Roman Regular" w:cs="Times New Roman Regular"/>
          <w:b/>
          <w:color w:val="FF0000"/>
          <w:kern w:val="0"/>
          <w:szCs w:val="21"/>
        </w:rPr>
        <w:t>74%</w:t>
      </w:r>
      <w:r>
        <w:rPr>
          <w:rFonts w:ascii="Times New Roman Regular" w:eastAsia="宋体" w:hAnsi="Times New Roman Regular" w:cs="Times New Roman Regular"/>
          <w:b/>
          <w:color w:val="000000"/>
          <w:kern w:val="0"/>
          <w:szCs w:val="21"/>
        </w:rPr>
        <w:t>的重点保护野生动植物物种得到有效保护，</w:t>
      </w:r>
      <w:r>
        <w:rPr>
          <w:rFonts w:ascii="Times New Roman Regular" w:eastAsia="宋体" w:hAnsi="Times New Roman Regular" w:cs="Times New Roman Regular"/>
          <w:b/>
          <w:color w:val="FF0000"/>
          <w:kern w:val="0"/>
          <w:szCs w:val="21"/>
        </w:rPr>
        <w:t>300</w:t>
      </w:r>
      <w:r>
        <w:rPr>
          <w:rFonts w:ascii="Times New Roman Regular" w:eastAsia="宋体" w:hAnsi="Times New Roman Regular" w:cs="Times New Roman Regular"/>
          <w:b/>
          <w:color w:val="FF0000"/>
          <w:kern w:val="0"/>
          <w:szCs w:val="21"/>
        </w:rPr>
        <w:t>多种</w:t>
      </w:r>
      <w:r>
        <w:rPr>
          <w:rFonts w:ascii="Times New Roman Regular" w:eastAsia="宋体" w:hAnsi="Times New Roman Regular" w:cs="Times New Roman Regular"/>
          <w:b/>
          <w:color w:val="000000"/>
          <w:kern w:val="0"/>
          <w:szCs w:val="21"/>
        </w:rPr>
        <w:t>珍稀野生动植物种群实现恢复性增长。</w:t>
      </w:r>
    </w:p>
    <w:p w14:paraId="57EDA1EC"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11</w:t>
      </w:r>
      <w:r>
        <w:rPr>
          <w:rFonts w:ascii="宋体" w:eastAsia="宋体" w:hAnsi="宋体" w:cs="宋体"/>
          <w:b/>
          <w:bCs/>
          <w:iCs/>
          <w:szCs w:val="21"/>
        </w:rPr>
        <w:t>.跳水世界杯蒙特利尔站落幕 中国队包揽9金</w:t>
      </w:r>
    </w:p>
    <w:p w14:paraId="5269B95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年跳水世界杯</w:t>
      </w:r>
      <w:r>
        <w:rPr>
          <w:rFonts w:ascii="Times New Roman Regular" w:eastAsia="宋体" w:hAnsi="Times New Roman Regular" w:cs="Times New Roman Regular"/>
          <w:b/>
          <w:bCs/>
          <w:color w:val="000000" w:themeColor="text1"/>
          <w:szCs w:val="21"/>
        </w:rPr>
        <w:t>加拿大蒙特利尔站比赛</w:t>
      </w:r>
      <w:r>
        <w:rPr>
          <w:rFonts w:ascii="Times New Roman Regular" w:eastAsia="宋体" w:hAnsi="Times New Roman Regular" w:cs="Times New Roman Regular"/>
          <w:color w:val="000000" w:themeColor="text1"/>
          <w:szCs w:val="21"/>
        </w:rPr>
        <w:t>当地时间</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号落幕，</w:t>
      </w:r>
      <w:r>
        <w:rPr>
          <w:rFonts w:ascii="Times New Roman Regular" w:eastAsia="宋体" w:hAnsi="Times New Roman Regular" w:cs="Times New Roman Regular"/>
          <w:b/>
          <w:bCs/>
          <w:color w:val="000000" w:themeColor="text1"/>
          <w:szCs w:val="21"/>
        </w:rPr>
        <w:t>中国跳水队</w:t>
      </w:r>
      <w:r>
        <w:rPr>
          <w:rFonts w:ascii="Times New Roman Regular" w:eastAsia="宋体" w:hAnsi="Times New Roman Regular" w:cs="Times New Roman Regular"/>
          <w:color w:val="000000" w:themeColor="text1"/>
          <w:szCs w:val="21"/>
        </w:rPr>
        <w:t>在最后一个比赛日再夺四项冠军，</w:t>
      </w:r>
      <w:r>
        <w:rPr>
          <w:rFonts w:ascii="Times New Roman Regular" w:eastAsia="宋体" w:hAnsi="Times New Roman Regular" w:cs="Times New Roman Regular"/>
          <w:b/>
          <w:bCs/>
          <w:color w:val="000000" w:themeColor="text1"/>
          <w:szCs w:val="21"/>
        </w:rPr>
        <w:t>包揽了此次比赛的全部</w:t>
      </w:r>
      <w:r>
        <w:rPr>
          <w:rFonts w:ascii="Times New Roman Regular" w:eastAsia="宋体" w:hAnsi="Times New Roman Regular" w:cs="Times New Roman Regular"/>
          <w:b/>
          <w:bCs/>
          <w:color w:val="000000" w:themeColor="text1"/>
          <w:szCs w:val="21"/>
        </w:rPr>
        <w:t>9</w:t>
      </w:r>
      <w:r>
        <w:rPr>
          <w:rFonts w:ascii="Times New Roman Regular" w:eastAsia="宋体" w:hAnsi="Times New Roman Regular" w:cs="Times New Roman Regular"/>
          <w:b/>
          <w:bCs/>
          <w:color w:val="000000" w:themeColor="text1"/>
          <w:szCs w:val="21"/>
        </w:rPr>
        <w:t>枚金牌</w:t>
      </w:r>
      <w:r>
        <w:rPr>
          <w:rFonts w:ascii="Times New Roman Regular" w:eastAsia="宋体" w:hAnsi="Times New Roman Regular" w:cs="Times New Roman Regular"/>
          <w:color w:val="000000" w:themeColor="text1"/>
          <w:szCs w:val="21"/>
        </w:rPr>
        <w:t>。</w:t>
      </w:r>
    </w:p>
    <w:p w14:paraId="3CF934CC"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12.</w:t>
      </w:r>
      <w:r>
        <w:rPr>
          <w:rFonts w:ascii="宋体" w:eastAsia="宋体" w:hAnsi="宋体" w:cs="宋体"/>
          <w:b/>
          <w:bCs/>
          <w:iCs/>
          <w:szCs w:val="21"/>
        </w:rPr>
        <w:t>各地开展志愿服务活动 弘扬雷锋精神</w:t>
      </w:r>
    </w:p>
    <w:p w14:paraId="3F6B544B"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雷锋精神永不过时，历久弥新。今天（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日）是</w:t>
      </w:r>
      <w:r>
        <w:rPr>
          <w:rFonts w:ascii="Times New Roman Regular" w:eastAsia="宋体" w:hAnsi="Times New Roman Regular" w:cs="Times New Roman Regular"/>
          <w:b/>
          <w:bCs/>
          <w:color w:val="000000" w:themeColor="text1"/>
          <w:szCs w:val="21"/>
        </w:rPr>
        <w:t>第</w:t>
      </w:r>
      <w:r>
        <w:rPr>
          <w:rFonts w:ascii="Times New Roman Regular" w:eastAsia="宋体" w:hAnsi="Times New Roman Regular" w:cs="Times New Roman Regular"/>
          <w:b/>
          <w:bCs/>
          <w:color w:val="000000" w:themeColor="text1"/>
          <w:szCs w:val="21"/>
        </w:rPr>
        <w:t>61</w:t>
      </w:r>
      <w:r>
        <w:rPr>
          <w:rFonts w:ascii="Times New Roman Regular" w:eastAsia="宋体" w:hAnsi="Times New Roman Regular" w:cs="Times New Roman Regular"/>
          <w:b/>
          <w:bCs/>
          <w:color w:val="000000" w:themeColor="text1"/>
          <w:szCs w:val="21"/>
        </w:rPr>
        <w:t>个学雷锋纪念日</w:t>
      </w:r>
      <w:r>
        <w:rPr>
          <w:rFonts w:ascii="Times New Roman Regular" w:eastAsia="宋体" w:hAnsi="Times New Roman Regular" w:cs="Times New Roman Regular"/>
          <w:color w:val="000000" w:themeColor="text1"/>
          <w:szCs w:val="21"/>
        </w:rPr>
        <w:t>，各地各部门以多种形式传承弘扬雷锋精神。</w:t>
      </w:r>
    </w:p>
    <w:p w14:paraId="138DA774"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由中央精神文明建设办公室、中国文联等联合主办的</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学雷锋</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文明实践我行动</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主题活动今天在北京启动，</w:t>
      </w:r>
      <w:r>
        <w:rPr>
          <w:rFonts w:ascii="Times New Roman Regular" w:eastAsia="宋体" w:hAnsi="Times New Roman Regular" w:cs="Times New Roman Regular"/>
          <w:color w:val="000000" w:themeColor="text1"/>
          <w:szCs w:val="21"/>
        </w:rPr>
        <w:t>各地新时代文明实践中心（所、站）同步推出文化惠民等一系列服务活动。</w:t>
      </w:r>
    </w:p>
    <w:p w14:paraId="3C5DB753"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lastRenderedPageBreak/>
        <w:t>13</w:t>
      </w:r>
      <w:r>
        <w:rPr>
          <w:rFonts w:ascii="宋体" w:eastAsia="宋体" w:hAnsi="宋体" w:cs="宋体"/>
          <w:b/>
          <w:bCs/>
          <w:iCs/>
          <w:szCs w:val="21"/>
        </w:rPr>
        <w:t>.2023年我国锂电池行业总产值超1.4</w:t>
      </w:r>
      <w:proofErr w:type="gramStart"/>
      <w:r>
        <w:rPr>
          <w:rFonts w:ascii="宋体" w:eastAsia="宋体" w:hAnsi="宋体" w:cs="宋体"/>
          <w:b/>
          <w:bCs/>
          <w:iCs/>
          <w:szCs w:val="21"/>
        </w:rPr>
        <w:t>万亿</w:t>
      </w:r>
      <w:proofErr w:type="gramEnd"/>
      <w:r>
        <w:rPr>
          <w:rFonts w:ascii="宋体" w:eastAsia="宋体" w:hAnsi="宋体" w:cs="宋体"/>
          <w:b/>
          <w:bCs/>
          <w:iCs/>
          <w:szCs w:val="21"/>
        </w:rPr>
        <w:t>元</w:t>
      </w:r>
    </w:p>
    <w:p w14:paraId="724ECF1B"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记者从工业和信息化部了解到，</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年，我国</w:t>
      </w:r>
      <w:r>
        <w:rPr>
          <w:rFonts w:ascii="Times New Roman Regular" w:eastAsia="宋体" w:hAnsi="Times New Roman Regular" w:cs="Times New Roman Regular"/>
          <w:b/>
          <w:bCs/>
          <w:color w:val="000000" w:themeColor="text1"/>
          <w:szCs w:val="21"/>
        </w:rPr>
        <w:t>锂电池产业</w:t>
      </w:r>
      <w:r>
        <w:rPr>
          <w:rFonts w:ascii="Times New Roman Regular" w:eastAsia="宋体" w:hAnsi="Times New Roman Regular" w:cs="Times New Roman Regular"/>
          <w:color w:val="000000" w:themeColor="text1"/>
          <w:szCs w:val="21"/>
        </w:rPr>
        <w:t>延续增长态势，总产量超过</w:t>
      </w:r>
      <w:r>
        <w:rPr>
          <w:rFonts w:ascii="Times New Roman Regular" w:eastAsia="宋体" w:hAnsi="Times New Roman Regular" w:cs="Times New Roman Regular"/>
          <w:color w:val="000000" w:themeColor="text1"/>
          <w:szCs w:val="21"/>
        </w:rPr>
        <w:t>940</w:t>
      </w:r>
      <w:r>
        <w:rPr>
          <w:rFonts w:ascii="Times New Roman Regular" w:eastAsia="宋体" w:hAnsi="Times New Roman Regular" w:cs="Times New Roman Regular"/>
          <w:color w:val="000000" w:themeColor="text1"/>
          <w:szCs w:val="21"/>
        </w:rPr>
        <w:t>吉瓦时，同比增长</w:t>
      </w:r>
      <w:r>
        <w:rPr>
          <w:rFonts w:ascii="Times New Roman Regular" w:eastAsia="宋体" w:hAnsi="Times New Roman Regular" w:cs="Times New Roman Regular"/>
          <w:color w:val="000000" w:themeColor="text1"/>
          <w:szCs w:val="21"/>
        </w:rPr>
        <w:t>25%</w:t>
      </w:r>
      <w:r>
        <w:rPr>
          <w:rFonts w:ascii="Times New Roman Regular" w:eastAsia="宋体" w:hAnsi="Times New Roman Regular" w:cs="Times New Roman Regular"/>
          <w:color w:val="000000" w:themeColor="text1"/>
          <w:szCs w:val="21"/>
        </w:rPr>
        <w:t>，行业总产值超过</w:t>
      </w:r>
      <w:r>
        <w:rPr>
          <w:rFonts w:ascii="Times New Roman Regular" w:eastAsia="宋体" w:hAnsi="Times New Roman Regular" w:cs="Times New Roman Regular"/>
          <w:color w:val="000000" w:themeColor="text1"/>
          <w:szCs w:val="21"/>
        </w:rPr>
        <w:t>1.4</w:t>
      </w:r>
      <w:proofErr w:type="gramStart"/>
      <w:r>
        <w:rPr>
          <w:rFonts w:ascii="Times New Roman Regular" w:eastAsia="宋体" w:hAnsi="Times New Roman Regular" w:cs="Times New Roman Regular"/>
          <w:color w:val="000000" w:themeColor="text1"/>
          <w:szCs w:val="21"/>
        </w:rPr>
        <w:t>万亿</w:t>
      </w:r>
      <w:proofErr w:type="gramEnd"/>
      <w:r>
        <w:rPr>
          <w:rFonts w:ascii="Times New Roman Regular" w:eastAsia="宋体" w:hAnsi="Times New Roman Regular" w:cs="Times New Roman Regular"/>
          <w:color w:val="000000" w:themeColor="text1"/>
          <w:szCs w:val="21"/>
        </w:rPr>
        <w:t>元。此外，</w:t>
      </w:r>
      <w:r>
        <w:rPr>
          <w:rFonts w:ascii="Times New Roman Regular" w:eastAsia="宋体" w:hAnsi="Times New Roman Regular" w:cs="Times New Roman Regular"/>
          <w:b/>
          <w:bCs/>
          <w:color w:val="000000" w:themeColor="text1"/>
          <w:szCs w:val="21"/>
        </w:rPr>
        <w:t>2023</w:t>
      </w:r>
      <w:r>
        <w:rPr>
          <w:rFonts w:ascii="Times New Roman Regular" w:eastAsia="宋体" w:hAnsi="Times New Roman Regular" w:cs="Times New Roman Regular"/>
          <w:b/>
          <w:bCs/>
          <w:color w:val="000000" w:themeColor="text1"/>
          <w:szCs w:val="21"/>
        </w:rPr>
        <w:t>年我国锂电池出口</w:t>
      </w:r>
      <w:r>
        <w:rPr>
          <w:rFonts w:ascii="Times New Roman Regular" w:eastAsia="宋体" w:hAnsi="Times New Roman Regular" w:cs="Times New Roman Regular"/>
          <w:color w:val="000000" w:themeColor="text1"/>
          <w:szCs w:val="21"/>
        </w:rPr>
        <w:t>总额达到</w:t>
      </w:r>
      <w:r>
        <w:rPr>
          <w:rFonts w:ascii="Times New Roman Regular" w:eastAsia="宋体" w:hAnsi="Times New Roman Regular" w:cs="Times New Roman Regular"/>
          <w:color w:val="000000" w:themeColor="text1"/>
          <w:szCs w:val="21"/>
        </w:rPr>
        <w:t>4574</w:t>
      </w:r>
      <w:r>
        <w:rPr>
          <w:rFonts w:ascii="Times New Roman Regular" w:eastAsia="宋体" w:hAnsi="Times New Roman Regular" w:cs="Times New Roman Regular"/>
          <w:color w:val="000000" w:themeColor="text1"/>
          <w:szCs w:val="21"/>
        </w:rPr>
        <w:t>亿元，</w:t>
      </w:r>
      <w:r>
        <w:rPr>
          <w:rFonts w:ascii="Times New Roman Regular" w:eastAsia="宋体" w:hAnsi="Times New Roman Regular" w:cs="Times New Roman Regular"/>
          <w:b/>
          <w:bCs/>
          <w:color w:val="000000" w:themeColor="text1"/>
          <w:szCs w:val="21"/>
        </w:rPr>
        <w:t>同比增长超过</w:t>
      </w:r>
      <w:r>
        <w:rPr>
          <w:rFonts w:ascii="Times New Roman Regular" w:eastAsia="宋体" w:hAnsi="Times New Roman Regular" w:cs="Times New Roman Regular"/>
          <w:b/>
          <w:bCs/>
          <w:color w:val="000000" w:themeColor="text1"/>
          <w:szCs w:val="21"/>
        </w:rPr>
        <w:t>33%</w:t>
      </w:r>
      <w:r>
        <w:rPr>
          <w:rFonts w:ascii="Times New Roman Regular" w:eastAsia="宋体" w:hAnsi="Times New Roman Regular" w:cs="Times New Roman Regular"/>
          <w:b/>
          <w:bCs/>
          <w:color w:val="000000" w:themeColor="text1"/>
          <w:szCs w:val="21"/>
        </w:rPr>
        <w:t>。</w:t>
      </w:r>
    </w:p>
    <w:p w14:paraId="546C247C"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b/>
          <w:bCs/>
          <w:iCs/>
          <w:szCs w:val="21"/>
        </w:rPr>
        <w:t>1</w:t>
      </w:r>
      <w:r>
        <w:rPr>
          <w:rFonts w:ascii="宋体" w:eastAsia="宋体" w:hAnsi="宋体" w:cs="宋体" w:hint="eastAsia"/>
          <w:b/>
          <w:bCs/>
          <w:iCs/>
          <w:szCs w:val="21"/>
        </w:rPr>
        <w:t>4</w:t>
      </w:r>
      <w:r>
        <w:rPr>
          <w:rFonts w:ascii="宋体" w:eastAsia="宋体" w:hAnsi="宋体" w:cs="宋体"/>
          <w:b/>
          <w:bCs/>
          <w:iCs/>
          <w:szCs w:val="21"/>
        </w:rPr>
        <w:t>.2024年“最美巾帼奋斗者”先进事迹发布</w:t>
      </w:r>
    </w:p>
    <w:p w14:paraId="53C0959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在</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三八</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国际劳动妇女节到来之际，中央宣传部、全国妇联向全社会宣传发布</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年</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最美巾帼奋斗者</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先进事迹。</w:t>
      </w:r>
      <w:proofErr w:type="gramStart"/>
      <w:r>
        <w:rPr>
          <w:rFonts w:ascii="Times New Roman Regular" w:eastAsia="宋体" w:hAnsi="Times New Roman Regular" w:cs="Times New Roman Regular"/>
          <w:b/>
          <w:bCs/>
          <w:color w:val="000000" w:themeColor="text1"/>
          <w:szCs w:val="21"/>
        </w:rPr>
        <w:t>黄会林</w:t>
      </w:r>
      <w:proofErr w:type="gramEnd"/>
      <w:r>
        <w:rPr>
          <w:rFonts w:ascii="Times New Roman Regular" w:eastAsia="宋体" w:hAnsi="Times New Roman Regular" w:cs="Times New Roman Regular"/>
          <w:b/>
          <w:bCs/>
          <w:color w:val="000000" w:themeColor="text1"/>
          <w:szCs w:val="21"/>
        </w:rPr>
        <w:t>、张荣华、柯晓宾、张雨霏、苏琴、石玉莲、刘菊妍、惠敏莉、付巧妹、左莉</w:t>
      </w:r>
      <w:r>
        <w:rPr>
          <w:rFonts w:ascii="Times New Roman Regular" w:eastAsia="宋体" w:hAnsi="Times New Roman Regular" w:cs="Times New Roman Regular"/>
          <w:color w:val="000000" w:themeColor="text1"/>
          <w:szCs w:val="21"/>
        </w:rPr>
        <w:t>等</w:t>
      </w:r>
      <w:r>
        <w:rPr>
          <w:rFonts w:ascii="Times New Roman Regular" w:eastAsia="宋体" w:hAnsi="Times New Roman Regular" w:cs="Times New Roman Regular"/>
          <w:color w:val="000000" w:themeColor="text1"/>
          <w:szCs w:val="21"/>
        </w:rPr>
        <w:t>10</w:t>
      </w:r>
      <w:r>
        <w:rPr>
          <w:rFonts w:ascii="Times New Roman Regular" w:eastAsia="宋体" w:hAnsi="Times New Roman Regular" w:cs="Times New Roman Regular"/>
          <w:color w:val="000000" w:themeColor="text1"/>
          <w:szCs w:val="21"/>
        </w:rPr>
        <w:t>名全国三八红旗手标兵光荣入选。</w:t>
      </w:r>
    </w:p>
    <w:p w14:paraId="1E38AFCF"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b/>
          <w:bCs/>
          <w:iCs/>
          <w:szCs w:val="21"/>
        </w:rPr>
        <w:t>1</w:t>
      </w:r>
      <w:r>
        <w:rPr>
          <w:rFonts w:ascii="宋体" w:eastAsia="宋体" w:hAnsi="宋体" w:cs="宋体" w:hint="eastAsia"/>
          <w:b/>
          <w:bCs/>
          <w:iCs/>
          <w:szCs w:val="21"/>
        </w:rPr>
        <w:t>5</w:t>
      </w:r>
      <w:r>
        <w:rPr>
          <w:rFonts w:ascii="宋体" w:eastAsia="宋体" w:hAnsi="宋体" w:cs="宋体"/>
          <w:b/>
          <w:bCs/>
          <w:iCs/>
          <w:szCs w:val="21"/>
        </w:rPr>
        <w:t>.我国发现首个深水深层油田</w:t>
      </w:r>
    </w:p>
    <w:p w14:paraId="7FBD50C4"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记者从中国海油获悉，</w:t>
      </w:r>
      <w:r>
        <w:rPr>
          <w:rFonts w:ascii="Times New Roman Regular" w:eastAsia="宋体" w:hAnsi="Times New Roman Regular" w:cs="Times New Roman Regular"/>
          <w:b/>
          <w:bCs/>
          <w:color w:val="000000" w:themeColor="text1"/>
          <w:szCs w:val="21"/>
        </w:rPr>
        <w:t>在珠江口盆地发现我国首个深水深层油田</w:t>
      </w:r>
      <w:r>
        <w:rPr>
          <w:rFonts w:ascii="Times New Roman Regular" w:eastAsia="宋体" w:hAnsi="Times New Roman Regular" w:cs="Times New Roman Regular"/>
          <w:b/>
          <w:bCs/>
          <w:color w:val="000000" w:themeColor="text1"/>
          <w:szCs w:val="21"/>
        </w:rPr>
        <w:t>——</w:t>
      </w:r>
      <w:proofErr w:type="gramStart"/>
      <w:r>
        <w:rPr>
          <w:rFonts w:ascii="Times New Roman Regular" w:eastAsia="宋体" w:hAnsi="Times New Roman Regular" w:cs="Times New Roman Regular"/>
          <w:b/>
          <w:bCs/>
          <w:color w:val="000000" w:themeColor="text1"/>
          <w:szCs w:val="21"/>
        </w:rPr>
        <w:t>开平南</w:t>
      </w:r>
      <w:proofErr w:type="gramEnd"/>
      <w:r>
        <w:rPr>
          <w:rFonts w:ascii="Times New Roman Regular" w:eastAsia="宋体" w:hAnsi="Times New Roman Regular" w:cs="Times New Roman Regular"/>
          <w:b/>
          <w:bCs/>
          <w:color w:val="000000" w:themeColor="text1"/>
          <w:szCs w:val="21"/>
        </w:rPr>
        <w:t>油田</w:t>
      </w:r>
      <w:r>
        <w:rPr>
          <w:rFonts w:ascii="Times New Roman Regular" w:eastAsia="宋体" w:hAnsi="Times New Roman Regular" w:cs="Times New Roman Regular"/>
          <w:color w:val="000000" w:themeColor="text1"/>
          <w:szCs w:val="21"/>
        </w:rPr>
        <w:t>，探明油气地质储量</w:t>
      </w:r>
      <w:r>
        <w:rPr>
          <w:rFonts w:ascii="Times New Roman Regular" w:eastAsia="宋体" w:hAnsi="Times New Roman Regular" w:cs="Times New Roman Regular"/>
          <w:color w:val="000000" w:themeColor="text1"/>
          <w:szCs w:val="21"/>
        </w:rPr>
        <w:t>1.02</w:t>
      </w:r>
      <w:r>
        <w:rPr>
          <w:rFonts w:ascii="Times New Roman Regular" w:eastAsia="宋体" w:hAnsi="Times New Roman Regular" w:cs="Times New Roman Regular"/>
          <w:color w:val="000000" w:themeColor="text1"/>
          <w:szCs w:val="21"/>
        </w:rPr>
        <w:t>亿吨油当量，</w:t>
      </w:r>
      <w:r>
        <w:rPr>
          <w:rFonts w:ascii="Times New Roman Regular" w:eastAsia="宋体" w:hAnsi="Times New Roman Regular" w:cs="Times New Roman Regular"/>
          <w:b/>
          <w:bCs/>
          <w:color w:val="000000" w:themeColor="text1"/>
          <w:szCs w:val="21"/>
        </w:rPr>
        <w:t>是我国在深水领域自主发现的最大油田。</w:t>
      </w:r>
    </w:p>
    <w:p w14:paraId="1CD074BA"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b/>
          <w:bCs/>
          <w:iCs/>
          <w:szCs w:val="21"/>
        </w:rPr>
        <w:t>1</w:t>
      </w:r>
      <w:r>
        <w:rPr>
          <w:rFonts w:ascii="宋体" w:eastAsia="宋体" w:hAnsi="宋体" w:cs="宋体" w:hint="eastAsia"/>
          <w:b/>
          <w:bCs/>
          <w:iCs/>
          <w:szCs w:val="21"/>
        </w:rPr>
        <w:t>6</w:t>
      </w:r>
      <w:r>
        <w:rPr>
          <w:rFonts w:ascii="宋体" w:eastAsia="宋体" w:hAnsi="宋体" w:cs="宋体"/>
          <w:b/>
          <w:bCs/>
          <w:iCs/>
          <w:szCs w:val="21"/>
        </w:rPr>
        <w:t>.我国千兆城市数量突破200个</w:t>
      </w:r>
    </w:p>
    <w:p w14:paraId="041AD16D"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记者从工业和信息化部了解到，</w:t>
      </w:r>
      <w:r>
        <w:rPr>
          <w:rFonts w:ascii="Times New Roman Regular" w:eastAsia="宋体" w:hAnsi="Times New Roman Regular" w:cs="Times New Roman Regular"/>
          <w:b/>
          <w:bCs/>
          <w:color w:val="000000" w:themeColor="text1"/>
          <w:szCs w:val="21"/>
        </w:rPr>
        <w:t>截至目前，我国已有</w:t>
      </w:r>
      <w:r>
        <w:rPr>
          <w:rFonts w:ascii="Times New Roman Regular" w:eastAsia="宋体" w:hAnsi="Times New Roman Regular" w:cs="Times New Roman Regular"/>
          <w:b/>
          <w:bCs/>
          <w:color w:val="000000" w:themeColor="text1"/>
          <w:szCs w:val="21"/>
        </w:rPr>
        <w:t>207</w:t>
      </w:r>
      <w:r>
        <w:rPr>
          <w:rFonts w:ascii="Times New Roman Regular" w:eastAsia="宋体" w:hAnsi="Times New Roman Regular" w:cs="Times New Roman Regular"/>
          <w:b/>
          <w:bCs/>
          <w:color w:val="000000" w:themeColor="text1"/>
          <w:szCs w:val="21"/>
        </w:rPr>
        <w:t>个城市达到千兆城市建设标准，形成覆盖超</w:t>
      </w:r>
      <w:r>
        <w:rPr>
          <w:rFonts w:ascii="Times New Roman Regular" w:eastAsia="宋体" w:hAnsi="Times New Roman Regular" w:cs="Times New Roman Regular"/>
          <w:b/>
          <w:bCs/>
          <w:color w:val="000000" w:themeColor="text1"/>
          <w:szCs w:val="21"/>
        </w:rPr>
        <w:t>5</w:t>
      </w:r>
      <w:r>
        <w:rPr>
          <w:rFonts w:ascii="Times New Roman Regular" w:eastAsia="宋体" w:hAnsi="Times New Roman Regular" w:cs="Times New Roman Regular"/>
          <w:b/>
          <w:bCs/>
          <w:color w:val="000000" w:themeColor="text1"/>
          <w:szCs w:val="21"/>
        </w:rPr>
        <w:t>亿户家庭的千兆网络服务能力</w:t>
      </w:r>
      <w:r>
        <w:rPr>
          <w:rFonts w:ascii="Times New Roman Regular" w:eastAsia="宋体" w:hAnsi="Times New Roman Regular" w:cs="Times New Roman Regular"/>
          <w:color w:val="000000" w:themeColor="text1"/>
          <w:szCs w:val="21"/>
        </w:rPr>
        <w:t>。三家基础电信企业围绕</w:t>
      </w:r>
      <w:proofErr w:type="gramStart"/>
      <w:r>
        <w:rPr>
          <w:rFonts w:ascii="Times New Roman Regular" w:eastAsia="宋体" w:hAnsi="Times New Roman Regular" w:cs="Times New Roman Regular"/>
          <w:color w:val="000000" w:themeColor="text1"/>
          <w:szCs w:val="21"/>
        </w:rPr>
        <w:t>国家算力枢纽</w:t>
      </w:r>
      <w:proofErr w:type="gramEnd"/>
      <w:r>
        <w:rPr>
          <w:rFonts w:ascii="Times New Roman Regular" w:eastAsia="宋体" w:hAnsi="Times New Roman Regular" w:cs="Times New Roman Regular"/>
          <w:color w:val="000000" w:themeColor="text1"/>
          <w:szCs w:val="21"/>
        </w:rPr>
        <w:t>等布局</w:t>
      </w:r>
      <w:r>
        <w:rPr>
          <w:rFonts w:ascii="Times New Roman Regular" w:eastAsia="宋体" w:hAnsi="Times New Roman Regular" w:cs="Times New Roman Regular"/>
          <w:b/>
          <w:bCs/>
          <w:color w:val="000000" w:themeColor="text1"/>
          <w:szCs w:val="21"/>
        </w:rPr>
        <w:t>新建</w:t>
      </w:r>
      <w:r>
        <w:rPr>
          <w:rFonts w:ascii="Times New Roman Regular" w:eastAsia="宋体" w:hAnsi="Times New Roman Regular" w:cs="Times New Roman Regular"/>
          <w:b/>
          <w:bCs/>
          <w:color w:val="000000" w:themeColor="text1"/>
          <w:szCs w:val="21"/>
        </w:rPr>
        <w:t>130</w:t>
      </w:r>
      <w:r>
        <w:rPr>
          <w:rFonts w:ascii="Times New Roman Regular" w:eastAsia="宋体" w:hAnsi="Times New Roman Regular" w:cs="Times New Roman Regular"/>
          <w:b/>
          <w:bCs/>
          <w:color w:val="000000" w:themeColor="text1"/>
          <w:szCs w:val="21"/>
        </w:rPr>
        <w:t>条干线光缆</w:t>
      </w:r>
      <w:r>
        <w:rPr>
          <w:rFonts w:ascii="Times New Roman Regular" w:eastAsia="宋体" w:hAnsi="Times New Roman Regular" w:cs="Times New Roman Regular"/>
          <w:color w:val="000000" w:themeColor="text1"/>
          <w:szCs w:val="21"/>
        </w:rPr>
        <w:t>，实现</w:t>
      </w:r>
      <w:proofErr w:type="gramStart"/>
      <w:r>
        <w:rPr>
          <w:rFonts w:ascii="Times New Roman Regular" w:eastAsia="宋体" w:hAnsi="Times New Roman Regular" w:cs="Times New Roman Regular"/>
          <w:color w:val="000000" w:themeColor="text1"/>
          <w:szCs w:val="21"/>
        </w:rPr>
        <w:t>算力网络</w:t>
      </w:r>
      <w:proofErr w:type="gramEnd"/>
      <w:r>
        <w:rPr>
          <w:rFonts w:ascii="Times New Roman Regular" w:eastAsia="宋体" w:hAnsi="Times New Roman Regular" w:cs="Times New Roman Regular"/>
          <w:color w:val="000000" w:themeColor="text1"/>
          <w:szCs w:val="21"/>
        </w:rPr>
        <w:t>的高效互通。</w:t>
      </w:r>
    </w:p>
    <w:p w14:paraId="13E0EB83"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17</w:t>
      </w:r>
      <w:r>
        <w:rPr>
          <w:rFonts w:ascii="宋体" w:eastAsia="宋体" w:hAnsi="宋体" w:cs="宋体"/>
          <w:b/>
          <w:bCs/>
          <w:iCs/>
          <w:szCs w:val="21"/>
        </w:rPr>
        <w:t>.我国将2573个水体纳入美丽河湖建设</w:t>
      </w:r>
    </w:p>
    <w:p w14:paraId="36B7BACF"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美丽河湖是美丽中国在水生态环境领域的集中体现和重要载体。生态环境部今年确定将</w:t>
      </w:r>
      <w:r>
        <w:rPr>
          <w:rFonts w:ascii="Times New Roman Regular" w:eastAsia="宋体" w:hAnsi="Times New Roman Regular" w:cs="Times New Roman Regular"/>
          <w:color w:val="000000" w:themeColor="text1"/>
          <w:szCs w:val="21"/>
        </w:rPr>
        <w:t>2573</w:t>
      </w:r>
      <w:r>
        <w:rPr>
          <w:rFonts w:ascii="Times New Roman Regular" w:eastAsia="宋体" w:hAnsi="Times New Roman Regular" w:cs="Times New Roman Regular"/>
          <w:color w:val="000000" w:themeColor="text1"/>
          <w:szCs w:val="21"/>
        </w:rPr>
        <w:t>个水体纳入美丽河湖建设。</w:t>
      </w:r>
    </w:p>
    <w:p w14:paraId="4186763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生态环境部明确，美丽河湖建设，要突出</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美</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的核心导向</w:t>
      </w:r>
      <w:r>
        <w:rPr>
          <w:rFonts w:ascii="Times New Roman Regular" w:eastAsia="宋体" w:hAnsi="Times New Roman Regular" w:cs="Times New Roman Regular"/>
          <w:color w:val="000000" w:themeColor="text1"/>
          <w:szCs w:val="21"/>
        </w:rPr>
        <w:t>，具备</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有河有水、有鱼有草、人水和谐</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等基本条件。确定了生态用水保障、水生植物保护、水生动物保护等</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项参考指标。</w:t>
      </w:r>
      <w:r>
        <w:rPr>
          <w:rFonts w:ascii="Times New Roman Regular" w:eastAsia="宋体" w:hAnsi="Times New Roman Regular" w:cs="Times New Roman Regular"/>
          <w:color w:val="000000" w:themeColor="text1"/>
          <w:szCs w:val="21"/>
        </w:rPr>
        <w:t>2021</w:t>
      </w:r>
      <w:r>
        <w:rPr>
          <w:rFonts w:ascii="Times New Roman Regular" w:eastAsia="宋体" w:hAnsi="Times New Roman Regular" w:cs="Times New Roman Regular"/>
          <w:color w:val="000000" w:themeColor="text1"/>
          <w:szCs w:val="21"/>
        </w:rPr>
        <w:t>年我国启动美丽河湖建设以来，各地分阶段梯次推进，已先后筛选出深圳茅洲河、厦门筼筜湖、浙江千岛湖等</w:t>
      </w:r>
      <w:r>
        <w:rPr>
          <w:rFonts w:ascii="Times New Roman Regular" w:eastAsia="宋体" w:hAnsi="Times New Roman Regular" w:cs="Times New Roman Regular"/>
          <w:color w:val="000000" w:themeColor="text1"/>
          <w:szCs w:val="21"/>
        </w:rPr>
        <w:t>56</w:t>
      </w:r>
      <w:r>
        <w:rPr>
          <w:rFonts w:ascii="Times New Roman Regular" w:eastAsia="宋体" w:hAnsi="Times New Roman Regular" w:cs="Times New Roman Regular"/>
          <w:color w:val="000000" w:themeColor="text1"/>
          <w:szCs w:val="21"/>
        </w:rPr>
        <w:t>个美丽河湖优秀案例。</w:t>
      </w:r>
    </w:p>
    <w:p w14:paraId="5E71B56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曾经是珠三角污染最重河流的茅洲河，通过持续治理修复，如今已经焕发了新生。近日，一座新扩建泵站又在深圳茅洲河完成改造，正式投入使用。</w:t>
      </w:r>
    </w:p>
    <w:p w14:paraId="4B483A2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今年，生态环境</w:t>
      </w:r>
      <w:proofErr w:type="gramStart"/>
      <w:r>
        <w:rPr>
          <w:rFonts w:ascii="Times New Roman Regular" w:eastAsia="宋体" w:hAnsi="Times New Roman Regular" w:cs="Times New Roman Regular"/>
          <w:color w:val="000000" w:themeColor="text1"/>
          <w:szCs w:val="21"/>
        </w:rPr>
        <w:t>部将加大</w:t>
      </w:r>
      <w:proofErr w:type="gramEnd"/>
      <w:r>
        <w:rPr>
          <w:rFonts w:ascii="Times New Roman Regular" w:eastAsia="宋体" w:hAnsi="Times New Roman Regular" w:cs="Times New Roman Regular"/>
          <w:color w:val="000000" w:themeColor="text1"/>
          <w:szCs w:val="21"/>
        </w:rPr>
        <w:t>力度，推动各地创新举措建设美丽河湖，计划到</w:t>
      </w:r>
      <w:r>
        <w:rPr>
          <w:rFonts w:ascii="Times New Roman Regular" w:eastAsia="宋体" w:hAnsi="Times New Roman Regular" w:cs="Times New Roman Regular"/>
          <w:color w:val="000000" w:themeColor="text1"/>
          <w:szCs w:val="21"/>
        </w:rPr>
        <w:t>2027</w:t>
      </w:r>
      <w:r>
        <w:rPr>
          <w:rFonts w:ascii="Times New Roman Regular" w:eastAsia="宋体" w:hAnsi="Times New Roman Regular" w:cs="Times New Roman Regular"/>
          <w:color w:val="000000" w:themeColor="text1"/>
          <w:szCs w:val="21"/>
        </w:rPr>
        <w:t>年，确定的</w:t>
      </w:r>
      <w:r>
        <w:rPr>
          <w:rFonts w:ascii="Times New Roman Regular" w:eastAsia="宋体" w:hAnsi="Times New Roman Regular" w:cs="Times New Roman Regular"/>
          <w:color w:val="000000" w:themeColor="text1"/>
          <w:szCs w:val="21"/>
        </w:rPr>
        <w:t>2573</w:t>
      </w:r>
      <w:r>
        <w:rPr>
          <w:rFonts w:ascii="Times New Roman Regular" w:eastAsia="宋体" w:hAnsi="Times New Roman Regular" w:cs="Times New Roman Regular"/>
          <w:color w:val="000000" w:themeColor="text1"/>
          <w:szCs w:val="21"/>
        </w:rPr>
        <w:t>个水体中，有</w:t>
      </w:r>
      <w:r>
        <w:rPr>
          <w:rFonts w:ascii="Times New Roman Regular" w:eastAsia="宋体" w:hAnsi="Times New Roman Regular" w:cs="Times New Roman Regular"/>
          <w:color w:val="000000" w:themeColor="text1"/>
          <w:szCs w:val="21"/>
        </w:rPr>
        <w:t>40%</w:t>
      </w:r>
      <w:r>
        <w:rPr>
          <w:rFonts w:ascii="Times New Roman Regular" w:eastAsia="宋体" w:hAnsi="Times New Roman Regular" w:cs="Times New Roman Regular"/>
          <w:color w:val="000000" w:themeColor="text1"/>
          <w:szCs w:val="21"/>
        </w:rPr>
        <w:t>左右基本建成</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清水绿岸、鱼翔浅底、人水和谐</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的美丽河湖。</w:t>
      </w:r>
    </w:p>
    <w:p w14:paraId="2CECDECA"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18</w:t>
      </w:r>
      <w:r>
        <w:rPr>
          <w:rFonts w:ascii="宋体" w:eastAsia="宋体" w:hAnsi="宋体" w:cs="宋体"/>
          <w:b/>
          <w:bCs/>
          <w:iCs/>
          <w:szCs w:val="21"/>
        </w:rPr>
        <w:t>.牢记嘱托 江苏因地制宜发展新质生产力</w:t>
      </w:r>
    </w:p>
    <w:p w14:paraId="162BAA53"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今年全国两会期间，习近平总书记在参加江苏代表团审议时强调，</w:t>
      </w:r>
      <w:r>
        <w:rPr>
          <w:rFonts w:ascii="Times New Roman Regular" w:eastAsia="宋体" w:hAnsi="Times New Roman Regular" w:cs="Times New Roman Regular"/>
          <w:b/>
          <w:bCs/>
          <w:color w:val="000000" w:themeColor="text1"/>
          <w:szCs w:val="21"/>
        </w:rPr>
        <w:t>要牢牢把握高质量发</w:t>
      </w:r>
      <w:r>
        <w:rPr>
          <w:rFonts w:ascii="Times New Roman Regular" w:eastAsia="宋体" w:hAnsi="Times New Roman Regular" w:cs="Times New Roman Regular"/>
          <w:b/>
          <w:bCs/>
          <w:color w:val="000000" w:themeColor="text1"/>
          <w:szCs w:val="21"/>
        </w:rPr>
        <w:lastRenderedPageBreak/>
        <w:t>展这个首要任务，因地制宜发展新质生产力。</w:t>
      </w:r>
      <w:r>
        <w:rPr>
          <w:rFonts w:ascii="Times New Roman Regular" w:eastAsia="宋体" w:hAnsi="Times New Roman Regular" w:cs="Times New Roman Regular"/>
          <w:color w:val="000000" w:themeColor="text1"/>
          <w:szCs w:val="21"/>
        </w:rPr>
        <w:t>牢记总书记嘱托，江苏加快构建以</w:t>
      </w:r>
      <w:r>
        <w:rPr>
          <w:rFonts w:ascii="Times New Roman Regular" w:eastAsia="宋体" w:hAnsi="Times New Roman Regular" w:cs="Times New Roman Regular"/>
          <w:b/>
          <w:bCs/>
          <w:color w:val="000000" w:themeColor="text1"/>
          <w:szCs w:val="21"/>
        </w:rPr>
        <w:t>先进制造业</w:t>
      </w:r>
      <w:r>
        <w:rPr>
          <w:rFonts w:ascii="Times New Roman Regular" w:eastAsia="宋体" w:hAnsi="Times New Roman Regular" w:cs="Times New Roman Regular"/>
          <w:color w:val="000000" w:themeColor="text1"/>
          <w:szCs w:val="21"/>
        </w:rPr>
        <w:t>为骨干的现代化产业体系，强化科技创新引领，壮大新兴产业，布局未来产业，不断厚植新质生产力，为高质量发展提供强劲动力，在推进中国式现代化中</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走在前、做示范</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w:t>
      </w:r>
    </w:p>
    <w:p w14:paraId="2431FBCF"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proofErr w:type="gramStart"/>
      <w:r>
        <w:rPr>
          <w:rFonts w:ascii="Times New Roman Regular" w:eastAsia="宋体" w:hAnsi="Times New Roman Regular" w:cs="Times New Roman Regular"/>
          <w:color w:val="000000" w:themeColor="text1"/>
          <w:szCs w:val="21"/>
        </w:rPr>
        <w:t>两会刚</w:t>
      </w:r>
      <w:proofErr w:type="gramEnd"/>
      <w:r>
        <w:rPr>
          <w:rFonts w:ascii="Times New Roman Regular" w:eastAsia="宋体" w:hAnsi="Times New Roman Regular" w:cs="Times New Roman Regular"/>
          <w:color w:val="000000" w:themeColor="text1"/>
          <w:szCs w:val="21"/>
        </w:rPr>
        <w:t>结束，全国人大代表盛虹控股集团有限公司董事长缪汉根就赶回企业生产研发一线，与技术团队研究推动新一轮技术升级。就在不久前，缪汉根所在的企业通过技术创新，成功从石化生产过程中主动捕捉二氧化碳，并转化为锂电池生产的重要原料，实现了二氧化碳向高端新材料的转化。</w:t>
      </w:r>
    </w:p>
    <w:p w14:paraId="2C95FCE2"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今年全国两会期间，习近平总书记在参加江苏代表团审议时强调，面对新一轮科技革命和产业变革，</w:t>
      </w:r>
      <w:r>
        <w:rPr>
          <w:rFonts w:ascii="Times New Roman Regular" w:eastAsia="宋体" w:hAnsi="Times New Roman Regular" w:cs="Times New Roman Regular"/>
          <w:b/>
          <w:bCs/>
          <w:color w:val="000000" w:themeColor="text1"/>
          <w:szCs w:val="21"/>
        </w:rPr>
        <w:t>我们必须抢抓机遇，加大创新力度，培育壮大新兴产业，超前布局建设未来产业，完善现代化产业体系</w:t>
      </w:r>
      <w:r>
        <w:rPr>
          <w:rFonts w:ascii="Times New Roman Regular" w:eastAsia="宋体" w:hAnsi="Times New Roman Regular" w:cs="Times New Roman Regular"/>
          <w:color w:val="000000" w:themeColor="text1"/>
          <w:szCs w:val="21"/>
        </w:rPr>
        <w:t>。总书记的重要讲话，让现场聆听的缪汉根对未来的发展，有了更加明确的方向。</w:t>
      </w:r>
    </w:p>
    <w:p w14:paraId="111324EC"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江苏，传统产业</w:t>
      </w:r>
      <w:proofErr w:type="gramStart"/>
      <w:r>
        <w:rPr>
          <w:rFonts w:ascii="Times New Roman Regular" w:eastAsia="宋体" w:hAnsi="Times New Roman Regular" w:cs="Times New Roman Regular"/>
          <w:color w:val="000000" w:themeColor="text1"/>
          <w:szCs w:val="21"/>
        </w:rPr>
        <w:t>占规模</w:t>
      </w:r>
      <w:proofErr w:type="gramEnd"/>
      <w:r>
        <w:rPr>
          <w:rFonts w:ascii="Times New Roman Regular" w:eastAsia="宋体" w:hAnsi="Times New Roman Regular" w:cs="Times New Roman Regular"/>
          <w:color w:val="000000" w:themeColor="text1"/>
          <w:szCs w:val="21"/>
        </w:rPr>
        <w:t>以上工业营收总额的六成多、利润的五成多。牢记总书记嘱托，眼下，江苏正全面开展传统产业</w:t>
      </w:r>
      <w:proofErr w:type="gramStart"/>
      <w:r>
        <w:rPr>
          <w:rFonts w:ascii="Times New Roman Regular" w:eastAsia="宋体" w:hAnsi="Times New Roman Regular" w:cs="Times New Roman Regular"/>
          <w:color w:val="000000" w:themeColor="text1"/>
          <w:szCs w:val="21"/>
        </w:rPr>
        <w:t>焕</w:t>
      </w:r>
      <w:proofErr w:type="gramEnd"/>
      <w:r>
        <w:rPr>
          <w:rFonts w:ascii="Times New Roman Regular" w:eastAsia="宋体" w:hAnsi="Times New Roman Regular" w:cs="Times New Roman Regular"/>
          <w:color w:val="000000" w:themeColor="text1"/>
          <w:szCs w:val="21"/>
        </w:rPr>
        <w:t>新工程，针对冶金、建材、纺织等重点行业制定专门方案，开展工艺装备、产品技术、业</w:t>
      </w:r>
      <w:proofErr w:type="gramStart"/>
      <w:r>
        <w:rPr>
          <w:rFonts w:ascii="Times New Roman Regular" w:eastAsia="宋体" w:hAnsi="Times New Roman Regular" w:cs="Times New Roman Regular"/>
          <w:color w:val="000000" w:themeColor="text1"/>
          <w:szCs w:val="21"/>
        </w:rPr>
        <w:t>态模式等焕</w:t>
      </w:r>
      <w:proofErr w:type="gramEnd"/>
      <w:r>
        <w:rPr>
          <w:rFonts w:ascii="Times New Roman Regular" w:eastAsia="宋体" w:hAnsi="Times New Roman Regular" w:cs="Times New Roman Regular"/>
          <w:color w:val="000000" w:themeColor="text1"/>
          <w:szCs w:val="21"/>
        </w:rPr>
        <w:t>新行动，力争到今年底，全省规模以上工业企业全面实施智能化改造和数字化转型，不断巩固传统产业领先地位。</w:t>
      </w:r>
    </w:p>
    <w:p w14:paraId="267C3BC4"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同时，江苏还聚焦强化科技创新引领，壮大新兴产业，布局未来产业。这里是位于苏州工业园区的国家第三代半导体技术创新中心，目前，</w:t>
      </w:r>
      <w:r>
        <w:rPr>
          <w:rFonts w:ascii="Times New Roman Regular" w:eastAsia="宋体" w:hAnsi="Times New Roman Regular" w:cs="Times New Roman Regular"/>
          <w:b/>
          <w:bCs/>
          <w:color w:val="000000" w:themeColor="text1"/>
          <w:szCs w:val="21"/>
        </w:rPr>
        <w:t>已实现了半导体</w:t>
      </w:r>
      <w:proofErr w:type="gramStart"/>
      <w:r>
        <w:rPr>
          <w:rFonts w:ascii="Times New Roman Regular" w:eastAsia="宋体" w:hAnsi="Times New Roman Regular" w:cs="Times New Roman Regular"/>
          <w:b/>
          <w:bCs/>
          <w:color w:val="000000" w:themeColor="text1"/>
          <w:szCs w:val="21"/>
        </w:rPr>
        <w:t>光电子产线全</w:t>
      </w:r>
      <w:proofErr w:type="gramEnd"/>
      <w:r>
        <w:rPr>
          <w:rFonts w:ascii="Times New Roman Regular" w:eastAsia="宋体" w:hAnsi="Times New Roman Regular" w:cs="Times New Roman Regular"/>
          <w:b/>
          <w:bCs/>
          <w:color w:val="000000" w:themeColor="text1"/>
          <w:szCs w:val="21"/>
        </w:rPr>
        <w:t>链条贯通</w:t>
      </w:r>
      <w:r>
        <w:rPr>
          <w:rFonts w:ascii="Times New Roman Regular" w:eastAsia="宋体" w:hAnsi="Times New Roman Regular" w:cs="Times New Roman Regular"/>
          <w:color w:val="000000" w:themeColor="text1"/>
          <w:szCs w:val="21"/>
        </w:rPr>
        <w:t>，可以完成从晶圆材料到芯片生产的全链条实验，极大提升了整个产业链的创新能力。</w:t>
      </w:r>
    </w:p>
    <w:p w14:paraId="070D935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与传统实验室不同，创新中心汇聚了</w:t>
      </w:r>
      <w:r>
        <w:rPr>
          <w:rFonts w:ascii="Times New Roman Regular" w:eastAsia="宋体" w:hAnsi="Times New Roman Regular" w:cs="Times New Roman Regular"/>
          <w:color w:val="000000" w:themeColor="text1"/>
          <w:szCs w:val="21"/>
        </w:rPr>
        <w:t>40</w:t>
      </w:r>
      <w:r>
        <w:rPr>
          <w:rFonts w:ascii="Times New Roman Regular" w:eastAsia="宋体" w:hAnsi="Times New Roman Regular" w:cs="Times New Roman Regular"/>
          <w:color w:val="000000" w:themeColor="text1"/>
          <w:szCs w:val="21"/>
        </w:rPr>
        <w:t>多家企业的研发人员，大家根据需求进行组合，共同完成项目研究。</w:t>
      </w:r>
    </w:p>
    <w:p w14:paraId="2EDB235D"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落实总书记要求，</w:t>
      </w:r>
      <w:r>
        <w:rPr>
          <w:rFonts w:ascii="Times New Roman Regular" w:eastAsia="宋体" w:hAnsi="Times New Roman Regular" w:cs="Times New Roman Regular"/>
          <w:b/>
          <w:bCs/>
          <w:color w:val="000000" w:themeColor="text1"/>
          <w:szCs w:val="21"/>
        </w:rPr>
        <w:t>江苏各地积极行动，因地制宜，根据资源禀赋、产业基础、科研条件等，推动新产业、新模式、新动能发展。</w:t>
      </w:r>
      <w:r>
        <w:rPr>
          <w:rFonts w:ascii="Times New Roman Regular" w:eastAsia="宋体" w:hAnsi="Times New Roman Regular" w:cs="Times New Roman Regular"/>
          <w:color w:val="000000" w:themeColor="text1"/>
          <w:szCs w:val="21"/>
        </w:rPr>
        <w:t>在南京紫金山实验室，围绕</w:t>
      </w:r>
      <w:r>
        <w:rPr>
          <w:rFonts w:ascii="Times New Roman Regular" w:eastAsia="宋体" w:hAnsi="Times New Roman Regular" w:cs="Times New Roman Regular"/>
          <w:color w:val="000000" w:themeColor="text1"/>
          <w:szCs w:val="21"/>
        </w:rPr>
        <w:t>5G</w:t>
      </w:r>
      <w:r>
        <w:rPr>
          <w:rFonts w:ascii="Times New Roman Regular" w:eastAsia="宋体" w:hAnsi="Times New Roman Regular" w:cs="Times New Roman Regular"/>
          <w:color w:val="000000" w:themeColor="text1"/>
          <w:szCs w:val="21"/>
        </w:rPr>
        <w:t>到</w:t>
      </w:r>
      <w:r>
        <w:rPr>
          <w:rFonts w:ascii="Times New Roman Regular" w:eastAsia="宋体" w:hAnsi="Times New Roman Regular" w:cs="Times New Roman Regular"/>
          <w:color w:val="000000" w:themeColor="text1"/>
          <w:szCs w:val="21"/>
        </w:rPr>
        <w:t>6G</w:t>
      </w:r>
      <w:r>
        <w:rPr>
          <w:rFonts w:ascii="Times New Roman Regular" w:eastAsia="宋体" w:hAnsi="Times New Roman Regular" w:cs="Times New Roman Regular"/>
          <w:color w:val="000000" w:themeColor="text1"/>
          <w:szCs w:val="21"/>
        </w:rPr>
        <w:t>网络通信迭代的软硬件技术研发稳步推进；在镇江，一系列关注高技术船舶新能源动力装备等关键核心技术攻关正在进行；在无锡，深远海绿色智能技术试验船加紧建造</w:t>
      </w:r>
      <w:r>
        <w:rPr>
          <w:rFonts w:ascii="Times New Roman Regular" w:eastAsia="宋体" w:hAnsi="Times New Roman Regular" w:cs="Times New Roman Regular"/>
          <w:color w:val="000000" w:themeColor="text1"/>
          <w:szCs w:val="21"/>
        </w:rPr>
        <w:t>……</w:t>
      </w:r>
    </w:p>
    <w:p w14:paraId="27E872B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今年，</w:t>
      </w:r>
      <w:r>
        <w:rPr>
          <w:rFonts w:ascii="Times New Roman Regular" w:eastAsia="宋体" w:hAnsi="Times New Roman Regular" w:cs="Times New Roman Regular"/>
          <w:b/>
          <w:bCs/>
          <w:color w:val="000000" w:themeColor="text1"/>
          <w:szCs w:val="21"/>
        </w:rPr>
        <w:t>江苏将组织实施</w:t>
      </w:r>
      <w:r>
        <w:rPr>
          <w:rFonts w:ascii="Times New Roman Regular" w:eastAsia="宋体" w:hAnsi="Times New Roman Regular" w:cs="Times New Roman Regular"/>
          <w:b/>
          <w:bCs/>
          <w:color w:val="000000" w:themeColor="text1"/>
          <w:szCs w:val="21"/>
        </w:rPr>
        <w:t>40</w:t>
      </w:r>
      <w:r>
        <w:rPr>
          <w:rFonts w:ascii="Times New Roman Regular" w:eastAsia="宋体" w:hAnsi="Times New Roman Regular" w:cs="Times New Roman Regular"/>
          <w:b/>
          <w:bCs/>
          <w:color w:val="000000" w:themeColor="text1"/>
          <w:szCs w:val="21"/>
        </w:rPr>
        <w:t>项重大基础研究、</w:t>
      </w:r>
      <w:r>
        <w:rPr>
          <w:rFonts w:ascii="Times New Roman Regular" w:eastAsia="宋体" w:hAnsi="Times New Roman Regular" w:cs="Times New Roman Regular"/>
          <w:b/>
          <w:bCs/>
          <w:color w:val="000000" w:themeColor="text1"/>
          <w:szCs w:val="21"/>
        </w:rPr>
        <w:t>40</w:t>
      </w:r>
      <w:r>
        <w:rPr>
          <w:rFonts w:ascii="Times New Roman Regular" w:eastAsia="宋体" w:hAnsi="Times New Roman Regular" w:cs="Times New Roman Regular"/>
          <w:b/>
          <w:bCs/>
          <w:color w:val="000000" w:themeColor="text1"/>
          <w:szCs w:val="21"/>
        </w:rPr>
        <w:t>项科技重大攻关、</w:t>
      </w:r>
      <w:r>
        <w:rPr>
          <w:rFonts w:ascii="Times New Roman Regular" w:eastAsia="宋体" w:hAnsi="Times New Roman Regular" w:cs="Times New Roman Regular"/>
          <w:b/>
          <w:bCs/>
          <w:color w:val="000000" w:themeColor="text1"/>
          <w:szCs w:val="21"/>
        </w:rPr>
        <w:t>80</w:t>
      </w:r>
      <w:r>
        <w:rPr>
          <w:rFonts w:ascii="Times New Roman Regular" w:eastAsia="宋体" w:hAnsi="Times New Roman Regular" w:cs="Times New Roman Regular"/>
          <w:b/>
          <w:bCs/>
          <w:color w:val="000000" w:themeColor="text1"/>
          <w:szCs w:val="21"/>
        </w:rPr>
        <w:t>项前沿技术研发项目</w:t>
      </w:r>
      <w:r>
        <w:rPr>
          <w:rFonts w:ascii="Times New Roman Regular" w:eastAsia="宋体" w:hAnsi="Times New Roman Regular" w:cs="Times New Roman Regular"/>
          <w:color w:val="000000" w:themeColor="text1"/>
          <w:szCs w:val="21"/>
        </w:rPr>
        <w:t>，统筹推进科技创新和产业创新深度融合，为发展新质生产力，持续注入创新活力。</w:t>
      </w:r>
    </w:p>
    <w:p w14:paraId="1B84A3DB"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19</w:t>
      </w:r>
      <w:r>
        <w:rPr>
          <w:rFonts w:ascii="宋体" w:eastAsia="宋体" w:hAnsi="宋体" w:cs="宋体"/>
          <w:b/>
          <w:bCs/>
          <w:iCs/>
          <w:szCs w:val="21"/>
        </w:rPr>
        <w:t>.第二批国家数字乡村试点工作部署开展</w:t>
      </w:r>
    </w:p>
    <w:p w14:paraId="4A8EBAD6"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记者昨天（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13</w:t>
      </w:r>
      <w:r>
        <w:rPr>
          <w:rFonts w:ascii="Times New Roman Regular" w:eastAsia="宋体" w:hAnsi="Times New Roman Regular" w:cs="Times New Roman Regular"/>
          <w:color w:val="000000" w:themeColor="text1"/>
          <w:szCs w:val="21"/>
        </w:rPr>
        <w:t>日）从</w:t>
      </w:r>
      <w:proofErr w:type="gramStart"/>
      <w:r>
        <w:rPr>
          <w:rFonts w:ascii="Times New Roman Regular" w:eastAsia="宋体" w:hAnsi="Times New Roman Regular" w:cs="Times New Roman Regular"/>
          <w:color w:val="000000" w:themeColor="text1"/>
          <w:szCs w:val="21"/>
        </w:rPr>
        <w:t>中央网信办</w:t>
      </w:r>
      <w:proofErr w:type="gramEnd"/>
      <w:r>
        <w:rPr>
          <w:rFonts w:ascii="Times New Roman Regular" w:eastAsia="宋体" w:hAnsi="Times New Roman Regular" w:cs="Times New Roman Regular"/>
          <w:color w:val="000000" w:themeColor="text1"/>
          <w:szCs w:val="21"/>
        </w:rPr>
        <w:t>了解到，</w:t>
      </w:r>
      <w:proofErr w:type="gramStart"/>
      <w:r>
        <w:rPr>
          <w:rFonts w:ascii="Times New Roman Regular" w:eastAsia="宋体" w:hAnsi="Times New Roman Regular" w:cs="Times New Roman Regular"/>
          <w:color w:val="000000" w:themeColor="text1"/>
          <w:szCs w:val="21"/>
        </w:rPr>
        <w:t>中央网信办</w:t>
      </w:r>
      <w:proofErr w:type="gramEnd"/>
      <w:r>
        <w:rPr>
          <w:rFonts w:ascii="Times New Roman Regular" w:eastAsia="宋体" w:hAnsi="Times New Roman Regular" w:cs="Times New Roman Regular"/>
          <w:color w:val="000000" w:themeColor="text1"/>
          <w:szCs w:val="21"/>
        </w:rPr>
        <w:t>、农业农村部等</w:t>
      </w:r>
      <w:r>
        <w:rPr>
          <w:rFonts w:ascii="Times New Roman Regular" w:eastAsia="宋体" w:hAnsi="Times New Roman Regular" w:cs="Times New Roman Regular"/>
          <w:color w:val="000000" w:themeColor="text1"/>
          <w:szCs w:val="21"/>
        </w:rPr>
        <w:t>11</w:t>
      </w:r>
      <w:r>
        <w:rPr>
          <w:rFonts w:ascii="Times New Roman Regular" w:eastAsia="宋体" w:hAnsi="Times New Roman Regular" w:cs="Times New Roman Regular"/>
          <w:color w:val="000000" w:themeColor="text1"/>
          <w:szCs w:val="21"/>
        </w:rPr>
        <w:t>部门近日</w:t>
      </w:r>
      <w:r>
        <w:rPr>
          <w:rFonts w:ascii="Times New Roman Regular" w:eastAsia="宋体" w:hAnsi="Times New Roman Regular" w:cs="Times New Roman Regular"/>
          <w:color w:val="000000" w:themeColor="text1"/>
          <w:szCs w:val="21"/>
        </w:rPr>
        <w:lastRenderedPageBreak/>
        <w:t>部署开展</w:t>
      </w:r>
      <w:r>
        <w:rPr>
          <w:rFonts w:ascii="Times New Roman Regular" w:eastAsia="宋体" w:hAnsi="Times New Roman Regular" w:cs="Times New Roman Regular"/>
          <w:b/>
          <w:bCs/>
          <w:color w:val="000000" w:themeColor="text1"/>
          <w:szCs w:val="21"/>
        </w:rPr>
        <w:t>第二批国家数字乡村试点工作</w:t>
      </w:r>
      <w:r>
        <w:rPr>
          <w:rFonts w:ascii="Times New Roman Regular" w:eastAsia="宋体" w:hAnsi="Times New Roman Regular" w:cs="Times New Roman Regular"/>
          <w:color w:val="000000" w:themeColor="text1"/>
          <w:szCs w:val="21"/>
        </w:rPr>
        <w:t>，试点工作将以市或县为单位，按照</w:t>
      </w:r>
      <w:r>
        <w:rPr>
          <w:rFonts w:ascii="Times New Roman Regular" w:eastAsia="宋体" w:hAnsi="Times New Roman Regular" w:cs="Times New Roman Regular"/>
          <w:b/>
          <w:bCs/>
          <w:color w:val="000000" w:themeColor="text1"/>
          <w:szCs w:val="21"/>
        </w:rPr>
        <w:t>智慧农业、乡村数字富民产业、乡村数字治理</w:t>
      </w:r>
      <w:r>
        <w:rPr>
          <w:rFonts w:ascii="Times New Roman Regular" w:eastAsia="宋体" w:hAnsi="Times New Roman Regular" w:cs="Times New Roman Regular"/>
          <w:color w:val="000000" w:themeColor="text1"/>
          <w:szCs w:val="21"/>
        </w:rPr>
        <w:t>等</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个方向，分类开展。</w:t>
      </w:r>
    </w:p>
    <w:p w14:paraId="60A27902"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20</w:t>
      </w:r>
      <w:r>
        <w:rPr>
          <w:rFonts w:ascii="宋体" w:eastAsia="宋体" w:hAnsi="宋体" w:cs="宋体"/>
          <w:b/>
          <w:bCs/>
          <w:iCs/>
          <w:szCs w:val="21"/>
        </w:rPr>
        <w:t>.14条具体政策举措推动农村电商高质量发展</w:t>
      </w:r>
    </w:p>
    <w:p w14:paraId="540936B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商务部、</w:t>
      </w:r>
      <w:proofErr w:type="gramStart"/>
      <w:r>
        <w:rPr>
          <w:rFonts w:ascii="Times New Roman Regular" w:eastAsia="宋体" w:hAnsi="Times New Roman Regular" w:cs="Times New Roman Regular"/>
          <w:color w:val="000000" w:themeColor="text1"/>
          <w:szCs w:val="21"/>
        </w:rPr>
        <w:t>中央网信办</w:t>
      </w:r>
      <w:proofErr w:type="gramEnd"/>
      <w:r>
        <w:rPr>
          <w:rFonts w:ascii="Times New Roman Regular" w:eastAsia="宋体" w:hAnsi="Times New Roman Regular" w:cs="Times New Roman Regular"/>
          <w:color w:val="000000" w:themeColor="text1"/>
          <w:szCs w:val="21"/>
        </w:rPr>
        <w:t>等</w:t>
      </w:r>
      <w:r>
        <w:rPr>
          <w:rFonts w:ascii="Times New Roman Regular" w:eastAsia="宋体" w:hAnsi="Times New Roman Regular" w:cs="Times New Roman Regular"/>
          <w:color w:val="000000" w:themeColor="text1"/>
          <w:szCs w:val="21"/>
        </w:rPr>
        <w:t>9</w:t>
      </w:r>
      <w:r>
        <w:rPr>
          <w:rFonts w:ascii="Times New Roman Regular" w:eastAsia="宋体" w:hAnsi="Times New Roman Regular" w:cs="Times New Roman Regular"/>
          <w:color w:val="000000" w:themeColor="text1"/>
          <w:szCs w:val="21"/>
        </w:rPr>
        <w:t>部门近日联合发布</w:t>
      </w:r>
      <w:r>
        <w:rPr>
          <w:rFonts w:ascii="Times New Roman Regular" w:eastAsia="宋体" w:hAnsi="Times New Roman Regular" w:cs="Times New Roman Regular"/>
          <w:b/>
          <w:bCs/>
          <w:color w:val="000000" w:themeColor="text1"/>
          <w:szCs w:val="21"/>
        </w:rPr>
        <w:t>《关于推动农村电商高质量发展的实施意见》</w:t>
      </w:r>
      <w:r>
        <w:rPr>
          <w:rFonts w:ascii="Times New Roman Regular" w:eastAsia="宋体" w:hAnsi="Times New Roman Regular" w:cs="Times New Roman Regular"/>
          <w:color w:val="000000" w:themeColor="text1"/>
          <w:szCs w:val="21"/>
        </w:rPr>
        <w:t>。《意见》从搭建多层次农村电</w:t>
      </w:r>
      <w:proofErr w:type="gramStart"/>
      <w:r>
        <w:rPr>
          <w:rFonts w:ascii="Times New Roman Regular" w:eastAsia="宋体" w:hAnsi="Times New Roman Regular" w:cs="Times New Roman Regular"/>
          <w:color w:val="000000" w:themeColor="text1"/>
          <w:szCs w:val="21"/>
        </w:rPr>
        <w:t>商综合</w:t>
      </w:r>
      <w:proofErr w:type="gramEnd"/>
      <w:r>
        <w:rPr>
          <w:rFonts w:ascii="Times New Roman Regular" w:eastAsia="宋体" w:hAnsi="Times New Roman Regular" w:cs="Times New Roman Regular"/>
          <w:color w:val="000000" w:themeColor="text1"/>
          <w:szCs w:val="21"/>
        </w:rPr>
        <w:t>服务平台、加快农村现代物流配送体系建设等六个方面提出</w:t>
      </w:r>
      <w:r>
        <w:rPr>
          <w:rFonts w:ascii="Times New Roman Regular" w:eastAsia="宋体" w:hAnsi="Times New Roman Regular" w:cs="Times New Roman Regular"/>
          <w:color w:val="000000" w:themeColor="text1"/>
          <w:szCs w:val="21"/>
        </w:rPr>
        <w:t>14</w:t>
      </w:r>
      <w:r>
        <w:rPr>
          <w:rFonts w:ascii="Times New Roman Regular" w:eastAsia="宋体" w:hAnsi="Times New Roman Regular" w:cs="Times New Roman Regular"/>
          <w:color w:val="000000" w:themeColor="text1"/>
          <w:szCs w:val="21"/>
        </w:rPr>
        <w:t>条具体政策举措，进一步提高农村电</w:t>
      </w:r>
      <w:proofErr w:type="gramStart"/>
      <w:r>
        <w:rPr>
          <w:rFonts w:ascii="Times New Roman Regular" w:eastAsia="宋体" w:hAnsi="Times New Roman Regular" w:cs="Times New Roman Regular"/>
          <w:color w:val="000000" w:themeColor="text1"/>
          <w:szCs w:val="21"/>
        </w:rPr>
        <w:t>商就业</w:t>
      </w:r>
      <w:proofErr w:type="gramEnd"/>
      <w:r>
        <w:rPr>
          <w:rFonts w:ascii="Times New Roman Regular" w:eastAsia="宋体" w:hAnsi="Times New Roman Regular" w:cs="Times New Roman Regular"/>
          <w:color w:val="000000" w:themeColor="text1"/>
          <w:szCs w:val="21"/>
        </w:rPr>
        <w:t>创业带动能力。</w:t>
      </w:r>
    </w:p>
    <w:p w14:paraId="0083EC89"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21</w:t>
      </w:r>
      <w:r>
        <w:rPr>
          <w:rFonts w:ascii="宋体" w:eastAsia="宋体" w:hAnsi="宋体" w:cs="宋体"/>
          <w:b/>
          <w:bCs/>
          <w:iCs/>
          <w:szCs w:val="21"/>
        </w:rPr>
        <w:t>.中国对瑞士等6国试行免签政策今起实施</w:t>
      </w:r>
    </w:p>
    <w:p w14:paraId="6015FB24"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14</w:t>
      </w:r>
      <w:r>
        <w:rPr>
          <w:rFonts w:ascii="Times New Roman Regular" w:eastAsia="宋体" w:hAnsi="Times New Roman Regular" w:cs="Times New Roman Regular"/>
          <w:color w:val="000000" w:themeColor="text1"/>
          <w:szCs w:val="21"/>
        </w:rPr>
        <w:t>日开始至</w:t>
      </w:r>
      <w:r>
        <w:rPr>
          <w:rFonts w:ascii="Times New Roman Regular" w:eastAsia="宋体" w:hAnsi="Times New Roman Regular" w:cs="Times New Roman Regular"/>
          <w:color w:val="000000" w:themeColor="text1"/>
          <w:szCs w:val="21"/>
        </w:rPr>
        <w:t>11</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30</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b/>
          <w:bCs/>
          <w:color w:val="000000" w:themeColor="text1"/>
          <w:szCs w:val="21"/>
        </w:rPr>
        <w:t>中国对瑞士、爱尔兰、匈牙利、奥地利、比利时、卢森堡</w:t>
      </w:r>
      <w:r>
        <w:rPr>
          <w:rFonts w:ascii="Times New Roman Regular" w:eastAsia="宋体" w:hAnsi="Times New Roman Regular" w:cs="Times New Roman Regular"/>
          <w:b/>
          <w:bCs/>
          <w:color w:val="000000" w:themeColor="text1"/>
          <w:szCs w:val="21"/>
        </w:rPr>
        <w:t>6</w:t>
      </w:r>
      <w:r>
        <w:rPr>
          <w:rFonts w:ascii="Times New Roman Regular" w:eastAsia="宋体" w:hAnsi="Times New Roman Regular" w:cs="Times New Roman Regular"/>
          <w:b/>
          <w:bCs/>
          <w:color w:val="000000" w:themeColor="text1"/>
          <w:szCs w:val="21"/>
        </w:rPr>
        <w:t>个国家持普通护照人员试行免签政策</w:t>
      </w:r>
      <w:r>
        <w:rPr>
          <w:rFonts w:ascii="Times New Roman Regular" w:eastAsia="宋体" w:hAnsi="Times New Roman Regular" w:cs="Times New Roman Regular"/>
          <w:color w:val="000000" w:themeColor="text1"/>
          <w:szCs w:val="21"/>
        </w:rPr>
        <w:t>。上述国家持普通护照人员来华经商、旅游观光、探亲访友和过境不超过</w:t>
      </w:r>
      <w:r>
        <w:rPr>
          <w:rFonts w:ascii="Times New Roman Regular" w:eastAsia="宋体" w:hAnsi="Times New Roman Regular" w:cs="Times New Roman Regular"/>
          <w:color w:val="000000" w:themeColor="text1"/>
          <w:szCs w:val="21"/>
        </w:rPr>
        <w:t>15</w:t>
      </w:r>
      <w:r>
        <w:rPr>
          <w:rFonts w:ascii="Times New Roman Regular" w:eastAsia="宋体" w:hAnsi="Times New Roman Regular" w:cs="Times New Roman Regular"/>
          <w:color w:val="000000" w:themeColor="text1"/>
          <w:szCs w:val="21"/>
        </w:rPr>
        <w:t>天，可免签入境。今天国内各大口岸陆续迎来政策实施后的首批入境旅客。</w:t>
      </w:r>
    </w:p>
    <w:p w14:paraId="465076D6"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22</w:t>
      </w:r>
      <w:r>
        <w:rPr>
          <w:rFonts w:ascii="宋体" w:eastAsia="宋体" w:hAnsi="宋体" w:cs="宋体"/>
          <w:b/>
          <w:bCs/>
          <w:iCs/>
          <w:szCs w:val="21"/>
        </w:rPr>
        <w:t>.“中国经济展望”大使圆桌对话活动在北京举行</w:t>
      </w:r>
    </w:p>
    <w:p w14:paraId="17EBBE1F" w14:textId="77777777" w:rsidR="007B7C98" w:rsidRDefault="00000000">
      <w:pPr>
        <w:tabs>
          <w:tab w:val="left" w:pos="0"/>
        </w:tabs>
        <w:adjustRightInd w:val="0"/>
        <w:snapToGrid w:val="0"/>
        <w:spacing w:after="0" w:line="360" w:lineRule="auto"/>
        <w:ind w:firstLineChars="200" w:firstLine="420"/>
        <w:jc w:val="left"/>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15</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中国经济展望</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大使圆桌对话活动在北京举行</w:t>
      </w:r>
      <w:r>
        <w:rPr>
          <w:rFonts w:ascii="Times New Roman Regular" w:eastAsia="宋体" w:hAnsi="Times New Roman Regular" w:cs="Times New Roman Regular"/>
          <w:color w:val="000000" w:themeColor="text1"/>
          <w:szCs w:val="21"/>
        </w:rPr>
        <w:t>。国家相关部门负责人和经济学者与</w:t>
      </w:r>
      <w:r>
        <w:rPr>
          <w:rFonts w:ascii="Times New Roman Regular" w:eastAsia="宋体" w:hAnsi="Times New Roman Regular" w:cs="Times New Roman Regular"/>
          <w:color w:val="000000" w:themeColor="text1"/>
          <w:szCs w:val="21"/>
        </w:rPr>
        <w:t>20</w:t>
      </w:r>
      <w:r>
        <w:rPr>
          <w:rFonts w:ascii="Times New Roman Regular" w:eastAsia="宋体" w:hAnsi="Times New Roman Regular" w:cs="Times New Roman Regular"/>
          <w:color w:val="000000" w:themeColor="text1"/>
          <w:szCs w:val="21"/>
        </w:rPr>
        <w:t>多位驻华使节和相关国际组织负责人面对面，解读中国宏观经济走势，并就</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中国经济</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相关话题深入交流。</w:t>
      </w:r>
    </w:p>
    <w:p w14:paraId="49E95E96"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23</w:t>
      </w:r>
      <w:r>
        <w:rPr>
          <w:rFonts w:ascii="宋体" w:eastAsia="宋体" w:hAnsi="宋体" w:cs="宋体"/>
          <w:b/>
          <w:bCs/>
          <w:iCs/>
          <w:szCs w:val="21"/>
        </w:rPr>
        <w:t>.总台2024年“3·15”晚会今晚播出</w:t>
      </w:r>
    </w:p>
    <w:p w14:paraId="18DE8A9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中央广播电视总台</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w:t>
      </w:r>
      <w:r>
        <w:rPr>
          <w:rFonts w:ascii="Times New Roman Regular" w:eastAsia="宋体" w:hAnsi="Times New Roman Regular" w:cs="Times New Roman Regular"/>
          <w:color w:val="000000" w:themeColor="text1"/>
          <w:szCs w:val="21"/>
        </w:rPr>
        <w:t>“3·15”</w:t>
      </w:r>
      <w:r>
        <w:rPr>
          <w:rFonts w:ascii="Times New Roman Regular" w:eastAsia="宋体" w:hAnsi="Times New Roman Regular" w:cs="Times New Roman Regular"/>
          <w:color w:val="000000" w:themeColor="text1"/>
          <w:szCs w:val="21"/>
        </w:rPr>
        <w:t>晚会今晚（</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15</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color w:val="000000" w:themeColor="text1"/>
          <w:szCs w:val="21"/>
        </w:rPr>
        <w:t>20</w:t>
      </w:r>
      <w:r>
        <w:rPr>
          <w:rFonts w:ascii="Times New Roman Regular" w:eastAsia="宋体" w:hAnsi="Times New Roman Regular" w:cs="Times New Roman Regular"/>
          <w:color w:val="000000" w:themeColor="text1"/>
          <w:szCs w:val="21"/>
        </w:rPr>
        <w:t>时在央视财经频道播出，晚会聚焦</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共筑诚信</w:t>
      </w:r>
      <w:r>
        <w:rPr>
          <w:rFonts w:ascii="Times New Roman Regular" w:eastAsia="宋体" w:hAnsi="Times New Roman Regular" w:cs="Times New Roman Regular"/>
          <w:b/>
          <w:bCs/>
          <w:color w:val="000000" w:themeColor="text1"/>
          <w:szCs w:val="21"/>
        </w:rPr>
        <w:t xml:space="preserve"> </w:t>
      </w:r>
      <w:r>
        <w:rPr>
          <w:rFonts w:ascii="Times New Roman Regular" w:eastAsia="宋体" w:hAnsi="Times New Roman Regular" w:cs="Times New Roman Regular"/>
          <w:b/>
          <w:bCs/>
          <w:color w:val="000000" w:themeColor="text1"/>
          <w:szCs w:val="21"/>
        </w:rPr>
        <w:t>共享安全</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主题，重点关注消防安全、食品安全、金融安全、数据安全等领域侵害消费者权益的行为。晚会还将在央视财经、央视</w:t>
      </w:r>
      <w:proofErr w:type="gramStart"/>
      <w:r>
        <w:rPr>
          <w:rFonts w:ascii="Times New Roman Regular" w:eastAsia="宋体" w:hAnsi="Times New Roman Regular" w:cs="Times New Roman Regular"/>
          <w:color w:val="000000" w:themeColor="text1"/>
          <w:szCs w:val="21"/>
        </w:rPr>
        <w:t>频</w:t>
      </w:r>
      <w:proofErr w:type="gramEnd"/>
      <w:r>
        <w:rPr>
          <w:rFonts w:ascii="Times New Roman Regular" w:eastAsia="宋体" w:hAnsi="Times New Roman Regular" w:cs="Times New Roman Regular"/>
          <w:color w:val="000000" w:themeColor="text1"/>
          <w:szCs w:val="21"/>
        </w:rPr>
        <w:t>客户端和</w:t>
      </w:r>
      <w:proofErr w:type="gramStart"/>
      <w:r>
        <w:rPr>
          <w:rFonts w:ascii="Times New Roman Regular" w:eastAsia="宋体" w:hAnsi="Times New Roman Regular" w:cs="Times New Roman Regular"/>
          <w:color w:val="000000" w:themeColor="text1"/>
          <w:szCs w:val="21"/>
        </w:rPr>
        <w:t>央广</w:t>
      </w:r>
      <w:proofErr w:type="gramEnd"/>
      <w:r>
        <w:rPr>
          <w:rFonts w:ascii="Times New Roman Regular" w:eastAsia="宋体" w:hAnsi="Times New Roman Regular" w:cs="Times New Roman Regular"/>
          <w:color w:val="000000" w:themeColor="text1"/>
          <w:szCs w:val="21"/>
        </w:rPr>
        <w:t>经济之声、</w:t>
      </w:r>
      <w:proofErr w:type="gramStart"/>
      <w:r>
        <w:rPr>
          <w:rFonts w:ascii="Times New Roman Regular" w:eastAsia="宋体" w:hAnsi="Times New Roman Regular" w:cs="Times New Roman Regular"/>
          <w:color w:val="000000" w:themeColor="text1"/>
          <w:szCs w:val="21"/>
        </w:rPr>
        <w:t>央视网</w:t>
      </w:r>
      <w:proofErr w:type="gramEnd"/>
      <w:r>
        <w:rPr>
          <w:rFonts w:ascii="Times New Roman Regular" w:eastAsia="宋体" w:hAnsi="Times New Roman Regular" w:cs="Times New Roman Regular"/>
          <w:color w:val="000000" w:themeColor="text1"/>
          <w:szCs w:val="21"/>
        </w:rPr>
        <w:t>等同步播出。</w:t>
      </w:r>
    </w:p>
    <w:p w14:paraId="2C77A47D"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w:t>
      </w:r>
      <w:r>
        <w:rPr>
          <w:rFonts w:ascii="宋体" w:eastAsia="宋体" w:hAnsi="宋体" w:cs="宋体"/>
          <w:b/>
          <w:bCs/>
          <w:iCs/>
          <w:szCs w:val="21"/>
        </w:rPr>
        <w:t>4.我国加快建立现代化生态环境监测体系</w:t>
      </w:r>
    </w:p>
    <w:p w14:paraId="04EE1CE4" w14:textId="77777777" w:rsidR="007B7C98"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生态环境部</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15</w:t>
      </w:r>
      <w:r>
        <w:rPr>
          <w:rFonts w:ascii="Times New Roman Regular" w:eastAsia="宋体" w:hAnsi="Times New Roman Regular" w:cs="Times New Roman Regular"/>
          <w:color w:val="000000" w:themeColor="text1"/>
          <w:szCs w:val="21"/>
        </w:rPr>
        <w:t>日发布</w:t>
      </w:r>
      <w:r>
        <w:rPr>
          <w:rFonts w:ascii="Times New Roman Regular" w:eastAsia="宋体" w:hAnsi="Times New Roman Regular" w:cs="Times New Roman Regular"/>
          <w:b/>
          <w:bCs/>
          <w:color w:val="000000" w:themeColor="text1"/>
          <w:szCs w:val="21"/>
        </w:rPr>
        <w:t>《关于加快建立现代化生态环境监测体系的实施意见》</w:t>
      </w:r>
      <w:r>
        <w:rPr>
          <w:rFonts w:ascii="Times New Roman Regular" w:eastAsia="宋体" w:hAnsi="Times New Roman Regular" w:cs="Times New Roman Regular"/>
          <w:color w:val="000000" w:themeColor="text1"/>
          <w:szCs w:val="21"/>
        </w:rPr>
        <w:t>，将加速推进生态环境监测</w:t>
      </w:r>
      <w:proofErr w:type="gramStart"/>
      <w:r>
        <w:rPr>
          <w:rFonts w:ascii="Times New Roman Regular" w:eastAsia="宋体" w:hAnsi="Times New Roman Regular" w:cs="Times New Roman Regular"/>
          <w:color w:val="000000" w:themeColor="text1"/>
          <w:szCs w:val="21"/>
        </w:rPr>
        <w:t>的数智化</w:t>
      </w:r>
      <w:proofErr w:type="gramEnd"/>
      <w:r>
        <w:rPr>
          <w:rFonts w:ascii="Times New Roman Regular" w:eastAsia="宋体" w:hAnsi="Times New Roman Regular" w:cs="Times New Roman Regular"/>
          <w:color w:val="000000" w:themeColor="text1"/>
          <w:szCs w:val="21"/>
        </w:rPr>
        <w:t>转型，</w:t>
      </w:r>
      <w:r>
        <w:rPr>
          <w:rFonts w:ascii="Times New Roman Regular" w:eastAsia="宋体" w:hAnsi="Times New Roman Regular" w:cs="Times New Roman Regular"/>
          <w:b/>
          <w:bCs/>
          <w:color w:val="000000" w:themeColor="text1"/>
          <w:szCs w:val="21"/>
        </w:rPr>
        <w:t>到</w:t>
      </w:r>
      <w:r>
        <w:rPr>
          <w:rFonts w:ascii="Times New Roman Regular" w:eastAsia="宋体" w:hAnsi="Times New Roman Regular" w:cs="Times New Roman Regular"/>
          <w:b/>
          <w:bCs/>
          <w:color w:val="000000" w:themeColor="text1"/>
          <w:szCs w:val="21"/>
        </w:rPr>
        <w:t>2035</w:t>
      </w:r>
      <w:r>
        <w:rPr>
          <w:rFonts w:ascii="Times New Roman Regular" w:eastAsia="宋体" w:hAnsi="Times New Roman Regular" w:cs="Times New Roman Regular"/>
          <w:b/>
          <w:bCs/>
          <w:color w:val="000000" w:themeColor="text1"/>
          <w:szCs w:val="21"/>
        </w:rPr>
        <w:t>年，基本建成现代化生态环境监测体系。</w:t>
      </w:r>
    </w:p>
    <w:p w14:paraId="3DD70343"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《意见》明确，我国将加速推进生态环境</w:t>
      </w:r>
      <w:proofErr w:type="gramStart"/>
      <w:r>
        <w:rPr>
          <w:rFonts w:ascii="Times New Roman Regular" w:eastAsia="宋体" w:hAnsi="Times New Roman Regular" w:cs="Times New Roman Regular"/>
          <w:color w:val="000000" w:themeColor="text1"/>
          <w:szCs w:val="21"/>
        </w:rPr>
        <w:t>监测数智化</w:t>
      </w:r>
      <w:proofErr w:type="gramEnd"/>
      <w:r>
        <w:rPr>
          <w:rFonts w:ascii="Times New Roman Regular" w:eastAsia="宋体" w:hAnsi="Times New Roman Regular" w:cs="Times New Roman Regular"/>
          <w:color w:val="000000" w:themeColor="text1"/>
          <w:szCs w:val="21"/>
        </w:rPr>
        <w:t>转型，创新监测手段，实施四大监测能力建设工程。</w:t>
      </w:r>
    </w:p>
    <w:p w14:paraId="7CA4F029"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今年，生态环境部计划将</w:t>
      </w:r>
      <w:r>
        <w:rPr>
          <w:rFonts w:ascii="Times New Roman Regular" w:eastAsia="宋体" w:hAnsi="Times New Roman Regular" w:cs="Times New Roman Regular"/>
          <w:color w:val="000000" w:themeColor="text1"/>
          <w:szCs w:val="21"/>
        </w:rPr>
        <w:t>2.5</w:t>
      </w:r>
      <w:r>
        <w:rPr>
          <w:rFonts w:ascii="Times New Roman Regular" w:eastAsia="宋体" w:hAnsi="Times New Roman Regular" w:cs="Times New Roman Regular"/>
          <w:color w:val="000000" w:themeColor="text1"/>
          <w:szCs w:val="21"/>
        </w:rPr>
        <w:t>万个地方监测站点与国家联网，进一步提升监测网络的代表性和覆盖面。在</w:t>
      </w:r>
      <w:proofErr w:type="gramStart"/>
      <w:r>
        <w:rPr>
          <w:rFonts w:ascii="Times New Roman Regular" w:eastAsia="宋体" w:hAnsi="Times New Roman Regular" w:cs="Times New Roman Regular"/>
          <w:color w:val="000000" w:themeColor="text1"/>
          <w:szCs w:val="21"/>
        </w:rPr>
        <w:t>1000</w:t>
      </w:r>
      <w:r>
        <w:rPr>
          <w:rFonts w:ascii="Times New Roman Regular" w:eastAsia="宋体" w:hAnsi="Times New Roman Regular" w:cs="Times New Roman Regular"/>
          <w:color w:val="000000" w:themeColor="text1"/>
          <w:szCs w:val="21"/>
        </w:rPr>
        <w:t>余个国控站点</w:t>
      </w:r>
      <w:proofErr w:type="gramEnd"/>
      <w:r>
        <w:rPr>
          <w:rFonts w:ascii="Times New Roman Regular" w:eastAsia="宋体" w:hAnsi="Times New Roman Regular" w:cs="Times New Roman Regular"/>
          <w:color w:val="000000" w:themeColor="text1"/>
          <w:szCs w:val="21"/>
        </w:rPr>
        <w:t>实施监测装备更新与智能化改造，打造一批符合新质生产力要求的新技术应用场景。</w:t>
      </w:r>
    </w:p>
    <w:p w14:paraId="5E9E5864"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十四五</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以来，我国加速推进生态环境监测体系建设。目前，国家直接监测的各类环境</w:t>
      </w:r>
      <w:r>
        <w:rPr>
          <w:rFonts w:ascii="Times New Roman Regular" w:eastAsia="宋体" w:hAnsi="Times New Roman Regular" w:cs="Times New Roman Regular"/>
          <w:color w:val="000000" w:themeColor="text1"/>
          <w:szCs w:val="21"/>
        </w:rPr>
        <w:lastRenderedPageBreak/>
        <w:t>监测点位总数已经达到</w:t>
      </w:r>
      <w:r>
        <w:rPr>
          <w:rFonts w:ascii="Times New Roman Regular" w:eastAsia="宋体" w:hAnsi="Times New Roman Regular" w:cs="Times New Roman Regular"/>
          <w:color w:val="000000" w:themeColor="text1"/>
          <w:szCs w:val="21"/>
        </w:rPr>
        <w:t>3.3</w:t>
      </w:r>
      <w:r>
        <w:rPr>
          <w:rFonts w:ascii="Times New Roman Regular" w:eastAsia="宋体" w:hAnsi="Times New Roman Regular" w:cs="Times New Roman Regular"/>
          <w:color w:val="000000" w:themeColor="text1"/>
          <w:szCs w:val="21"/>
        </w:rPr>
        <w:t>万个，基本实现了天空地海全覆盖，涵盖环境质量、生态质量和污染源监测三大方面，为美丽中国建设提供重要支撑。</w:t>
      </w:r>
    </w:p>
    <w:p w14:paraId="7BB1EC23"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25</w:t>
      </w:r>
      <w:r>
        <w:rPr>
          <w:rFonts w:ascii="宋体" w:eastAsia="宋体" w:hAnsi="宋体" w:cs="宋体"/>
          <w:b/>
          <w:bCs/>
          <w:iCs/>
          <w:szCs w:val="21"/>
        </w:rPr>
        <w:t>.南水北调累计调水突破700亿立方米</w:t>
      </w:r>
    </w:p>
    <w:p w14:paraId="73BCE58F"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截至</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18</w:t>
      </w:r>
      <w:r>
        <w:rPr>
          <w:rFonts w:ascii="Times New Roman Regular" w:eastAsia="宋体" w:hAnsi="Times New Roman Regular" w:cs="Times New Roman Regular"/>
          <w:szCs w:val="21"/>
        </w:rPr>
        <w:t>日，南水北调</w:t>
      </w:r>
      <w:r>
        <w:rPr>
          <w:rFonts w:ascii="Times New Roman Regular" w:eastAsia="宋体" w:hAnsi="Times New Roman Regular" w:cs="Times New Roman Regular"/>
          <w:b/>
          <w:bCs/>
          <w:szCs w:val="21"/>
        </w:rPr>
        <w:t>东中线一期工程全面建成通水以来，累计调水突破</w:t>
      </w:r>
      <w:r>
        <w:rPr>
          <w:rFonts w:ascii="Times New Roman Regular" w:eastAsia="宋体" w:hAnsi="Times New Roman Regular" w:cs="Times New Roman Regular"/>
          <w:b/>
          <w:bCs/>
          <w:szCs w:val="21"/>
        </w:rPr>
        <w:t>700</w:t>
      </w:r>
      <w:r>
        <w:rPr>
          <w:rFonts w:ascii="Times New Roman Regular" w:eastAsia="宋体" w:hAnsi="Times New Roman Regular" w:cs="Times New Roman Regular"/>
          <w:b/>
          <w:bCs/>
          <w:szCs w:val="21"/>
        </w:rPr>
        <w:t>亿立方米，提升了沿线大中城市经济社会高质量发展空间。</w:t>
      </w:r>
    </w:p>
    <w:p w14:paraId="30BFA00D" w14:textId="77777777" w:rsidR="007B7C98" w:rsidRDefault="00000000">
      <w:pPr>
        <w:spacing w:line="360" w:lineRule="auto"/>
        <w:ind w:firstLineChars="200" w:firstLine="422"/>
        <w:rPr>
          <w:rFonts w:ascii="Times New Roman Regular" w:eastAsia="宋体" w:hAnsi="Times New Roman Regular" w:cs="Times New Roman Regular"/>
          <w:b/>
          <w:bCs/>
          <w:szCs w:val="21"/>
        </w:rPr>
      </w:pPr>
      <w:r>
        <w:rPr>
          <w:rFonts w:ascii="Times New Roman Regular" w:eastAsia="宋体" w:hAnsi="Times New Roman Regular" w:cs="Times New Roman Regular"/>
          <w:b/>
          <w:bCs/>
          <w:szCs w:val="21"/>
        </w:rPr>
        <w:t>南水北调东线一期工程从江苏江都抽引长江水，提水北送，向沿线江苏、安徽、山东省调水，</w:t>
      </w:r>
      <w:r>
        <w:rPr>
          <w:rFonts w:ascii="Times New Roman Regular" w:eastAsia="宋体" w:hAnsi="Times New Roman Regular" w:cs="Times New Roman Regular"/>
          <w:b/>
          <w:bCs/>
          <w:szCs w:val="21"/>
        </w:rPr>
        <w:t>2013</w:t>
      </w:r>
      <w:r>
        <w:rPr>
          <w:rFonts w:ascii="Times New Roman Regular" w:eastAsia="宋体" w:hAnsi="Times New Roman Regular" w:cs="Times New Roman Regular"/>
          <w:b/>
          <w:bCs/>
          <w:szCs w:val="21"/>
        </w:rPr>
        <w:t>年</w:t>
      </w:r>
      <w:r>
        <w:rPr>
          <w:rFonts w:ascii="Times New Roman Regular" w:eastAsia="宋体" w:hAnsi="Times New Roman Regular" w:cs="Times New Roman Regular"/>
          <w:b/>
          <w:bCs/>
          <w:szCs w:val="21"/>
        </w:rPr>
        <w:t>11</w:t>
      </w:r>
      <w:r>
        <w:rPr>
          <w:rFonts w:ascii="Times New Roman Regular" w:eastAsia="宋体" w:hAnsi="Times New Roman Regular" w:cs="Times New Roman Regular"/>
          <w:b/>
          <w:bCs/>
          <w:szCs w:val="21"/>
        </w:rPr>
        <w:t>月建成通水。中线一期工程自丹江口水库引水北上，途经河南、河北，到北京、天津，</w:t>
      </w:r>
      <w:r>
        <w:rPr>
          <w:rFonts w:ascii="Times New Roman Regular" w:eastAsia="宋体" w:hAnsi="Times New Roman Regular" w:cs="Times New Roman Regular"/>
          <w:b/>
          <w:bCs/>
          <w:szCs w:val="21"/>
        </w:rPr>
        <w:t>2014</w:t>
      </w:r>
      <w:r>
        <w:rPr>
          <w:rFonts w:ascii="Times New Roman Regular" w:eastAsia="宋体" w:hAnsi="Times New Roman Regular" w:cs="Times New Roman Regular"/>
          <w:b/>
          <w:bCs/>
          <w:szCs w:val="21"/>
        </w:rPr>
        <w:t>年</w:t>
      </w:r>
      <w:r>
        <w:rPr>
          <w:rFonts w:ascii="Times New Roman Regular" w:eastAsia="宋体" w:hAnsi="Times New Roman Regular" w:cs="Times New Roman Regular"/>
          <w:b/>
          <w:bCs/>
          <w:szCs w:val="21"/>
        </w:rPr>
        <w:t>12</w:t>
      </w:r>
      <w:r>
        <w:rPr>
          <w:rFonts w:ascii="Times New Roman Regular" w:eastAsia="宋体" w:hAnsi="Times New Roman Regular" w:cs="Times New Roman Regular"/>
          <w:b/>
          <w:bCs/>
          <w:szCs w:val="21"/>
        </w:rPr>
        <w:t>月建成通水。</w:t>
      </w:r>
    </w:p>
    <w:p w14:paraId="426BEB5D"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南水北调东中线一期工程累计调水突破</w:t>
      </w:r>
      <w:r>
        <w:rPr>
          <w:rFonts w:ascii="Times New Roman Regular" w:eastAsia="宋体" w:hAnsi="Times New Roman Regular" w:cs="Times New Roman Regular"/>
          <w:b/>
          <w:bCs/>
          <w:szCs w:val="21"/>
        </w:rPr>
        <w:t>700</w:t>
      </w:r>
      <w:r>
        <w:rPr>
          <w:rFonts w:ascii="Times New Roman Regular" w:eastAsia="宋体" w:hAnsi="Times New Roman Regular" w:cs="Times New Roman Regular"/>
          <w:b/>
          <w:bCs/>
          <w:szCs w:val="21"/>
        </w:rPr>
        <w:t>亿立方米，相当于黄河近一年半的水量，沿线</w:t>
      </w:r>
      <w:r>
        <w:rPr>
          <w:rFonts w:ascii="Times New Roman Regular" w:eastAsia="宋体" w:hAnsi="Times New Roman Regular" w:cs="Times New Roman Regular"/>
          <w:b/>
          <w:bCs/>
          <w:szCs w:val="21"/>
        </w:rPr>
        <w:t>1.76</w:t>
      </w:r>
      <w:r>
        <w:rPr>
          <w:rFonts w:ascii="Times New Roman Regular" w:eastAsia="宋体" w:hAnsi="Times New Roman Regular" w:cs="Times New Roman Regular"/>
          <w:b/>
          <w:bCs/>
          <w:szCs w:val="21"/>
        </w:rPr>
        <w:t>亿人从中受益。</w:t>
      </w:r>
      <w:r>
        <w:rPr>
          <w:rFonts w:ascii="Times New Roman Regular" w:eastAsia="宋体" w:hAnsi="Times New Roman Regular" w:cs="Times New Roman Regular"/>
          <w:szCs w:val="21"/>
        </w:rPr>
        <w:t>如今，南来之水已成为沿线</w:t>
      </w:r>
      <w:r>
        <w:rPr>
          <w:rFonts w:ascii="Times New Roman Regular" w:eastAsia="宋体" w:hAnsi="Times New Roman Regular" w:cs="Times New Roman Regular"/>
          <w:szCs w:val="21"/>
        </w:rPr>
        <w:t>7</w:t>
      </w:r>
      <w:r>
        <w:rPr>
          <w:rFonts w:ascii="Times New Roman Regular" w:eastAsia="宋体" w:hAnsi="Times New Roman Regular" w:cs="Times New Roman Regular"/>
          <w:szCs w:val="21"/>
        </w:rPr>
        <w:t>省市</w:t>
      </w:r>
      <w:r>
        <w:rPr>
          <w:rFonts w:ascii="Times New Roman Regular" w:eastAsia="宋体" w:hAnsi="Times New Roman Regular" w:cs="Times New Roman Regular"/>
          <w:szCs w:val="21"/>
        </w:rPr>
        <w:t>40</w:t>
      </w:r>
      <w:r>
        <w:rPr>
          <w:rFonts w:ascii="Times New Roman Regular" w:eastAsia="宋体" w:hAnsi="Times New Roman Regular" w:cs="Times New Roman Regular"/>
          <w:szCs w:val="21"/>
        </w:rPr>
        <w:t>多座大中城市的主力水源。其中，南水占北京城市供水</w:t>
      </w:r>
      <w:r>
        <w:rPr>
          <w:rFonts w:ascii="Times New Roman Regular" w:eastAsia="宋体" w:hAnsi="Times New Roman Regular" w:cs="Times New Roman Regular"/>
          <w:szCs w:val="21"/>
        </w:rPr>
        <w:t>70%</w:t>
      </w:r>
      <w:r>
        <w:rPr>
          <w:rFonts w:ascii="Times New Roman Regular" w:eastAsia="宋体" w:hAnsi="Times New Roman Regular" w:cs="Times New Roman Regular"/>
          <w:szCs w:val="21"/>
        </w:rPr>
        <w:t>以上，几乎占天津市主城区供水量的</w:t>
      </w:r>
      <w:r>
        <w:rPr>
          <w:rFonts w:ascii="Times New Roman Regular" w:eastAsia="宋体" w:hAnsi="Times New Roman Regular" w:cs="Times New Roman Regular"/>
          <w:szCs w:val="21"/>
        </w:rPr>
        <w:t>100%</w:t>
      </w:r>
      <w:r>
        <w:rPr>
          <w:rFonts w:ascii="Times New Roman Regular" w:eastAsia="宋体" w:hAnsi="Times New Roman Regular" w:cs="Times New Roman Regular"/>
          <w:szCs w:val="21"/>
        </w:rPr>
        <w:t>。</w:t>
      </w:r>
    </w:p>
    <w:p w14:paraId="4131240E"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b/>
          <w:bCs/>
          <w:iCs/>
          <w:szCs w:val="21"/>
        </w:rPr>
        <w:t>2</w:t>
      </w:r>
      <w:r>
        <w:rPr>
          <w:rFonts w:ascii="宋体" w:eastAsia="宋体" w:hAnsi="宋体" w:cs="宋体" w:hint="eastAsia"/>
          <w:b/>
          <w:bCs/>
          <w:iCs/>
          <w:szCs w:val="21"/>
        </w:rPr>
        <w:t>6</w:t>
      </w:r>
      <w:r>
        <w:rPr>
          <w:rFonts w:ascii="宋体" w:eastAsia="宋体" w:hAnsi="宋体" w:cs="宋体"/>
          <w:b/>
          <w:bCs/>
          <w:iCs/>
          <w:szCs w:val="21"/>
        </w:rPr>
        <w:t>.五部门部署加快补齐城市污水管网短板</w:t>
      </w:r>
    </w:p>
    <w:p w14:paraId="1540FBB0"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19</w:t>
      </w:r>
      <w:r>
        <w:rPr>
          <w:rFonts w:ascii="Times New Roman Regular" w:eastAsia="宋体" w:hAnsi="Times New Roman Regular" w:cs="Times New Roman Regular"/>
          <w:szCs w:val="21"/>
        </w:rPr>
        <w:t>日，住房城乡建设部、生态环境部等五部门近日下发通知，要求各地加快补齐城市生活污水管网短板，按照每</w:t>
      </w:r>
      <w:r>
        <w:rPr>
          <w:rFonts w:ascii="Times New Roman Regular" w:eastAsia="宋体" w:hAnsi="Times New Roman Regular" w:cs="Times New Roman Regular"/>
          <w:szCs w:val="21"/>
        </w:rPr>
        <w:t>5—10</w:t>
      </w:r>
      <w:r>
        <w:rPr>
          <w:rFonts w:ascii="Times New Roman Regular" w:eastAsia="宋体" w:hAnsi="Times New Roman Regular" w:cs="Times New Roman Regular"/>
          <w:szCs w:val="21"/>
        </w:rPr>
        <w:t>年完成一轮城市生活污水管网排查滚动摸排的要求，持续推进管网现状评估和修复工作。同时，全面开展</w:t>
      </w:r>
      <w:proofErr w:type="gramStart"/>
      <w:r>
        <w:rPr>
          <w:rFonts w:ascii="Times New Roman Regular" w:eastAsia="宋体" w:hAnsi="Times New Roman Regular" w:cs="Times New Roman Regular"/>
          <w:szCs w:val="21"/>
        </w:rPr>
        <w:t>超使用</w:t>
      </w:r>
      <w:proofErr w:type="gramEnd"/>
      <w:r>
        <w:rPr>
          <w:rFonts w:ascii="Times New Roman Regular" w:eastAsia="宋体" w:hAnsi="Times New Roman Regular" w:cs="Times New Roman Regular"/>
          <w:szCs w:val="21"/>
        </w:rPr>
        <w:t>年限、材质落后、问题突出排水设施的更新改造。鼓励有条件的大中型城市适度超前建设污水处理设施和规模化污泥集中处理处置设施。</w:t>
      </w:r>
      <w:r>
        <w:rPr>
          <w:rFonts w:ascii="Times New Roman Regular" w:eastAsia="宋体" w:hAnsi="Times New Roman Regular" w:cs="Times New Roman Regular"/>
          <w:b/>
          <w:bCs/>
          <w:szCs w:val="21"/>
        </w:rPr>
        <w:t>到</w:t>
      </w:r>
      <w:r>
        <w:rPr>
          <w:rFonts w:ascii="Times New Roman Regular" w:eastAsia="宋体" w:hAnsi="Times New Roman Regular" w:cs="Times New Roman Regular"/>
          <w:b/>
          <w:bCs/>
          <w:szCs w:val="21"/>
        </w:rPr>
        <w:t>2027</w:t>
      </w:r>
      <w:r>
        <w:rPr>
          <w:rFonts w:ascii="Times New Roman Regular" w:eastAsia="宋体" w:hAnsi="Times New Roman Regular" w:cs="Times New Roman Regular"/>
          <w:b/>
          <w:bCs/>
          <w:szCs w:val="21"/>
        </w:rPr>
        <w:t>年，基本消除城市建成区生活污水直排口和设施空白区，城市生活污水集中收集率达到</w:t>
      </w:r>
      <w:r>
        <w:rPr>
          <w:rFonts w:ascii="Times New Roman Regular" w:eastAsia="宋体" w:hAnsi="Times New Roman Regular" w:cs="Times New Roman Regular"/>
          <w:b/>
          <w:bCs/>
          <w:szCs w:val="21"/>
        </w:rPr>
        <w:t>73%</w:t>
      </w:r>
      <w:r>
        <w:rPr>
          <w:rFonts w:ascii="Times New Roman Regular" w:eastAsia="宋体" w:hAnsi="Times New Roman Regular" w:cs="Times New Roman Regular"/>
          <w:b/>
          <w:bCs/>
          <w:szCs w:val="21"/>
        </w:rPr>
        <w:t>以上，城市生活污水收集处理综合效能显著提升。</w:t>
      </w:r>
    </w:p>
    <w:p w14:paraId="7904572A"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27</w:t>
      </w:r>
      <w:r>
        <w:rPr>
          <w:rFonts w:ascii="宋体" w:eastAsia="宋体" w:hAnsi="宋体" w:cs="宋体"/>
          <w:b/>
          <w:bCs/>
          <w:iCs/>
          <w:szCs w:val="21"/>
        </w:rPr>
        <w:t>.纵深推进追逃追赃和跨境腐败治理 “天网2024”行动正式启动</w:t>
      </w:r>
    </w:p>
    <w:p w14:paraId="3690EA5B"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19</w:t>
      </w:r>
      <w:r>
        <w:rPr>
          <w:rFonts w:ascii="Times New Roman Regular" w:eastAsia="宋体" w:hAnsi="Times New Roman Regular" w:cs="Times New Roman Regular"/>
          <w:szCs w:val="21"/>
        </w:rPr>
        <w:t>日，中央反腐败协调小组国际追逃追赃和跨境腐败治理工作办公室召开会议，学习贯彻二十届中央纪委三次全会精神，研究部署</w:t>
      </w:r>
      <w:r>
        <w:rPr>
          <w:rFonts w:ascii="Times New Roman Regular" w:eastAsia="宋体" w:hAnsi="Times New Roman Regular" w:cs="Times New Roman Regular"/>
          <w:szCs w:val="21"/>
        </w:rPr>
        <w:t>2024</w:t>
      </w:r>
      <w:r>
        <w:rPr>
          <w:rFonts w:ascii="Times New Roman Regular" w:eastAsia="宋体" w:hAnsi="Times New Roman Regular" w:cs="Times New Roman Regular"/>
          <w:szCs w:val="21"/>
        </w:rPr>
        <w:t>年反腐败国际追逃追赃和跨境腐败治理工作。</w:t>
      </w:r>
      <w:r>
        <w:rPr>
          <w:rFonts w:ascii="Times New Roman Regular" w:eastAsia="宋体" w:hAnsi="Times New Roman Regular" w:cs="Times New Roman Regular"/>
          <w:b/>
          <w:bCs/>
          <w:szCs w:val="21"/>
        </w:rPr>
        <w:t>会议决定启动</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天网</w:t>
      </w:r>
      <w:r>
        <w:rPr>
          <w:rFonts w:ascii="Times New Roman Regular" w:eastAsia="宋体" w:hAnsi="Times New Roman Regular" w:cs="Times New Roman Regular"/>
          <w:b/>
          <w:bCs/>
          <w:szCs w:val="21"/>
        </w:rPr>
        <w:t>2024”</w:t>
      </w:r>
      <w:r>
        <w:rPr>
          <w:rFonts w:ascii="Times New Roman Regular" w:eastAsia="宋体" w:hAnsi="Times New Roman Regular" w:cs="Times New Roman Regular"/>
          <w:b/>
          <w:bCs/>
          <w:szCs w:val="21"/>
        </w:rPr>
        <w:t>行动，推动一体构建追逃防逃追赃机制。</w:t>
      </w:r>
      <w:r>
        <w:rPr>
          <w:rFonts w:ascii="Times New Roman Regular" w:eastAsia="宋体" w:hAnsi="Times New Roman Regular" w:cs="Times New Roman Regular"/>
          <w:szCs w:val="21"/>
        </w:rPr>
        <w:t>其中，国家监委牵头开展职务犯罪国际追逃追赃专项行动，公安部开展</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猎狐</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专项行动，中国人民银行会同公安部开展预防、打击利用离岸公司和地下钱庄向境外转移赃款专项行动，最高人民法院会同最高人民检察院开展犯罪嫌疑人、被告人逃匿、死亡案件追赃专项行动，中央组织部会同公安部等开展违规办理和持有证件专项治理等工作。</w:t>
      </w:r>
    </w:p>
    <w:p w14:paraId="707B87E3"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28</w:t>
      </w:r>
      <w:r>
        <w:rPr>
          <w:rFonts w:ascii="宋体" w:eastAsia="宋体" w:hAnsi="宋体" w:cs="宋体"/>
          <w:b/>
          <w:bCs/>
          <w:iCs/>
          <w:szCs w:val="21"/>
        </w:rPr>
        <w:t>.我国渤海中北部勘探发现亿吨级油田</w:t>
      </w:r>
    </w:p>
    <w:p w14:paraId="4E18FFB5"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我国渤海中北部海域勘探发现</w:t>
      </w:r>
      <w:r>
        <w:rPr>
          <w:rFonts w:ascii="Times New Roman Regular" w:eastAsia="宋体" w:hAnsi="Times New Roman Regular" w:cs="Times New Roman Regular"/>
          <w:b/>
          <w:bCs/>
          <w:szCs w:val="21"/>
        </w:rPr>
        <w:t>亿吨级油田</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秦皇岛</w:t>
      </w:r>
      <w:r>
        <w:rPr>
          <w:rFonts w:ascii="Times New Roman Regular" w:eastAsia="宋体" w:hAnsi="Times New Roman Regular" w:cs="Times New Roman Regular"/>
          <w:b/>
          <w:bCs/>
          <w:szCs w:val="21"/>
        </w:rPr>
        <w:t>27-3</w:t>
      </w:r>
      <w:r>
        <w:rPr>
          <w:rFonts w:ascii="Times New Roman Regular" w:eastAsia="宋体" w:hAnsi="Times New Roman Regular" w:cs="Times New Roman Regular"/>
          <w:b/>
          <w:bCs/>
          <w:szCs w:val="21"/>
        </w:rPr>
        <w:t>油田</w:t>
      </w:r>
      <w:r>
        <w:rPr>
          <w:rFonts w:ascii="Times New Roman Regular" w:eastAsia="宋体" w:hAnsi="Times New Roman Regular" w:cs="Times New Roman Regular"/>
          <w:szCs w:val="21"/>
        </w:rPr>
        <w:t>，油田平均水深约</w:t>
      </w:r>
      <w:r>
        <w:rPr>
          <w:rFonts w:ascii="Times New Roman Regular" w:eastAsia="宋体" w:hAnsi="Times New Roman Regular" w:cs="Times New Roman Regular"/>
          <w:szCs w:val="21"/>
        </w:rPr>
        <w:t>25</w:t>
      </w:r>
      <w:r>
        <w:rPr>
          <w:rFonts w:ascii="Times New Roman Regular" w:eastAsia="宋体" w:hAnsi="Times New Roman Regular" w:cs="Times New Roman Regular"/>
          <w:szCs w:val="21"/>
        </w:rPr>
        <w:t>米，单井日产原油约</w:t>
      </w:r>
      <w:r>
        <w:rPr>
          <w:rFonts w:ascii="Times New Roman Regular" w:eastAsia="宋体" w:hAnsi="Times New Roman Regular" w:cs="Times New Roman Regular"/>
          <w:szCs w:val="21"/>
        </w:rPr>
        <w:t>110</w:t>
      </w:r>
      <w:r>
        <w:rPr>
          <w:rFonts w:ascii="Times New Roman Regular" w:eastAsia="宋体" w:hAnsi="Times New Roman Regular" w:cs="Times New Roman Regular"/>
          <w:szCs w:val="21"/>
        </w:rPr>
        <w:t>吨，探明的石油地质储量达</w:t>
      </w:r>
      <w:r>
        <w:rPr>
          <w:rFonts w:ascii="Times New Roman Regular" w:eastAsia="宋体" w:hAnsi="Times New Roman Regular" w:cs="Times New Roman Regular"/>
          <w:szCs w:val="21"/>
        </w:rPr>
        <w:t>1.04</w:t>
      </w:r>
      <w:r>
        <w:rPr>
          <w:rFonts w:ascii="Times New Roman Regular" w:eastAsia="宋体" w:hAnsi="Times New Roman Regular" w:cs="Times New Roman Regular"/>
          <w:szCs w:val="21"/>
        </w:rPr>
        <w:t>亿吨。</w:t>
      </w:r>
      <w:r>
        <w:rPr>
          <w:rFonts w:ascii="Times New Roman Regular" w:eastAsia="宋体" w:hAnsi="Times New Roman Regular" w:cs="Times New Roman Regular"/>
          <w:b/>
          <w:bCs/>
          <w:szCs w:val="21"/>
        </w:rPr>
        <w:t>这是自</w:t>
      </w:r>
      <w:r>
        <w:rPr>
          <w:rFonts w:ascii="Times New Roman Regular" w:eastAsia="宋体" w:hAnsi="Times New Roman Regular" w:cs="Times New Roman Regular"/>
          <w:b/>
          <w:bCs/>
          <w:szCs w:val="21"/>
        </w:rPr>
        <w:t>2019</w:t>
      </w:r>
      <w:r>
        <w:rPr>
          <w:rFonts w:ascii="Times New Roman Regular" w:eastAsia="宋体" w:hAnsi="Times New Roman Regular" w:cs="Times New Roman Regular"/>
          <w:b/>
          <w:bCs/>
          <w:szCs w:val="21"/>
        </w:rPr>
        <w:t>年以来，渤海海域</w:t>
      </w:r>
      <w:r>
        <w:rPr>
          <w:rFonts w:ascii="Times New Roman Regular" w:eastAsia="宋体" w:hAnsi="Times New Roman Regular" w:cs="Times New Roman Regular"/>
          <w:b/>
          <w:bCs/>
          <w:szCs w:val="21"/>
        </w:rPr>
        <w:lastRenderedPageBreak/>
        <w:t>连续发现的第</w:t>
      </w:r>
      <w:r>
        <w:rPr>
          <w:rFonts w:ascii="Times New Roman Regular" w:eastAsia="宋体" w:hAnsi="Times New Roman Regular" w:cs="Times New Roman Regular"/>
          <w:b/>
          <w:bCs/>
          <w:szCs w:val="21"/>
        </w:rPr>
        <w:t>6</w:t>
      </w:r>
      <w:r>
        <w:rPr>
          <w:rFonts w:ascii="Times New Roman Regular" w:eastAsia="宋体" w:hAnsi="Times New Roman Regular" w:cs="Times New Roman Regular"/>
          <w:b/>
          <w:bCs/>
          <w:szCs w:val="21"/>
        </w:rPr>
        <w:t>个亿吨级油田。</w:t>
      </w:r>
    </w:p>
    <w:p w14:paraId="3016A07E"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29</w:t>
      </w:r>
      <w:r>
        <w:rPr>
          <w:rFonts w:ascii="宋体" w:eastAsia="宋体" w:hAnsi="宋体" w:cs="宋体"/>
          <w:b/>
          <w:bCs/>
          <w:iCs/>
          <w:szCs w:val="21"/>
        </w:rPr>
        <w:t>.我国成为全球森林资源增长最快最多的国家</w:t>
      </w:r>
    </w:p>
    <w:p w14:paraId="6F17BE2A" w14:textId="77777777" w:rsidR="007B7C98" w:rsidRDefault="00000000">
      <w:pPr>
        <w:spacing w:line="360" w:lineRule="auto"/>
        <w:ind w:firstLineChars="200" w:firstLine="422"/>
        <w:rPr>
          <w:rFonts w:ascii="Times New Roman Regular" w:eastAsia="宋体" w:hAnsi="Times New Roman Regular" w:cs="Times New Roman Regular"/>
          <w:b/>
          <w:bCs/>
          <w:szCs w:val="21"/>
        </w:rPr>
      </w:pPr>
      <w:r>
        <w:rPr>
          <w:rFonts w:ascii="Times New Roman Regular" w:eastAsia="宋体" w:hAnsi="Times New Roman Regular" w:cs="Times New Roman Regular"/>
          <w:b/>
          <w:bCs/>
          <w:szCs w:val="21"/>
        </w:rPr>
        <w:t>3</w:t>
      </w:r>
      <w:r>
        <w:rPr>
          <w:rFonts w:ascii="Times New Roman Regular" w:eastAsia="宋体" w:hAnsi="Times New Roman Regular" w:cs="Times New Roman Regular"/>
          <w:b/>
          <w:bCs/>
          <w:szCs w:val="21"/>
        </w:rPr>
        <w:t>月</w:t>
      </w:r>
      <w:r>
        <w:rPr>
          <w:rFonts w:ascii="Times New Roman Regular" w:eastAsia="宋体" w:hAnsi="Times New Roman Regular" w:cs="Times New Roman Regular"/>
          <w:b/>
          <w:bCs/>
          <w:szCs w:val="21"/>
        </w:rPr>
        <w:t>21</w:t>
      </w:r>
      <w:r>
        <w:rPr>
          <w:rFonts w:ascii="Times New Roman Regular" w:eastAsia="宋体" w:hAnsi="Times New Roman Regular" w:cs="Times New Roman Regular"/>
          <w:b/>
          <w:bCs/>
          <w:szCs w:val="21"/>
        </w:rPr>
        <w:t>日是第</w:t>
      </w:r>
      <w:r>
        <w:rPr>
          <w:rFonts w:ascii="Times New Roman Regular" w:eastAsia="宋体" w:hAnsi="Times New Roman Regular" w:cs="Times New Roman Regular"/>
          <w:b/>
          <w:bCs/>
          <w:szCs w:val="21"/>
        </w:rPr>
        <w:t>12</w:t>
      </w:r>
      <w:r>
        <w:rPr>
          <w:rFonts w:ascii="Times New Roman Regular" w:eastAsia="宋体" w:hAnsi="Times New Roman Regular" w:cs="Times New Roman Regular"/>
          <w:b/>
          <w:bCs/>
          <w:szCs w:val="21"/>
        </w:rPr>
        <w:t>个国际森林日。</w:t>
      </w:r>
      <w:r>
        <w:rPr>
          <w:rFonts w:ascii="Times New Roman Regular" w:eastAsia="宋体" w:hAnsi="Times New Roman Regular" w:cs="Times New Roman Regular"/>
          <w:szCs w:val="21"/>
        </w:rPr>
        <w:t>近年来，我国持续推进高质量国土绿化，</w:t>
      </w:r>
      <w:r>
        <w:rPr>
          <w:rFonts w:ascii="Times New Roman Regular" w:eastAsia="宋体" w:hAnsi="Times New Roman Regular" w:cs="Times New Roman Regular"/>
          <w:b/>
          <w:bCs/>
          <w:szCs w:val="21"/>
        </w:rPr>
        <w:t>森林面积由十年前的</w:t>
      </w:r>
      <w:r>
        <w:rPr>
          <w:rFonts w:ascii="Times New Roman Regular" w:eastAsia="宋体" w:hAnsi="Times New Roman Regular" w:cs="Times New Roman Regular"/>
          <w:b/>
          <w:bCs/>
          <w:szCs w:val="21"/>
        </w:rPr>
        <w:t>31.2</w:t>
      </w:r>
      <w:r>
        <w:rPr>
          <w:rFonts w:ascii="Times New Roman Regular" w:eastAsia="宋体" w:hAnsi="Times New Roman Regular" w:cs="Times New Roman Regular"/>
          <w:b/>
          <w:bCs/>
          <w:szCs w:val="21"/>
        </w:rPr>
        <w:t>亿亩增加到现在的</w:t>
      </w:r>
      <w:r>
        <w:rPr>
          <w:rFonts w:ascii="Times New Roman Regular" w:eastAsia="宋体" w:hAnsi="Times New Roman Regular" w:cs="Times New Roman Regular"/>
          <w:b/>
          <w:bCs/>
          <w:szCs w:val="21"/>
        </w:rPr>
        <w:t>34.65</w:t>
      </w:r>
      <w:r>
        <w:rPr>
          <w:rFonts w:ascii="Times New Roman Regular" w:eastAsia="宋体" w:hAnsi="Times New Roman Regular" w:cs="Times New Roman Regular"/>
          <w:b/>
          <w:bCs/>
          <w:szCs w:val="21"/>
        </w:rPr>
        <w:t>亿亩，森林覆盖率由</w:t>
      </w:r>
      <w:r>
        <w:rPr>
          <w:rFonts w:ascii="Times New Roman Regular" w:eastAsia="宋体" w:hAnsi="Times New Roman Regular" w:cs="Times New Roman Regular"/>
          <w:b/>
          <w:bCs/>
          <w:szCs w:val="21"/>
        </w:rPr>
        <w:t>21.63%</w:t>
      </w:r>
      <w:r>
        <w:rPr>
          <w:rFonts w:ascii="Times New Roman Regular" w:eastAsia="宋体" w:hAnsi="Times New Roman Regular" w:cs="Times New Roman Regular"/>
          <w:b/>
          <w:bCs/>
          <w:szCs w:val="21"/>
        </w:rPr>
        <w:t>提高到</w:t>
      </w:r>
      <w:r>
        <w:rPr>
          <w:rFonts w:ascii="Times New Roman Regular" w:eastAsia="宋体" w:hAnsi="Times New Roman Regular" w:cs="Times New Roman Regular"/>
          <w:b/>
          <w:bCs/>
          <w:szCs w:val="21"/>
        </w:rPr>
        <w:t>24.02%</w:t>
      </w:r>
      <w:r>
        <w:rPr>
          <w:rFonts w:ascii="Times New Roman Regular" w:eastAsia="宋体" w:hAnsi="Times New Roman Regular" w:cs="Times New Roman Regular"/>
          <w:b/>
          <w:bCs/>
          <w:szCs w:val="21"/>
        </w:rPr>
        <w:t>，</w:t>
      </w:r>
      <w:r>
        <w:rPr>
          <w:rFonts w:ascii="Times New Roman Regular" w:eastAsia="宋体" w:hAnsi="Times New Roman Regular" w:cs="Times New Roman Regular"/>
          <w:szCs w:val="21"/>
        </w:rPr>
        <w:t>森林蓄积量由</w:t>
      </w:r>
      <w:r>
        <w:rPr>
          <w:rFonts w:ascii="Times New Roman Regular" w:eastAsia="宋体" w:hAnsi="Times New Roman Regular" w:cs="Times New Roman Regular"/>
          <w:szCs w:val="21"/>
        </w:rPr>
        <w:t>151.37</w:t>
      </w:r>
      <w:r>
        <w:rPr>
          <w:rFonts w:ascii="Times New Roman Regular" w:eastAsia="宋体" w:hAnsi="Times New Roman Regular" w:cs="Times New Roman Regular"/>
          <w:szCs w:val="21"/>
        </w:rPr>
        <w:t>亿立方米增加到</w:t>
      </w:r>
      <w:r>
        <w:rPr>
          <w:rFonts w:ascii="Times New Roman Regular" w:eastAsia="宋体" w:hAnsi="Times New Roman Regular" w:cs="Times New Roman Regular"/>
          <w:szCs w:val="21"/>
        </w:rPr>
        <w:t>194.93</w:t>
      </w:r>
      <w:r>
        <w:rPr>
          <w:rFonts w:ascii="Times New Roman Regular" w:eastAsia="宋体" w:hAnsi="Times New Roman Regular" w:cs="Times New Roman Regular"/>
          <w:szCs w:val="21"/>
        </w:rPr>
        <w:t>亿立方米。通过大规模国土绿化，</w:t>
      </w:r>
      <w:r>
        <w:rPr>
          <w:rFonts w:ascii="Times New Roman Regular" w:eastAsia="宋体" w:hAnsi="Times New Roman Regular" w:cs="Times New Roman Regular"/>
          <w:b/>
          <w:bCs/>
          <w:szCs w:val="21"/>
        </w:rPr>
        <w:t>我国近</w:t>
      </w:r>
      <w:r>
        <w:rPr>
          <w:rFonts w:ascii="Times New Roman Regular" w:eastAsia="宋体" w:hAnsi="Times New Roman Regular" w:cs="Times New Roman Regular"/>
          <w:b/>
          <w:bCs/>
          <w:szCs w:val="21"/>
        </w:rPr>
        <w:t>20</w:t>
      </w:r>
      <w:r>
        <w:rPr>
          <w:rFonts w:ascii="Times New Roman Regular" w:eastAsia="宋体" w:hAnsi="Times New Roman Regular" w:cs="Times New Roman Regular"/>
          <w:b/>
          <w:bCs/>
          <w:szCs w:val="21"/>
        </w:rPr>
        <w:t>年来为全球贡献了约</w:t>
      </w:r>
      <w:r>
        <w:rPr>
          <w:rFonts w:ascii="Times New Roman Regular" w:eastAsia="宋体" w:hAnsi="Times New Roman Regular" w:cs="Times New Roman Regular"/>
          <w:b/>
          <w:bCs/>
          <w:szCs w:val="21"/>
        </w:rPr>
        <w:t>1/4</w:t>
      </w:r>
      <w:r>
        <w:rPr>
          <w:rFonts w:ascii="Times New Roman Regular" w:eastAsia="宋体" w:hAnsi="Times New Roman Regular" w:cs="Times New Roman Regular"/>
          <w:b/>
          <w:bCs/>
          <w:szCs w:val="21"/>
        </w:rPr>
        <w:t>的新增绿化面积，成为全球森林资源增长最快最多的国家。</w:t>
      </w:r>
    </w:p>
    <w:p w14:paraId="7CE73A87"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30</w:t>
      </w:r>
      <w:r>
        <w:rPr>
          <w:rFonts w:ascii="宋体" w:eastAsia="宋体" w:hAnsi="宋体" w:cs="宋体"/>
          <w:b/>
          <w:bCs/>
          <w:iCs/>
          <w:szCs w:val="21"/>
        </w:rPr>
        <w:t>.广州将承办第十五届全运会开幕式和残</w:t>
      </w:r>
      <w:proofErr w:type="gramStart"/>
      <w:r>
        <w:rPr>
          <w:rFonts w:ascii="宋体" w:eastAsia="宋体" w:hAnsi="宋体" w:cs="宋体"/>
          <w:b/>
          <w:bCs/>
          <w:iCs/>
          <w:szCs w:val="21"/>
        </w:rPr>
        <w:t>特</w:t>
      </w:r>
      <w:proofErr w:type="gramEnd"/>
      <w:r>
        <w:rPr>
          <w:rFonts w:ascii="宋体" w:eastAsia="宋体" w:hAnsi="宋体" w:cs="宋体"/>
          <w:b/>
          <w:bCs/>
          <w:iCs/>
          <w:szCs w:val="21"/>
        </w:rPr>
        <w:t>奥会开幕式</w:t>
      </w:r>
    </w:p>
    <w:p w14:paraId="4DBD5530"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第十五届全国运动会和残</w:t>
      </w:r>
      <w:proofErr w:type="gramStart"/>
      <w:r>
        <w:rPr>
          <w:rFonts w:ascii="Times New Roman Regular" w:eastAsia="宋体" w:hAnsi="Times New Roman Regular" w:cs="Times New Roman Regular"/>
          <w:b/>
          <w:bCs/>
          <w:szCs w:val="21"/>
        </w:rPr>
        <w:t>特</w:t>
      </w:r>
      <w:proofErr w:type="gramEnd"/>
      <w:r>
        <w:rPr>
          <w:rFonts w:ascii="Times New Roman Regular" w:eastAsia="宋体" w:hAnsi="Times New Roman Regular" w:cs="Times New Roman Regular"/>
          <w:b/>
          <w:bCs/>
          <w:szCs w:val="21"/>
        </w:rPr>
        <w:t>奥会将于</w:t>
      </w:r>
      <w:r>
        <w:rPr>
          <w:rFonts w:ascii="Times New Roman Regular" w:eastAsia="宋体" w:hAnsi="Times New Roman Regular" w:cs="Times New Roman Regular"/>
          <w:b/>
          <w:bCs/>
          <w:szCs w:val="21"/>
        </w:rPr>
        <w:t>2025</w:t>
      </w:r>
      <w:r>
        <w:rPr>
          <w:rFonts w:ascii="Times New Roman Regular" w:eastAsia="宋体" w:hAnsi="Times New Roman Regular" w:cs="Times New Roman Regular"/>
          <w:b/>
          <w:bCs/>
          <w:szCs w:val="21"/>
        </w:rPr>
        <w:t>年在广东、香港、澳门三地举办，</w:t>
      </w:r>
      <w:r>
        <w:rPr>
          <w:rFonts w:ascii="Times New Roman Regular" w:eastAsia="宋体" w:hAnsi="Times New Roman Regular" w:cs="Times New Roman Regular"/>
          <w:szCs w:val="21"/>
        </w:rPr>
        <w:t>广州将承办第十五届全国运动会开幕式和残</w:t>
      </w:r>
      <w:proofErr w:type="gramStart"/>
      <w:r>
        <w:rPr>
          <w:rFonts w:ascii="Times New Roman Regular" w:eastAsia="宋体" w:hAnsi="Times New Roman Regular" w:cs="Times New Roman Regular"/>
          <w:szCs w:val="21"/>
        </w:rPr>
        <w:t>特</w:t>
      </w:r>
      <w:proofErr w:type="gramEnd"/>
      <w:r>
        <w:rPr>
          <w:rFonts w:ascii="Times New Roman Regular" w:eastAsia="宋体" w:hAnsi="Times New Roman Regular" w:cs="Times New Roman Regular"/>
          <w:szCs w:val="21"/>
        </w:rPr>
        <w:t>奥会开幕式。接下来，粤港澳三地还将在运动会会徽、吉祥物、主题口号、火种采集和传递等方面开展系列文化体育活动，促进体育产业领域协同发展。</w:t>
      </w:r>
    </w:p>
    <w:p w14:paraId="7379EDEC"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31</w:t>
      </w:r>
      <w:r>
        <w:rPr>
          <w:rFonts w:ascii="宋体" w:eastAsia="宋体" w:hAnsi="宋体" w:cs="宋体"/>
          <w:b/>
          <w:bCs/>
          <w:iCs/>
          <w:szCs w:val="21"/>
        </w:rPr>
        <w:t>.2023年度全国十大考古新发现结果揭晓</w:t>
      </w:r>
    </w:p>
    <w:p w14:paraId="27A96E9F"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22</w:t>
      </w:r>
      <w:r>
        <w:rPr>
          <w:rFonts w:ascii="Times New Roman Regular" w:eastAsia="宋体" w:hAnsi="Times New Roman Regular" w:cs="Times New Roman Regular"/>
          <w:szCs w:val="21"/>
        </w:rPr>
        <w:t>日上午，国家文物局揭晓</w:t>
      </w:r>
      <w:r>
        <w:rPr>
          <w:rFonts w:ascii="Times New Roman Regular" w:eastAsia="宋体" w:hAnsi="Times New Roman Regular" w:cs="Times New Roman Regular"/>
          <w:szCs w:val="21"/>
        </w:rPr>
        <w:t>“2023</w:t>
      </w:r>
      <w:r>
        <w:rPr>
          <w:rFonts w:ascii="Times New Roman Regular" w:eastAsia="宋体" w:hAnsi="Times New Roman Regular" w:cs="Times New Roman Regular"/>
          <w:szCs w:val="21"/>
        </w:rPr>
        <w:t>年度全国十大考古新发现</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。十大考古发现中有</w:t>
      </w:r>
      <w:r>
        <w:rPr>
          <w:rFonts w:ascii="Times New Roman Regular" w:eastAsia="宋体" w:hAnsi="Times New Roman Regular" w:cs="Times New Roman Regular"/>
          <w:szCs w:val="21"/>
        </w:rPr>
        <w:t>7</w:t>
      </w:r>
      <w:r>
        <w:rPr>
          <w:rFonts w:ascii="Times New Roman Regular" w:eastAsia="宋体" w:hAnsi="Times New Roman Regular" w:cs="Times New Roman Regular"/>
          <w:szCs w:val="21"/>
        </w:rPr>
        <w:t>项是</w:t>
      </w:r>
      <w:proofErr w:type="gramStart"/>
      <w:r>
        <w:rPr>
          <w:rFonts w:ascii="Times New Roman Regular" w:eastAsia="宋体" w:hAnsi="Times New Roman Regular" w:cs="Times New Roman Regular"/>
          <w:szCs w:val="21"/>
        </w:rPr>
        <w:t>史前和</w:t>
      </w:r>
      <w:proofErr w:type="gramEnd"/>
      <w:r>
        <w:rPr>
          <w:rFonts w:ascii="Times New Roman Regular" w:eastAsia="宋体" w:hAnsi="Times New Roman Regular" w:cs="Times New Roman Regular"/>
          <w:szCs w:val="21"/>
        </w:rPr>
        <w:t>文明早期项目，包括距今</w:t>
      </w:r>
      <w:r>
        <w:rPr>
          <w:rFonts w:ascii="Times New Roman Regular" w:eastAsia="宋体" w:hAnsi="Times New Roman Regular" w:cs="Times New Roman Regular"/>
          <w:b/>
          <w:bCs/>
          <w:szCs w:val="21"/>
        </w:rPr>
        <w:t>10</w:t>
      </w:r>
      <w:r>
        <w:rPr>
          <w:rFonts w:ascii="Times New Roman Regular" w:eastAsia="宋体" w:hAnsi="Times New Roman Regular" w:cs="Times New Roman Regular"/>
          <w:b/>
          <w:bCs/>
          <w:szCs w:val="21"/>
        </w:rPr>
        <w:t>万至</w:t>
      </w:r>
      <w:r>
        <w:rPr>
          <w:rFonts w:ascii="Times New Roman Regular" w:eastAsia="宋体" w:hAnsi="Times New Roman Regular" w:cs="Times New Roman Regular"/>
          <w:b/>
          <w:bCs/>
          <w:szCs w:val="21"/>
        </w:rPr>
        <w:t>1</w:t>
      </w:r>
      <w:r>
        <w:rPr>
          <w:rFonts w:ascii="Times New Roman Regular" w:eastAsia="宋体" w:hAnsi="Times New Roman Regular" w:cs="Times New Roman Regular"/>
          <w:b/>
          <w:bCs/>
          <w:szCs w:val="21"/>
        </w:rPr>
        <w:t>万年的山东沂水跋山遗址群</w:t>
      </w:r>
      <w:r>
        <w:rPr>
          <w:rFonts w:ascii="Times New Roman Regular" w:eastAsia="宋体" w:hAnsi="Times New Roman Regular" w:cs="Times New Roman Regular"/>
          <w:szCs w:val="21"/>
        </w:rPr>
        <w:t>，</w:t>
      </w:r>
      <w:r>
        <w:rPr>
          <w:rFonts w:ascii="Times New Roman Regular" w:eastAsia="宋体" w:hAnsi="Times New Roman Regular" w:cs="Times New Roman Regular"/>
          <w:b/>
          <w:bCs/>
          <w:szCs w:val="21"/>
        </w:rPr>
        <w:t>距今</w:t>
      </w:r>
      <w:r>
        <w:rPr>
          <w:rFonts w:ascii="Times New Roman Regular" w:eastAsia="宋体" w:hAnsi="Times New Roman Regular" w:cs="Times New Roman Regular"/>
          <w:b/>
          <w:bCs/>
          <w:szCs w:val="21"/>
        </w:rPr>
        <w:t>7000</w:t>
      </w:r>
      <w:r>
        <w:rPr>
          <w:rFonts w:ascii="Times New Roman Regular" w:eastAsia="宋体" w:hAnsi="Times New Roman Regular" w:cs="Times New Roman Regular"/>
          <w:b/>
          <w:bCs/>
          <w:szCs w:val="21"/>
        </w:rPr>
        <w:t>年前后的福建平潭</w:t>
      </w:r>
      <w:proofErr w:type="gramStart"/>
      <w:r>
        <w:rPr>
          <w:rFonts w:ascii="Times New Roman Regular" w:eastAsia="宋体" w:hAnsi="Times New Roman Regular" w:cs="Times New Roman Regular"/>
          <w:b/>
          <w:bCs/>
          <w:szCs w:val="21"/>
        </w:rPr>
        <w:t>壳丘头</w:t>
      </w:r>
      <w:proofErr w:type="gramEnd"/>
      <w:r>
        <w:rPr>
          <w:rFonts w:ascii="Times New Roman Regular" w:eastAsia="宋体" w:hAnsi="Times New Roman Regular" w:cs="Times New Roman Regular"/>
          <w:b/>
          <w:bCs/>
          <w:szCs w:val="21"/>
        </w:rPr>
        <w:t>遗址群、安徽郎溪磨盘山遗址，距今</w:t>
      </w:r>
      <w:r>
        <w:rPr>
          <w:rFonts w:ascii="Times New Roman Regular" w:eastAsia="宋体" w:hAnsi="Times New Roman Regular" w:cs="Times New Roman Regular"/>
          <w:b/>
          <w:bCs/>
          <w:szCs w:val="21"/>
        </w:rPr>
        <w:t>5000</w:t>
      </w:r>
      <w:r>
        <w:rPr>
          <w:rFonts w:ascii="Times New Roman Regular" w:eastAsia="宋体" w:hAnsi="Times New Roman Regular" w:cs="Times New Roman Regular"/>
          <w:b/>
          <w:bCs/>
          <w:szCs w:val="21"/>
        </w:rPr>
        <w:t>到</w:t>
      </w:r>
      <w:r>
        <w:rPr>
          <w:rFonts w:ascii="Times New Roman Regular" w:eastAsia="宋体" w:hAnsi="Times New Roman Regular" w:cs="Times New Roman Regular"/>
          <w:b/>
          <w:bCs/>
          <w:szCs w:val="21"/>
        </w:rPr>
        <w:t>3000</w:t>
      </w:r>
      <w:r>
        <w:rPr>
          <w:rFonts w:ascii="Times New Roman Regular" w:eastAsia="宋体" w:hAnsi="Times New Roman Regular" w:cs="Times New Roman Regular"/>
          <w:b/>
          <w:bCs/>
          <w:szCs w:val="21"/>
        </w:rPr>
        <w:t>年前后的湖北荆门屈家岭遗址、河南永城王庄遗址、郑州商都书院街墓地、陕西清涧寨沟遗址，众多聚落的重大考古发现勾勒出各地区初期的文明形态。</w:t>
      </w:r>
    </w:p>
    <w:p w14:paraId="2A059537"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另外</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个项目自秦代至元明时期，包括</w:t>
      </w:r>
      <w:r>
        <w:rPr>
          <w:rFonts w:ascii="Times New Roman Regular" w:eastAsia="宋体" w:hAnsi="Times New Roman Regular" w:cs="Times New Roman Regular"/>
          <w:b/>
          <w:bCs/>
          <w:szCs w:val="21"/>
        </w:rPr>
        <w:t>甘肃礼县四角坪遗址，山西霍州陈村瓷窑址，南海西北陆坡一号、二号沉船遗址。</w:t>
      </w:r>
    </w:p>
    <w:p w14:paraId="333A3573"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32</w:t>
      </w:r>
      <w:r>
        <w:rPr>
          <w:rFonts w:ascii="宋体" w:eastAsia="宋体" w:hAnsi="宋体" w:cs="宋体"/>
          <w:b/>
          <w:bCs/>
          <w:iCs/>
          <w:szCs w:val="21"/>
        </w:rPr>
        <w:t>.我国网民规模达10.92亿人 互联网普及率达77.5%</w:t>
      </w:r>
    </w:p>
    <w:p w14:paraId="5B2147C7"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中国互联网络信息中心</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22</w:t>
      </w:r>
      <w:r>
        <w:rPr>
          <w:rFonts w:ascii="Times New Roman Regular" w:eastAsia="宋体" w:hAnsi="Times New Roman Regular" w:cs="Times New Roman Regular"/>
          <w:szCs w:val="21"/>
        </w:rPr>
        <w:t>日发布第</w:t>
      </w:r>
      <w:r>
        <w:rPr>
          <w:rFonts w:ascii="Times New Roman Regular" w:eastAsia="宋体" w:hAnsi="Times New Roman Regular" w:cs="Times New Roman Regular"/>
          <w:szCs w:val="21"/>
        </w:rPr>
        <w:t>53</w:t>
      </w:r>
      <w:r>
        <w:rPr>
          <w:rFonts w:ascii="Times New Roman Regular" w:eastAsia="宋体" w:hAnsi="Times New Roman Regular" w:cs="Times New Roman Regular"/>
          <w:szCs w:val="21"/>
        </w:rPr>
        <w:t>次《中国互联网络发展状况统计报告》。《报告》显示，截</w:t>
      </w:r>
      <w:r>
        <w:rPr>
          <w:rFonts w:ascii="Times New Roman Regular" w:eastAsia="宋体" w:hAnsi="Times New Roman Regular" w:cs="Times New Roman Regular"/>
          <w:b/>
          <w:bCs/>
          <w:szCs w:val="21"/>
        </w:rPr>
        <w:t>至</w:t>
      </w:r>
      <w:r>
        <w:rPr>
          <w:rFonts w:ascii="Times New Roman Regular" w:eastAsia="宋体" w:hAnsi="Times New Roman Regular" w:cs="Times New Roman Regular"/>
          <w:b/>
          <w:bCs/>
          <w:szCs w:val="21"/>
        </w:rPr>
        <w:t>2023</w:t>
      </w:r>
      <w:r>
        <w:rPr>
          <w:rFonts w:ascii="Times New Roman Regular" w:eastAsia="宋体" w:hAnsi="Times New Roman Regular" w:cs="Times New Roman Regular"/>
          <w:b/>
          <w:bCs/>
          <w:szCs w:val="21"/>
        </w:rPr>
        <w:t>年</w:t>
      </w:r>
      <w:r>
        <w:rPr>
          <w:rFonts w:ascii="Times New Roman Regular" w:eastAsia="宋体" w:hAnsi="Times New Roman Regular" w:cs="Times New Roman Regular"/>
          <w:b/>
          <w:bCs/>
          <w:szCs w:val="21"/>
        </w:rPr>
        <w:t>12</w:t>
      </w:r>
      <w:r>
        <w:rPr>
          <w:rFonts w:ascii="Times New Roman Regular" w:eastAsia="宋体" w:hAnsi="Times New Roman Regular" w:cs="Times New Roman Regular"/>
          <w:b/>
          <w:bCs/>
          <w:szCs w:val="21"/>
        </w:rPr>
        <w:t>月，我国网民规模达</w:t>
      </w:r>
      <w:r>
        <w:rPr>
          <w:rFonts w:ascii="Times New Roman Regular" w:eastAsia="宋体" w:hAnsi="Times New Roman Regular" w:cs="Times New Roman Regular"/>
          <w:b/>
          <w:bCs/>
          <w:szCs w:val="21"/>
        </w:rPr>
        <w:t>10.92</w:t>
      </w:r>
      <w:r>
        <w:rPr>
          <w:rFonts w:ascii="Times New Roman Regular" w:eastAsia="宋体" w:hAnsi="Times New Roman Regular" w:cs="Times New Roman Regular"/>
          <w:b/>
          <w:bCs/>
          <w:szCs w:val="21"/>
        </w:rPr>
        <w:t>亿人，互联网普及率达</w:t>
      </w:r>
      <w:r>
        <w:rPr>
          <w:rFonts w:ascii="Times New Roman Regular" w:eastAsia="宋体" w:hAnsi="Times New Roman Regular" w:cs="Times New Roman Regular"/>
          <w:b/>
          <w:bCs/>
          <w:szCs w:val="21"/>
        </w:rPr>
        <w:t>77.5%</w:t>
      </w:r>
      <w:r>
        <w:rPr>
          <w:rFonts w:ascii="Times New Roman Regular" w:eastAsia="宋体" w:hAnsi="Times New Roman Regular" w:cs="Times New Roman Regular"/>
          <w:b/>
          <w:bCs/>
          <w:szCs w:val="21"/>
        </w:rPr>
        <w:t>。我国累计建成</w:t>
      </w:r>
      <w:r>
        <w:rPr>
          <w:rFonts w:ascii="Times New Roman Regular" w:eastAsia="宋体" w:hAnsi="Times New Roman Regular" w:cs="Times New Roman Regular"/>
          <w:b/>
          <w:bCs/>
          <w:szCs w:val="21"/>
        </w:rPr>
        <w:t>5G</w:t>
      </w:r>
      <w:r>
        <w:rPr>
          <w:rFonts w:ascii="Times New Roman Regular" w:eastAsia="宋体" w:hAnsi="Times New Roman Regular" w:cs="Times New Roman Regular"/>
          <w:b/>
          <w:bCs/>
          <w:szCs w:val="21"/>
        </w:rPr>
        <w:t>基站</w:t>
      </w:r>
      <w:r>
        <w:rPr>
          <w:rFonts w:ascii="Times New Roman Regular" w:eastAsia="宋体" w:hAnsi="Times New Roman Regular" w:cs="Times New Roman Regular"/>
          <w:b/>
          <w:bCs/>
          <w:szCs w:val="21"/>
        </w:rPr>
        <w:t>337.7</w:t>
      </w:r>
      <w:r>
        <w:rPr>
          <w:rFonts w:ascii="Times New Roman Regular" w:eastAsia="宋体" w:hAnsi="Times New Roman Regular" w:cs="Times New Roman Regular"/>
          <w:b/>
          <w:bCs/>
          <w:szCs w:val="21"/>
        </w:rPr>
        <w:t>万个，覆盖所有地级市城区、县城城区。</w:t>
      </w:r>
    </w:p>
    <w:p w14:paraId="26CB96AE"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33</w:t>
      </w:r>
      <w:r>
        <w:rPr>
          <w:rFonts w:ascii="宋体" w:eastAsia="宋体" w:hAnsi="宋体" w:cs="宋体"/>
          <w:b/>
          <w:bCs/>
          <w:iCs/>
          <w:szCs w:val="21"/>
        </w:rPr>
        <w:t>.世界水日首届“节水中国行”主题宣传活动启动</w:t>
      </w:r>
    </w:p>
    <w:p w14:paraId="6B604E93"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3</w:t>
      </w:r>
      <w:r>
        <w:rPr>
          <w:rFonts w:ascii="Times New Roman Regular" w:eastAsia="宋体" w:hAnsi="Times New Roman Regular" w:cs="Times New Roman Regular"/>
          <w:b/>
          <w:bCs/>
          <w:szCs w:val="21"/>
        </w:rPr>
        <w:t>月</w:t>
      </w:r>
      <w:r>
        <w:rPr>
          <w:rFonts w:ascii="Times New Roman Regular" w:eastAsia="宋体" w:hAnsi="Times New Roman Regular" w:cs="Times New Roman Regular"/>
          <w:b/>
          <w:bCs/>
          <w:szCs w:val="21"/>
        </w:rPr>
        <w:t>22</w:t>
      </w:r>
      <w:r>
        <w:rPr>
          <w:rFonts w:ascii="Times New Roman Regular" w:eastAsia="宋体" w:hAnsi="Times New Roman Regular" w:cs="Times New Roman Regular"/>
          <w:b/>
          <w:bCs/>
          <w:szCs w:val="21"/>
        </w:rPr>
        <w:t>日是世界水日，也迎来中国水周。首届</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节水中国行</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主题宣传活动在陕西西安启动</w:t>
      </w:r>
      <w:r>
        <w:rPr>
          <w:rFonts w:ascii="Times New Roman Regular" w:eastAsia="宋体" w:hAnsi="Times New Roman Regular" w:cs="Times New Roman Regular"/>
          <w:szCs w:val="21"/>
        </w:rPr>
        <w:t>，全国多地同步联动。水利部数据显示，我国已连续</w:t>
      </w:r>
      <w:r>
        <w:rPr>
          <w:rFonts w:ascii="Times New Roman Regular" w:eastAsia="宋体" w:hAnsi="Times New Roman Regular" w:cs="Times New Roman Regular"/>
          <w:szCs w:val="21"/>
        </w:rPr>
        <w:t>8</w:t>
      </w:r>
      <w:r>
        <w:rPr>
          <w:rFonts w:ascii="Times New Roman Regular" w:eastAsia="宋体" w:hAnsi="Times New Roman Regular" w:cs="Times New Roman Regular"/>
          <w:szCs w:val="21"/>
        </w:rPr>
        <w:t>年用水总量稳定在</w:t>
      </w:r>
      <w:r>
        <w:rPr>
          <w:rFonts w:ascii="Times New Roman Regular" w:eastAsia="宋体" w:hAnsi="Times New Roman Regular" w:cs="Times New Roman Regular"/>
          <w:szCs w:val="21"/>
        </w:rPr>
        <w:t>6000</w:t>
      </w:r>
      <w:r>
        <w:rPr>
          <w:rFonts w:ascii="Times New Roman Regular" w:eastAsia="宋体" w:hAnsi="Times New Roman Regular" w:cs="Times New Roman Regular"/>
          <w:szCs w:val="21"/>
        </w:rPr>
        <w:t>亿立方米左右，</w:t>
      </w:r>
      <w:r>
        <w:rPr>
          <w:rFonts w:ascii="Times New Roman Regular" w:eastAsia="宋体" w:hAnsi="Times New Roman Regular" w:cs="Times New Roman Regular"/>
          <w:szCs w:val="21"/>
        </w:rPr>
        <w:t>2023</w:t>
      </w:r>
      <w:r>
        <w:rPr>
          <w:rFonts w:ascii="Times New Roman Regular" w:eastAsia="宋体" w:hAnsi="Times New Roman Regular" w:cs="Times New Roman Regular"/>
          <w:szCs w:val="21"/>
        </w:rPr>
        <w:t>年万元国内生产总值用水量比</w:t>
      </w:r>
      <w:r>
        <w:rPr>
          <w:rFonts w:ascii="Times New Roman Regular" w:eastAsia="宋体" w:hAnsi="Times New Roman Regular" w:cs="Times New Roman Regular"/>
          <w:szCs w:val="21"/>
        </w:rPr>
        <w:t>2015</w:t>
      </w:r>
      <w:r>
        <w:rPr>
          <w:rFonts w:ascii="Times New Roman Regular" w:eastAsia="宋体" w:hAnsi="Times New Roman Regular" w:cs="Times New Roman Regular"/>
          <w:szCs w:val="21"/>
        </w:rPr>
        <w:t>年下降</w:t>
      </w:r>
      <w:r>
        <w:rPr>
          <w:rFonts w:ascii="Times New Roman Regular" w:eastAsia="宋体" w:hAnsi="Times New Roman Regular" w:cs="Times New Roman Regular"/>
          <w:szCs w:val="21"/>
        </w:rPr>
        <w:t>37.7%</w:t>
      </w:r>
      <w:r>
        <w:rPr>
          <w:rFonts w:ascii="Times New Roman Regular" w:eastAsia="宋体" w:hAnsi="Times New Roman Regular" w:cs="Times New Roman Regular"/>
          <w:szCs w:val="21"/>
        </w:rPr>
        <w:t>，重点领域节水取得阶段性成效。</w:t>
      </w:r>
    </w:p>
    <w:p w14:paraId="68B35489"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34</w:t>
      </w:r>
      <w:r>
        <w:rPr>
          <w:rFonts w:ascii="宋体" w:eastAsia="宋体" w:hAnsi="宋体" w:cs="宋体"/>
          <w:b/>
          <w:bCs/>
          <w:iCs/>
          <w:szCs w:val="21"/>
        </w:rPr>
        <w:t>.2023年我国海洋生产总值达99097亿元 海洋经济复苏强劲</w:t>
      </w:r>
    </w:p>
    <w:p w14:paraId="42BF04C7" w14:textId="77777777" w:rsidR="007B7C98" w:rsidRDefault="00000000">
      <w:pPr>
        <w:spacing w:line="360" w:lineRule="auto"/>
        <w:ind w:firstLineChars="200" w:firstLine="422"/>
        <w:rPr>
          <w:rFonts w:ascii="Times New Roman Regular" w:eastAsia="宋体" w:hAnsi="Times New Roman Regular" w:cs="Times New Roman Regular"/>
          <w:b/>
          <w:bCs/>
          <w:szCs w:val="21"/>
        </w:rPr>
      </w:pPr>
      <w:r>
        <w:rPr>
          <w:rFonts w:ascii="Times New Roman Regular" w:eastAsia="宋体" w:hAnsi="Times New Roman Regular" w:cs="Times New Roman Regular"/>
          <w:b/>
          <w:bCs/>
          <w:szCs w:val="21"/>
        </w:rPr>
        <w:lastRenderedPageBreak/>
        <w:t>全国海洋生产总值达</w:t>
      </w:r>
      <w:r>
        <w:rPr>
          <w:rFonts w:ascii="Times New Roman Regular" w:eastAsia="宋体" w:hAnsi="Times New Roman Regular" w:cs="Times New Roman Regular"/>
          <w:b/>
          <w:bCs/>
          <w:szCs w:val="21"/>
        </w:rPr>
        <w:t>99097</w:t>
      </w:r>
      <w:r>
        <w:rPr>
          <w:rFonts w:ascii="Times New Roman Regular" w:eastAsia="宋体" w:hAnsi="Times New Roman Regular" w:cs="Times New Roman Regular"/>
          <w:b/>
          <w:bCs/>
          <w:szCs w:val="21"/>
        </w:rPr>
        <w:t>亿元，比上年增长</w:t>
      </w:r>
      <w:r>
        <w:rPr>
          <w:rFonts w:ascii="Times New Roman Regular" w:eastAsia="宋体" w:hAnsi="Times New Roman Regular" w:cs="Times New Roman Regular"/>
          <w:b/>
          <w:bCs/>
          <w:szCs w:val="21"/>
        </w:rPr>
        <w:t>6%</w:t>
      </w:r>
      <w:r>
        <w:rPr>
          <w:rFonts w:ascii="Times New Roman Regular" w:eastAsia="宋体" w:hAnsi="Times New Roman Regular" w:cs="Times New Roman Regular"/>
          <w:b/>
          <w:bCs/>
          <w:szCs w:val="21"/>
        </w:rPr>
        <w:t>，增速高于国内生产总值增速</w:t>
      </w:r>
      <w:r>
        <w:rPr>
          <w:rFonts w:ascii="Times New Roman Regular" w:eastAsia="宋体" w:hAnsi="Times New Roman Regular" w:cs="Times New Roman Regular"/>
          <w:b/>
          <w:bCs/>
          <w:szCs w:val="21"/>
        </w:rPr>
        <w:t>0.8</w:t>
      </w:r>
      <w:r>
        <w:rPr>
          <w:rFonts w:ascii="Times New Roman Regular" w:eastAsia="宋体" w:hAnsi="Times New Roman Regular" w:cs="Times New Roman Regular"/>
          <w:b/>
          <w:bCs/>
          <w:szCs w:val="21"/>
        </w:rPr>
        <w:t>个百分点；占国内生产总值</w:t>
      </w:r>
      <w:r>
        <w:rPr>
          <w:rFonts w:ascii="Times New Roman Regular" w:eastAsia="宋体" w:hAnsi="Times New Roman Regular" w:cs="Times New Roman Regular"/>
          <w:b/>
          <w:bCs/>
          <w:szCs w:val="21"/>
        </w:rPr>
        <w:t>7.9%</w:t>
      </w:r>
      <w:r>
        <w:rPr>
          <w:rFonts w:ascii="Times New Roman Regular" w:eastAsia="宋体" w:hAnsi="Times New Roman Regular" w:cs="Times New Roman Regular"/>
          <w:b/>
          <w:bCs/>
          <w:szCs w:val="21"/>
        </w:rPr>
        <w:t>，比上年增加</w:t>
      </w:r>
      <w:r>
        <w:rPr>
          <w:rFonts w:ascii="Times New Roman Regular" w:eastAsia="宋体" w:hAnsi="Times New Roman Regular" w:cs="Times New Roman Regular"/>
          <w:b/>
          <w:bCs/>
          <w:szCs w:val="21"/>
        </w:rPr>
        <w:t>0.1</w:t>
      </w:r>
      <w:r>
        <w:rPr>
          <w:rFonts w:ascii="Times New Roman Regular" w:eastAsia="宋体" w:hAnsi="Times New Roman Regular" w:cs="Times New Roman Regular"/>
          <w:b/>
          <w:bCs/>
          <w:szCs w:val="21"/>
        </w:rPr>
        <w:t>个百分点。</w:t>
      </w:r>
    </w:p>
    <w:p w14:paraId="35272D8C" w14:textId="77777777" w:rsidR="007B7C98"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海洋制造业比上年增长</w:t>
      </w:r>
      <w:r>
        <w:rPr>
          <w:rFonts w:ascii="Times New Roman Regular" w:eastAsia="宋体" w:hAnsi="Times New Roman Regular" w:cs="Times New Roman Regular"/>
          <w:szCs w:val="21"/>
        </w:rPr>
        <w:t>7%</w:t>
      </w:r>
      <w:r>
        <w:rPr>
          <w:rFonts w:ascii="Times New Roman Regular" w:eastAsia="宋体" w:hAnsi="Times New Roman Regular" w:cs="Times New Roman Regular"/>
          <w:szCs w:val="21"/>
        </w:rPr>
        <w:t>，高于全国制造业增速</w:t>
      </w:r>
      <w:r>
        <w:rPr>
          <w:rFonts w:ascii="Times New Roman Regular" w:eastAsia="宋体" w:hAnsi="Times New Roman Regular" w:cs="Times New Roman Regular"/>
          <w:szCs w:val="21"/>
        </w:rPr>
        <w:t>2</w:t>
      </w:r>
      <w:r>
        <w:rPr>
          <w:rFonts w:ascii="Times New Roman Regular" w:eastAsia="宋体" w:hAnsi="Times New Roman Regular" w:cs="Times New Roman Regular"/>
          <w:szCs w:val="21"/>
        </w:rPr>
        <w:t>个百分点。其中，海洋船舶工业增长</w:t>
      </w:r>
      <w:r>
        <w:rPr>
          <w:rFonts w:ascii="Times New Roman Regular" w:eastAsia="宋体" w:hAnsi="Times New Roman Regular" w:cs="Times New Roman Regular"/>
          <w:szCs w:val="21"/>
        </w:rPr>
        <w:t>17.6%</w:t>
      </w:r>
      <w:r>
        <w:rPr>
          <w:rFonts w:ascii="Times New Roman Regular" w:eastAsia="宋体" w:hAnsi="Times New Roman Regular" w:cs="Times New Roman Regular"/>
          <w:szCs w:val="21"/>
        </w:rPr>
        <w:t>，海洋船舶制造高端化、智能化、绿色化扎实推进。</w:t>
      </w:r>
      <w:r>
        <w:rPr>
          <w:rFonts w:ascii="Times New Roman Regular" w:eastAsia="宋体" w:hAnsi="Times New Roman Regular" w:cs="Times New Roman Regular"/>
          <w:b/>
          <w:bCs/>
          <w:szCs w:val="21"/>
        </w:rPr>
        <w:t>海洋工程装备制造业国际市场份额继续保持全球领先。</w:t>
      </w:r>
    </w:p>
    <w:p w14:paraId="3B0B12E0"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35</w:t>
      </w:r>
      <w:r>
        <w:rPr>
          <w:rFonts w:ascii="宋体" w:eastAsia="宋体" w:hAnsi="宋体" w:cs="宋体"/>
          <w:b/>
          <w:bCs/>
          <w:iCs/>
          <w:szCs w:val="21"/>
        </w:rPr>
        <w:t>.我国将在七大领域推动设备更新</w:t>
      </w:r>
    </w:p>
    <w:p w14:paraId="32DFEC00" w14:textId="77777777" w:rsidR="007B7C98" w:rsidRDefault="00000000">
      <w:pPr>
        <w:spacing w:line="360" w:lineRule="auto"/>
        <w:ind w:firstLineChars="200" w:firstLine="422"/>
        <w:rPr>
          <w:rFonts w:ascii="Times New Roman Regular" w:eastAsia="宋体" w:hAnsi="Times New Roman Regular" w:cs="Times New Roman Regular"/>
          <w:b/>
          <w:bCs/>
          <w:szCs w:val="21"/>
        </w:rPr>
      </w:pPr>
      <w:r>
        <w:rPr>
          <w:rFonts w:ascii="Times New Roman Regular" w:eastAsia="宋体" w:hAnsi="Times New Roman Regular" w:cs="Times New Roman Regular"/>
          <w:b/>
          <w:bCs/>
          <w:szCs w:val="21"/>
        </w:rPr>
        <w:t>今年，国家将在工业、农业、建筑、交通、教育、文旅、医疗等</w:t>
      </w:r>
      <w:r>
        <w:rPr>
          <w:rFonts w:ascii="Times New Roman Regular" w:eastAsia="宋体" w:hAnsi="Times New Roman Regular" w:cs="Times New Roman Regular"/>
          <w:b/>
          <w:bCs/>
          <w:szCs w:val="21"/>
        </w:rPr>
        <w:t>7</w:t>
      </w:r>
      <w:r>
        <w:rPr>
          <w:rFonts w:ascii="Times New Roman Regular" w:eastAsia="宋体" w:hAnsi="Times New Roman Regular" w:cs="Times New Roman Regular"/>
          <w:b/>
          <w:bCs/>
          <w:szCs w:val="21"/>
        </w:rPr>
        <w:t>大领域推动设备更新，有望形成年规模</w:t>
      </w:r>
      <w:r>
        <w:rPr>
          <w:rFonts w:ascii="Times New Roman Regular" w:eastAsia="宋体" w:hAnsi="Times New Roman Regular" w:cs="Times New Roman Regular"/>
          <w:b/>
          <w:bCs/>
          <w:szCs w:val="21"/>
        </w:rPr>
        <w:t>5</w:t>
      </w:r>
      <w:proofErr w:type="gramStart"/>
      <w:r>
        <w:rPr>
          <w:rFonts w:ascii="Times New Roman Regular" w:eastAsia="宋体" w:hAnsi="Times New Roman Regular" w:cs="Times New Roman Regular"/>
          <w:b/>
          <w:bCs/>
          <w:szCs w:val="21"/>
        </w:rPr>
        <w:t>万亿</w:t>
      </w:r>
      <w:proofErr w:type="gramEnd"/>
      <w:r>
        <w:rPr>
          <w:rFonts w:ascii="Times New Roman Regular" w:eastAsia="宋体" w:hAnsi="Times New Roman Regular" w:cs="Times New Roman Regular" w:hint="eastAsia"/>
          <w:b/>
          <w:bCs/>
          <w:szCs w:val="21"/>
        </w:rPr>
        <w:t>元</w:t>
      </w:r>
      <w:r>
        <w:rPr>
          <w:rFonts w:ascii="Times New Roman Regular" w:eastAsia="宋体" w:hAnsi="Times New Roman Regular" w:cs="Times New Roman Regular"/>
          <w:b/>
          <w:bCs/>
          <w:szCs w:val="21"/>
        </w:rPr>
        <w:t>以上的巨大市场；开展汽车、家电、家居等耐用消费品更新换代，有望释放万亿规模的市场潜力；推动能耗</w:t>
      </w:r>
      <w:proofErr w:type="gramStart"/>
      <w:r>
        <w:rPr>
          <w:rFonts w:ascii="Times New Roman Regular" w:eastAsia="宋体" w:hAnsi="Times New Roman Regular" w:cs="Times New Roman Regular"/>
          <w:b/>
          <w:bCs/>
          <w:szCs w:val="21"/>
        </w:rPr>
        <w:t>双控向碳排放</w:t>
      </w:r>
      <w:proofErr w:type="gramEnd"/>
      <w:r>
        <w:rPr>
          <w:rFonts w:ascii="Times New Roman Regular" w:eastAsia="宋体" w:hAnsi="Times New Roman Regular" w:cs="Times New Roman Regular"/>
          <w:b/>
          <w:bCs/>
          <w:szCs w:val="21"/>
        </w:rPr>
        <w:t>双控转变，</w:t>
      </w:r>
      <w:r>
        <w:rPr>
          <w:rFonts w:ascii="Times New Roman Regular" w:eastAsia="宋体" w:hAnsi="Times New Roman Regular" w:cs="Times New Roman Regular"/>
          <w:b/>
          <w:bCs/>
          <w:szCs w:val="21"/>
        </w:rPr>
        <w:t>2030</w:t>
      </w:r>
      <w:r>
        <w:rPr>
          <w:rFonts w:ascii="Times New Roman Regular" w:eastAsia="宋体" w:hAnsi="Times New Roman Regular" w:cs="Times New Roman Regular"/>
          <w:b/>
          <w:bCs/>
          <w:szCs w:val="21"/>
        </w:rPr>
        <w:t>年前每年至少需要新增投资</w:t>
      </w:r>
      <w:r>
        <w:rPr>
          <w:rFonts w:ascii="Times New Roman Regular" w:eastAsia="宋体" w:hAnsi="Times New Roman Regular" w:cs="Times New Roman Regular"/>
          <w:b/>
          <w:bCs/>
          <w:szCs w:val="21"/>
        </w:rPr>
        <w:t>2</w:t>
      </w:r>
      <w:proofErr w:type="gramStart"/>
      <w:r>
        <w:rPr>
          <w:rFonts w:ascii="Times New Roman Regular" w:eastAsia="宋体" w:hAnsi="Times New Roman Regular" w:cs="Times New Roman Regular"/>
          <w:b/>
          <w:bCs/>
          <w:szCs w:val="21"/>
        </w:rPr>
        <w:t>万亿</w:t>
      </w:r>
      <w:proofErr w:type="gramEnd"/>
      <w:r>
        <w:rPr>
          <w:rFonts w:ascii="Times New Roman Regular" w:eastAsia="宋体" w:hAnsi="Times New Roman Regular" w:cs="Times New Roman Regular"/>
          <w:b/>
          <w:bCs/>
          <w:szCs w:val="21"/>
        </w:rPr>
        <w:t>元以上。</w:t>
      </w:r>
    </w:p>
    <w:p w14:paraId="536D808F"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今年以来，随着宏观政策持续发力显效，多项先行指标继续向好。</w:t>
      </w:r>
      <w:r>
        <w:rPr>
          <w:rFonts w:ascii="Times New Roman Regular" w:eastAsia="宋体" w:hAnsi="Times New Roman Regular" w:cs="Times New Roman Regular"/>
          <w:szCs w:val="21"/>
        </w:rPr>
        <w:t>2</w:t>
      </w:r>
      <w:r>
        <w:rPr>
          <w:rFonts w:ascii="Times New Roman Regular" w:eastAsia="宋体" w:hAnsi="Times New Roman Regular" w:cs="Times New Roman Regular"/>
          <w:szCs w:val="21"/>
        </w:rPr>
        <w:t>月份制造业和非制造业预期指数都持续扩张，截至</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22</w:t>
      </w:r>
      <w:r>
        <w:rPr>
          <w:rFonts w:ascii="Times New Roman Regular" w:eastAsia="宋体" w:hAnsi="Times New Roman Regular" w:cs="Times New Roman Regular"/>
          <w:szCs w:val="21"/>
        </w:rPr>
        <w:t>日，全国统调发电量增长</w:t>
      </w:r>
      <w:r>
        <w:rPr>
          <w:rFonts w:ascii="Times New Roman Regular" w:eastAsia="宋体" w:hAnsi="Times New Roman Regular" w:cs="Times New Roman Regular"/>
          <w:szCs w:val="21"/>
        </w:rPr>
        <w:t>10.5%</w:t>
      </w:r>
      <w:r>
        <w:rPr>
          <w:rFonts w:ascii="Times New Roman Regular" w:eastAsia="宋体" w:hAnsi="Times New Roman Regular" w:cs="Times New Roman Regular"/>
          <w:szCs w:val="21"/>
        </w:rPr>
        <w:t>，工业用电量增长</w:t>
      </w:r>
      <w:r>
        <w:rPr>
          <w:rFonts w:ascii="Times New Roman Regular" w:eastAsia="宋体" w:hAnsi="Times New Roman Regular" w:cs="Times New Roman Regular"/>
          <w:szCs w:val="21"/>
        </w:rPr>
        <w:t>9.4%</w:t>
      </w:r>
      <w:r>
        <w:rPr>
          <w:rFonts w:ascii="Times New Roman Regular" w:eastAsia="宋体" w:hAnsi="Times New Roman Regular" w:cs="Times New Roman Regular"/>
          <w:szCs w:val="21"/>
        </w:rPr>
        <w:t>。今年，国家将实施制造业核心竞争力提升行动、技术改造升级工程，推进重大技术装备攻关工程，推动制造业高端化、智能化、绿色化发展。</w:t>
      </w:r>
    </w:p>
    <w:p w14:paraId="2AE9CF82"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36</w:t>
      </w:r>
      <w:r>
        <w:rPr>
          <w:rFonts w:ascii="宋体" w:eastAsia="宋体" w:hAnsi="宋体" w:cs="宋体"/>
          <w:b/>
          <w:bCs/>
          <w:iCs/>
          <w:szCs w:val="21"/>
        </w:rPr>
        <w:t>.境外来华人士数字人民币支付指南发布</w:t>
      </w:r>
    </w:p>
    <w:p w14:paraId="66CA74BB"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中国人民银行</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18</w:t>
      </w:r>
      <w:r>
        <w:rPr>
          <w:rFonts w:ascii="Times New Roman Regular" w:eastAsia="宋体" w:hAnsi="Times New Roman Regular" w:cs="Times New Roman Regular"/>
          <w:szCs w:val="21"/>
        </w:rPr>
        <w:t>日发布境外来华人士数字人民币支付指南。根据指南，数字人民币</w:t>
      </w:r>
      <w:r>
        <w:rPr>
          <w:rFonts w:ascii="Times New Roman Regular" w:eastAsia="宋体" w:hAnsi="Times New Roman Regular" w:cs="Times New Roman Regular"/>
          <w:szCs w:val="21"/>
        </w:rPr>
        <w:t>APP</w:t>
      </w:r>
      <w:r>
        <w:rPr>
          <w:rFonts w:ascii="Times New Roman Regular" w:eastAsia="宋体" w:hAnsi="Times New Roman Regular" w:cs="Times New Roman Regular"/>
          <w:szCs w:val="21"/>
        </w:rPr>
        <w:t>境外版，已经支持</w:t>
      </w:r>
      <w:r>
        <w:rPr>
          <w:rFonts w:ascii="Times New Roman Regular" w:eastAsia="宋体" w:hAnsi="Times New Roman Regular" w:cs="Times New Roman Regular"/>
          <w:szCs w:val="21"/>
        </w:rPr>
        <w:t>210</w:t>
      </w:r>
      <w:r>
        <w:rPr>
          <w:rFonts w:ascii="Times New Roman Regular" w:eastAsia="宋体" w:hAnsi="Times New Roman Regular" w:cs="Times New Roman Regular"/>
          <w:szCs w:val="21"/>
        </w:rPr>
        <w:t>多个国家和地区的手机</w:t>
      </w:r>
      <w:proofErr w:type="gramStart"/>
      <w:r>
        <w:rPr>
          <w:rFonts w:ascii="Times New Roman Regular" w:eastAsia="宋体" w:hAnsi="Times New Roman Regular" w:cs="Times New Roman Regular"/>
          <w:szCs w:val="21"/>
        </w:rPr>
        <w:t>号注册</w:t>
      </w:r>
      <w:proofErr w:type="gramEnd"/>
      <w:r>
        <w:rPr>
          <w:rFonts w:ascii="Times New Roman Regular" w:eastAsia="宋体" w:hAnsi="Times New Roman Regular" w:cs="Times New Roman Regular"/>
          <w:szCs w:val="21"/>
        </w:rPr>
        <w:t>账号、开通钱包。境外来华人士开通匿名钱包不需要前往柜面，也不需要提供护照等身份信息或办理境内银行账户。</w:t>
      </w:r>
    </w:p>
    <w:p w14:paraId="7FED2736"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37</w:t>
      </w:r>
      <w:r>
        <w:rPr>
          <w:rFonts w:ascii="宋体" w:eastAsia="宋体" w:hAnsi="宋体" w:cs="宋体"/>
          <w:b/>
          <w:bCs/>
          <w:iCs/>
          <w:szCs w:val="21"/>
        </w:rPr>
        <w:t>.博鳌亚洲论坛2024年年会3月26日举行</w:t>
      </w:r>
    </w:p>
    <w:p w14:paraId="4806376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博鳌亚洲论坛</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年年会即将在</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26</w:t>
      </w:r>
      <w:r>
        <w:rPr>
          <w:rFonts w:ascii="Times New Roman Regular" w:eastAsia="宋体" w:hAnsi="Times New Roman Regular" w:cs="Times New Roman Regular"/>
          <w:color w:val="000000" w:themeColor="text1"/>
          <w:szCs w:val="21"/>
        </w:rPr>
        <w:t>日正式开启，本届年会吸引了</w:t>
      </w:r>
      <w:r>
        <w:rPr>
          <w:rFonts w:ascii="Times New Roman Regular" w:eastAsia="宋体" w:hAnsi="Times New Roman Regular" w:cs="Times New Roman Regular"/>
          <w:color w:val="000000" w:themeColor="text1"/>
          <w:szCs w:val="21"/>
        </w:rPr>
        <w:t>3000</w:t>
      </w:r>
      <w:r>
        <w:rPr>
          <w:rFonts w:ascii="Times New Roman Regular" w:eastAsia="宋体" w:hAnsi="Times New Roman Regular" w:cs="Times New Roman Regular"/>
          <w:color w:val="000000" w:themeColor="text1"/>
          <w:szCs w:val="21"/>
        </w:rPr>
        <w:t>多名中外嘉宾出席，其中包括一大批外国现政要、前政要和国际组织负责人等。</w:t>
      </w:r>
    </w:p>
    <w:p w14:paraId="318957B2"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本届博鳌亚洲论坛年会</w:t>
      </w:r>
      <w:r>
        <w:rPr>
          <w:rFonts w:ascii="Times New Roman Regular" w:eastAsia="宋体" w:hAnsi="Times New Roman Regular" w:cs="Times New Roman Regular"/>
          <w:b/>
          <w:bCs/>
          <w:color w:val="000000" w:themeColor="text1"/>
          <w:szCs w:val="21"/>
        </w:rPr>
        <w:t>以</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亚洲与世界：共同的挑战，共同的责任</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为主题，</w:t>
      </w:r>
      <w:r>
        <w:rPr>
          <w:rFonts w:ascii="Times New Roman Regular" w:eastAsia="宋体" w:hAnsi="Times New Roman Regular" w:cs="Times New Roman Regular"/>
          <w:color w:val="000000" w:themeColor="text1"/>
          <w:szCs w:val="21"/>
        </w:rPr>
        <w:t>设置</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世界经济</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科技创新</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社会发展</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国际合作</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四大板块，涵盖</w:t>
      </w:r>
      <w:r>
        <w:rPr>
          <w:rFonts w:ascii="Times New Roman Regular" w:eastAsia="宋体" w:hAnsi="Times New Roman Regular" w:cs="Times New Roman Regular"/>
          <w:color w:val="000000" w:themeColor="text1"/>
          <w:szCs w:val="21"/>
        </w:rPr>
        <w:t>40</w:t>
      </w:r>
      <w:r>
        <w:rPr>
          <w:rFonts w:ascii="Times New Roman Regular" w:eastAsia="宋体" w:hAnsi="Times New Roman Regular" w:cs="Times New Roman Regular"/>
          <w:color w:val="000000" w:themeColor="text1"/>
          <w:szCs w:val="21"/>
        </w:rPr>
        <w:t>多场分论坛活动。与会的中外嘉宾将围绕</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中国经济展望</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绿色发展</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数字经济</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等议题，探寻重建信心、共促发展之道。目前，年会各项工作已经准备就绪。</w:t>
      </w:r>
    </w:p>
    <w:p w14:paraId="7CF60E3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今年，</w:t>
      </w:r>
      <w:r>
        <w:rPr>
          <w:rFonts w:ascii="Times New Roman Regular" w:eastAsia="宋体" w:hAnsi="Times New Roman Regular" w:cs="Times New Roman Regular"/>
          <w:b/>
          <w:bCs/>
          <w:color w:val="000000" w:themeColor="text1"/>
          <w:szCs w:val="21"/>
        </w:rPr>
        <w:t>博鳌亚洲论坛将突出</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绿色办会</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的特点</w:t>
      </w:r>
      <w:r>
        <w:rPr>
          <w:rFonts w:ascii="Times New Roman Regular" w:eastAsia="宋体" w:hAnsi="Times New Roman Regular" w:cs="Times New Roman Regular"/>
          <w:color w:val="000000" w:themeColor="text1"/>
          <w:szCs w:val="21"/>
        </w:rPr>
        <w:t>，整个年会期间使用</w:t>
      </w:r>
      <w:r>
        <w:rPr>
          <w:rFonts w:ascii="Times New Roman Regular" w:eastAsia="宋体" w:hAnsi="Times New Roman Regular" w:cs="Times New Roman Regular"/>
          <w:color w:val="000000" w:themeColor="text1"/>
          <w:szCs w:val="21"/>
        </w:rPr>
        <w:t>100%</w:t>
      </w:r>
      <w:r>
        <w:rPr>
          <w:rFonts w:ascii="Times New Roman Regular" w:eastAsia="宋体" w:hAnsi="Times New Roman Regular" w:cs="Times New Roman Regular"/>
          <w:color w:val="000000" w:themeColor="text1"/>
          <w:szCs w:val="21"/>
        </w:rPr>
        <w:t>的绿电。博鳌亚洲论坛新闻中心也于今天正式启用，截至目前，新闻中心注册记者已达</w:t>
      </w:r>
      <w:r>
        <w:rPr>
          <w:rFonts w:ascii="Times New Roman Regular" w:eastAsia="宋体" w:hAnsi="Times New Roman Regular" w:cs="Times New Roman Regular"/>
          <w:color w:val="000000" w:themeColor="text1"/>
          <w:szCs w:val="21"/>
        </w:rPr>
        <w:t>1100</w:t>
      </w:r>
      <w:r>
        <w:rPr>
          <w:rFonts w:ascii="Times New Roman Regular" w:eastAsia="宋体" w:hAnsi="Times New Roman Regular" w:cs="Times New Roman Regular"/>
          <w:color w:val="000000" w:themeColor="text1"/>
          <w:szCs w:val="21"/>
        </w:rPr>
        <w:t>多人。</w:t>
      </w:r>
    </w:p>
    <w:p w14:paraId="068D64C7"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为期</w:t>
      </w:r>
      <w:r>
        <w:rPr>
          <w:rFonts w:ascii="Times New Roman Regular" w:eastAsia="宋体" w:hAnsi="Times New Roman Regular" w:cs="Times New Roman Regular"/>
          <w:color w:val="000000" w:themeColor="text1"/>
          <w:szCs w:val="21"/>
        </w:rPr>
        <w:t>4</w:t>
      </w:r>
      <w:r>
        <w:rPr>
          <w:rFonts w:ascii="Times New Roman Regular" w:eastAsia="宋体" w:hAnsi="Times New Roman Regular" w:cs="Times New Roman Regular"/>
          <w:color w:val="000000" w:themeColor="text1"/>
          <w:szCs w:val="21"/>
        </w:rPr>
        <w:t>天的博鳌亚洲论坛</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年年会今天（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26</w:t>
      </w:r>
      <w:r>
        <w:rPr>
          <w:rFonts w:ascii="Times New Roman Regular" w:eastAsia="宋体" w:hAnsi="Times New Roman Regular" w:cs="Times New Roman Regular"/>
          <w:color w:val="000000" w:themeColor="text1"/>
          <w:szCs w:val="21"/>
        </w:rPr>
        <w:t>日）举行，本届年会共有来自</w:t>
      </w:r>
      <w:r>
        <w:rPr>
          <w:rFonts w:ascii="Times New Roman Regular" w:eastAsia="宋体" w:hAnsi="Times New Roman Regular" w:cs="Times New Roman Regular"/>
          <w:color w:val="000000" w:themeColor="text1"/>
          <w:szCs w:val="21"/>
        </w:rPr>
        <w:t>60</w:t>
      </w:r>
      <w:r>
        <w:rPr>
          <w:rFonts w:ascii="Times New Roman Regular" w:eastAsia="宋体" w:hAnsi="Times New Roman Regular" w:cs="Times New Roman Regular"/>
          <w:color w:val="000000" w:themeColor="text1"/>
          <w:szCs w:val="21"/>
        </w:rPr>
        <w:lastRenderedPageBreak/>
        <w:t>多个国家和地区的近</w:t>
      </w:r>
      <w:r>
        <w:rPr>
          <w:rFonts w:ascii="Times New Roman Regular" w:eastAsia="宋体" w:hAnsi="Times New Roman Regular" w:cs="Times New Roman Regular"/>
          <w:color w:val="000000" w:themeColor="text1"/>
          <w:szCs w:val="21"/>
        </w:rPr>
        <w:t>2000</w:t>
      </w:r>
      <w:r>
        <w:rPr>
          <w:rFonts w:ascii="Times New Roman Regular" w:eastAsia="宋体" w:hAnsi="Times New Roman Regular" w:cs="Times New Roman Regular"/>
          <w:color w:val="000000" w:themeColor="text1"/>
          <w:szCs w:val="21"/>
        </w:rPr>
        <w:t>名代表参会。</w:t>
      </w:r>
    </w:p>
    <w:p w14:paraId="795FCA55"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38</w:t>
      </w:r>
      <w:r>
        <w:rPr>
          <w:rFonts w:ascii="宋体" w:eastAsia="宋体" w:hAnsi="宋体" w:cs="宋体"/>
          <w:b/>
          <w:bCs/>
          <w:iCs/>
          <w:szCs w:val="21"/>
        </w:rPr>
        <w:t>.教育部要求各地确保中小学生课间十分钟活动</w:t>
      </w:r>
    </w:p>
    <w:p w14:paraId="6AE206E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25</w:t>
      </w:r>
      <w:r>
        <w:rPr>
          <w:rFonts w:ascii="Times New Roman Regular" w:eastAsia="宋体" w:hAnsi="Times New Roman Regular" w:cs="Times New Roman Regular"/>
          <w:color w:val="000000" w:themeColor="text1"/>
          <w:szCs w:val="21"/>
        </w:rPr>
        <w:t>日，记者从第</w:t>
      </w:r>
      <w:r>
        <w:rPr>
          <w:rFonts w:ascii="Times New Roman Regular" w:eastAsia="宋体" w:hAnsi="Times New Roman Regular" w:cs="Times New Roman Regular"/>
          <w:color w:val="000000" w:themeColor="text1"/>
          <w:szCs w:val="21"/>
        </w:rPr>
        <w:t>8</w:t>
      </w:r>
      <w:r>
        <w:rPr>
          <w:rFonts w:ascii="Times New Roman Regular" w:eastAsia="宋体" w:hAnsi="Times New Roman Regular" w:cs="Times New Roman Regular"/>
          <w:color w:val="000000" w:themeColor="text1"/>
          <w:szCs w:val="21"/>
        </w:rPr>
        <w:t>个全国近视防控宣传教育月主题活动上获悉，</w:t>
      </w:r>
      <w:r>
        <w:rPr>
          <w:rFonts w:ascii="Times New Roman Regular" w:eastAsia="宋体" w:hAnsi="Times New Roman Regular" w:cs="Times New Roman Regular"/>
          <w:b/>
          <w:bCs/>
          <w:color w:val="000000" w:themeColor="text1"/>
          <w:szCs w:val="21"/>
        </w:rPr>
        <w:t>教育部明确各地要确保中小学生课间十分钟活动</w:t>
      </w:r>
      <w:r>
        <w:rPr>
          <w:rFonts w:ascii="Times New Roman Regular" w:eastAsia="宋体" w:hAnsi="Times New Roman Regular" w:cs="Times New Roman Regular"/>
          <w:color w:val="000000" w:themeColor="text1"/>
          <w:szCs w:val="21"/>
        </w:rPr>
        <w:t>。今年，教育部还将在全国儿童青少年近视防控试点地区和改革试验区，落实中小学生上下午各做一次眼保健操，</w:t>
      </w:r>
      <w:r>
        <w:rPr>
          <w:rFonts w:ascii="Times New Roman Regular" w:eastAsia="宋体" w:hAnsi="Times New Roman Regular" w:cs="Times New Roman Regular"/>
          <w:b/>
          <w:bCs/>
          <w:color w:val="000000" w:themeColor="text1"/>
          <w:szCs w:val="21"/>
        </w:rPr>
        <w:t>每个班级每个月开展一次视力检测等措施</w:t>
      </w:r>
      <w:r>
        <w:rPr>
          <w:rFonts w:ascii="Times New Roman Regular" w:eastAsia="宋体" w:hAnsi="Times New Roman Regular" w:cs="Times New Roman Regular"/>
          <w:color w:val="000000" w:themeColor="text1"/>
          <w:szCs w:val="21"/>
        </w:rPr>
        <w:t>，引导青少年增强近视防控意识。</w:t>
      </w:r>
    </w:p>
    <w:p w14:paraId="7C2EC412"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39</w:t>
      </w:r>
      <w:r>
        <w:rPr>
          <w:rFonts w:ascii="宋体" w:eastAsia="宋体" w:hAnsi="宋体" w:cs="宋体"/>
          <w:b/>
          <w:bCs/>
          <w:iCs/>
          <w:szCs w:val="21"/>
        </w:rPr>
        <w:t>.我国5G用户数达8.51亿 规模已超4G</w:t>
      </w:r>
    </w:p>
    <w:p w14:paraId="2924DAC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记者从工业和信息化部了解到，今年</w:t>
      </w:r>
      <w:r>
        <w:rPr>
          <w:rFonts w:ascii="Times New Roman Regular" w:eastAsia="宋体" w:hAnsi="Times New Roman Regular" w:cs="Times New Roman Regular"/>
          <w:color w:val="000000" w:themeColor="text1"/>
          <w:szCs w:val="21"/>
        </w:rPr>
        <w:t>1—2</w:t>
      </w:r>
      <w:r>
        <w:rPr>
          <w:rFonts w:ascii="Times New Roman Regular" w:eastAsia="宋体" w:hAnsi="Times New Roman Regular" w:cs="Times New Roman Regular"/>
          <w:color w:val="000000" w:themeColor="text1"/>
          <w:szCs w:val="21"/>
        </w:rPr>
        <w:t>月份，我国电信业务总量保持两位数增长，三家基础电信企业和中国广电共发展移动电话用户</w:t>
      </w:r>
      <w:r>
        <w:rPr>
          <w:rFonts w:ascii="Times New Roman Regular" w:eastAsia="宋体" w:hAnsi="Times New Roman Regular" w:cs="Times New Roman Regular"/>
          <w:color w:val="000000" w:themeColor="text1"/>
          <w:szCs w:val="21"/>
        </w:rPr>
        <w:t>17.46</w:t>
      </w:r>
      <w:r>
        <w:rPr>
          <w:rFonts w:ascii="Times New Roman Regular" w:eastAsia="宋体" w:hAnsi="Times New Roman Regular" w:cs="Times New Roman Regular"/>
          <w:color w:val="000000" w:themeColor="text1"/>
          <w:szCs w:val="21"/>
        </w:rPr>
        <w:t>亿户。其中，</w:t>
      </w:r>
      <w:r>
        <w:rPr>
          <w:rFonts w:ascii="Times New Roman Regular" w:eastAsia="宋体" w:hAnsi="Times New Roman Regular" w:cs="Times New Roman Regular"/>
          <w:color w:val="000000" w:themeColor="text1"/>
          <w:szCs w:val="21"/>
        </w:rPr>
        <w:t>5G</w:t>
      </w:r>
      <w:r>
        <w:rPr>
          <w:rFonts w:ascii="Times New Roman Regular" w:eastAsia="宋体" w:hAnsi="Times New Roman Regular" w:cs="Times New Roman Regular"/>
          <w:color w:val="000000" w:themeColor="text1"/>
          <w:szCs w:val="21"/>
        </w:rPr>
        <w:t>用户达</w:t>
      </w:r>
      <w:r>
        <w:rPr>
          <w:rFonts w:ascii="Times New Roman Regular" w:eastAsia="宋体" w:hAnsi="Times New Roman Regular" w:cs="Times New Roman Regular"/>
          <w:color w:val="000000" w:themeColor="text1"/>
          <w:szCs w:val="21"/>
        </w:rPr>
        <w:t>8.51</w:t>
      </w:r>
      <w:r>
        <w:rPr>
          <w:rFonts w:ascii="Times New Roman Regular" w:eastAsia="宋体" w:hAnsi="Times New Roman Regular" w:cs="Times New Roman Regular"/>
          <w:color w:val="000000" w:themeColor="text1"/>
          <w:szCs w:val="21"/>
        </w:rPr>
        <w:t>亿户，在用户总数中占比达</w:t>
      </w:r>
      <w:r>
        <w:rPr>
          <w:rFonts w:ascii="Times New Roman Regular" w:eastAsia="宋体" w:hAnsi="Times New Roman Regular" w:cs="Times New Roman Regular"/>
          <w:color w:val="000000" w:themeColor="text1"/>
          <w:szCs w:val="21"/>
        </w:rPr>
        <w:t>48.8%</w:t>
      </w:r>
      <w:r>
        <w:rPr>
          <w:rFonts w:ascii="Times New Roman Regular" w:eastAsia="宋体" w:hAnsi="Times New Roman Regular" w:cs="Times New Roman Regular"/>
          <w:color w:val="000000" w:themeColor="text1"/>
          <w:szCs w:val="21"/>
        </w:rPr>
        <w:t>，超过</w:t>
      </w:r>
      <w:r>
        <w:rPr>
          <w:rFonts w:ascii="Times New Roman Regular" w:eastAsia="宋体" w:hAnsi="Times New Roman Regular" w:cs="Times New Roman Regular"/>
          <w:color w:val="000000" w:themeColor="text1"/>
          <w:szCs w:val="21"/>
        </w:rPr>
        <w:t>4G</w:t>
      </w:r>
      <w:r>
        <w:rPr>
          <w:rFonts w:ascii="Times New Roman Regular" w:eastAsia="宋体" w:hAnsi="Times New Roman Regular" w:cs="Times New Roman Regular"/>
          <w:color w:val="000000" w:themeColor="text1"/>
          <w:szCs w:val="21"/>
        </w:rPr>
        <w:t>用户数近</w:t>
      </w:r>
      <w:r>
        <w:rPr>
          <w:rFonts w:ascii="Times New Roman Regular" w:eastAsia="宋体" w:hAnsi="Times New Roman Regular" w:cs="Times New Roman Regular"/>
          <w:color w:val="000000" w:themeColor="text1"/>
          <w:szCs w:val="21"/>
        </w:rPr>
        <w:t>1</w:t>
      </w:r>
      <w:r>
        <w:rPr>
          <w:rFonts w:ascii="Times New Roman Regular" w:eastAsia="宋体" w:hAnsi="Times New Roman Regular" w:cs="Times New Roman Regular"/>
          <w:color w:val="000000" w:themeColor="text1"/>
          <w:szCs w:val="21"/>
        </w:rPr>
        <w:t>亿。</w:t>
      </w:r>
    </w:p>
    <w:p w14:paraId="05E8ED77"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40</w:t>
      </w:r>
      <w:r>
        <w:rPr>
          <w:rFonts w:ascii="宋体" w:eastAsia="宋体" w:hAnsi="宋体" w:cs="宋体"/>
          <w:b/>
          <w:bCs/>
          <w:iCs/>
          <w:szCs w:val="21"/>
        </w:rPr>
        <w:t>.居民</w:t>
      </w:r>
      <w:proofErr w:type="gramStart"/>
      <w:r>
        <w:rPr>
          <w:rFonts w:ascii="宋体" w:eastAsia="宋体" w:hAnsi="宋体" w:cs="宋体"/>
          <w:b/>
          <w:bCs/>
          <w:iCs/>
          <w:szCs w:val="21"/>
        </w:rPr>
        <w:t>医保参</w:t>
      </w:r>
      <w:proofErr w:type="gramEnd"/>
      <w:r>
        <w:rPr>
          <w:rFonts w:ascii="宋体" w:eastAsia="宋体" w:hAnsi="宋体" w:cs="宋体"/>
          <w:b/>
          <w:bCs/>
          <w:iCs/>
          <w:szCs w:val="21"/>
        </w:rPr>
        <w:t>保人数保持稳定 保障水平稳步提高</w:t>
      </w:r>
    </w:p>
    <w:p w14:paraId="53EAAF6B"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记者从国家</w:t>
      </w:r>
      <w:proofErr w:type="gramStart"/>
      <w:r>
        <w:rPr>
          <w:rFonts w:ascii="Times New Roman Regular" w:eastAsia="宋体" w:hAnsi="Times New Roman Regular" w:cs="Times New Roman Regular"/>
          <w:color w:val="000000" w:themeColor="text1"/>
          <w:szCs w:val="21"/>
        </w:rPr>
        <w:t>医</w:t>
      </w:r>
      <w:proofErr w:type="gramEnd"/>
      <w:r>
        <w:rPr>
          <w:rFonts w:ascii="Times New Roman Regular" w:eastAsia="宋体" w:hAnsi="Times New Roman Regular" w:cs="Times New Roman Regular"/>
          <w:color w:val="000000" w:themeColor="text1"/>
          <w:szCs w:val="21"/>
        </w:rPr>
        <w:t>保局获悉，全国城乡居民</w:t>
      </w:r>
      <w:proofErr w:type="gramStart"/>
      <w:r>
        <w:rPr>
          <w:rFonts w:ascii="Times New Roman Regular" w:eastAsia="宋体" w:hAnsi="Times New Roman Regular" w:cs="Times New Roman Regular"/>
          <w:color w:val="000000" w:themeColor="text1"/>
          <w:szCs w:val="21"/>
        </w:rPr>
        <w:t>医</w:t>
      </w:r>
      <w:proofErr w:type="gramEnd"/>
      <w:r>
        <w:rPr>
          <w:rFonts w:ascii="Times New Roman Regular" w:eastAsia="宋体" w:hAnsi="Times New Roman Regular" w:cs="Times New Roman Regular"/>
          <w:color w:val="000000" w:themeColor="text1"/>
          <w:szCs w:val="21"/>
        </w:rPr>
        <w:t>保费用集中征缴已基本结束，</w:t>
      </w:r>
      <w:r>
        <w:rPr>
          <w:rFonts w:ascii="Times New Roman Regular" w:eastAsia="宋体" w:hAnsi="Times New Roman Regular" w:cs="Times New Roman Regular"/>
          <w:b/>
          <w:bCs/>
          <w:color w:val="000000" w:themeColor="text1"/>
          <w:szCs w:val="21"/>
        </w:rPr>
        <w:t>我国基本</w:t>
      </w:r>
      <w:proofErr w:type="gramStart"/>
      <w:r>
        <w:rPr>
          <w:rFonts w:ascii="Times New Roman Regular" w:eastAsia="宋体" w:hAnsi="Times New Roman Regular" w:cs="Times New Roman Regular"/>
          <w:b/>
          <w:bCs/>
          <w:color w:val="000000" w:themeColor="text1"/>
          <w:szCs w:val="21"/>
        </w:rPr>
        <w:t>医</w:t>
      </w:r>
      <w:proofErr w:type="gramEnd"/>
      <w:r>
        <w:rPr>
          <w:rFonts w:ascii="Times New Roman Regular" w:eastAsia="宋体" w:hAnsi="Times New Roman Regular" w:cs="Times New Roman Regular"/>
          <w:b/>
          <w:bCs/>
          <w:color w:val="000000" w:themeColor="text1"/>
          <w:szCs w:val="21"/>
        </w:rPr>
        <w:t>保参保覆盖面稳定在</w:t>
      </w:r>
      <w:r>
        <w:rPr>
          <w:rFonts w:ascii="Times New Roman Regular" w:eastAsia="宋体" w:hAnsi="Times New Roman Regular" w:cs="Times New Roman Regular"/>
          <w:b/>
          <w:bCs/>
          <w:color w:val="000000" w:themeColor="text1"/>
          <w:szCs w:val="21"/>
        </w:rPr>
        <w:t>95%</w:t>
      </w:r>
      <w:r>
        <w:rPr>
          <w:rFonts w:ascii="Times New Roman Regular" w:eastAsia="宋体" w:hAnsi="Times New Roman Regular" w:cs="Times New Roman Regular"/>
          <w:b/>
          <w:bCs/>
          <w:color w:val="000000" w:themeColor="text1"/>
          <w:szCs w:val="21"/>
        </w:rPr>
        <w:t>以上</w:t>
      </w:r>
      <w:r>
        <w:rPr>
          <w:rFonts w:ascii="Times New Roman Regular" w:eastAsia="宋体" w:hAnsi="Times New Roman Regular" w:cs="Times New Roman Regular"/>
          <w:color w:val="000000" w:themeColor="text1"/>
          <w:szCs w:val="21"/>
        </w:rPr>
        <w:t>。目前，国家财政对居民参保的补助增加到不低于</w:t>
      </w:r>
      <w:r>
        <w:rPr>
          <w:rFonts w:ascii="Times New Roman Regular" w:eastAsia="宋体" w:hAnsi="Times New Roman Regular" w:cs="Times New Roman Regular"/>
          <w:color w:val="000000" w:themeColor="text1"/>
          <w:szCs w:val="21"/>
        </w:rPr>
        <w:t>640</w:t>
      </w:r>
      <w:r>
        <w:rPr>
          <w:rFonts w:ascii="Times New Roman Regular" w:eastAsia="宋体" w:hAnsi="Times New Roman Regular" w:cs="Times New Roman Regular"/>
          <w:color w:val="000000" w:themeColor="text1"/>
          <w:szCs w:val="21"/>
        </w:rPr>
        <w:t>元，居民</w:t>
      </w:r>
      <w:proofErr w:type="gramStart"/>
      <w:r>
        <w:rPr>
          <w:rFonts w:ascii="Times New Roman Regular" w:eastAsia="宋体" w:hAnsi="Times New Roman Regular" w:cs="Times New Roman Regular"/>
          <w:color w:val="000000" w:themeColor="text1"/>
          <w:szCs w:val="21"/>
        </w:rPr>
        <w:t>医</w:t>
      </w:r>
      <w:proofErr w:type="gramEnd"/>
      <w:r>
        <w:rPr>
          <w:rFonts w:ascii="Times New Roman Regular" w:eastAsia="宋体" w:hAnsi="Times New Roman Regular" w:cs="Times New Roman Regular"/>
          <w:color w:val="000000" w:themeColor="text1"/>
          <w:szCs w:val="21"/>
        </w:rPr>
        <w:t>保能报销的药品达到</w:t>
      </w:r>
      <w:r>
        <w:rPr>
          <w:rFonts w:ascii="Times New Roman Regular" w:eastAsia="宋体" w:hAnsi="Times New Roman Regular" w:cs="Times New Roman Regular"/>
          <w:color w:val="000000" w:themeColor="text1"/>
          <w:szCs w:val="21"/>
        </w:rPr>
        <w:t>3088</w:t>
      </w:r>
      <w:r>
        <w:rPr>
          <w:rFonts w:ascii="Times New Roman Regular" w:eastAsia="宋体" w:hAnsi="Times New Roman Regular" w:cs="Times New Roman Regular"/>
          <w:color w:val="000000" w:themeColor="text1"/>
          <w:szCs w:val="21"/>
        </w:rPr>
        <w:t>种，政策范围内住院费用报销比例达到</w:t>
      </w:r>
      <w:r>
        <w:rPr>
          <w:rFonts w:ascii="Times New Roman Regular" w:eastAsia="宋体" w:hAnsi="Times New Roman Regular" w:cs="Times New Roman Regular"/>
          <w:color w:val="000000" w:themeColor="text1"/>
          <w:szCs w:val="21"/>
        </w:rPr>
        <w:t>70%</w:t>
      </w:r>
      <w:r>
        <w:rPr>
          <w:rFonts w:ascii="Times New Roman Regular" w:eastAsia="宋体" w:hAnsi="Times New Roman Regular" w:cs="Times New Roman Regular"/>
          <w:color w:val="000000" w:themeColor="text1"/>
          <w:szCs w:val="21"/>
        </w:rPr>
        <w:t>左右。</w:t>
      </w:r>
    </w:p>
    <w:p w14:paraId="6D5876C2"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41</w:t>
      </w:r>
      <w:r>
        <w:rPr>
          <w:rFonts w:ascii="宋体" w:eastAsia="宋体" w:hAnsi="宋体" w:cs="宋体"/>
          <w:b/>
          <w:bCs/>
          <w:iCs/>
          <w:szCs w:val="21"/>
        </w:rPr>
        <w:t>.22项具体政策措施促进餐饮业高质量发展</w:t>
      </w:r>
    </w:p>
    <w:p w14:paraId="75D0D6FA"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28</w:t>
      </w:r>
      <w:r>
        <w:rPr>
          <w:rFonts w:ascii="Times New Roman Regular" w:eastAsia="宋体" w:hAnsi="Times New Roman Regular" w:cs="Times New Roman Regular"/>
          <w:color w:val="000000" w:themeColor="text1"/>
          <w:szCs w:val="21"/>
        </w:rPr>
        <w:t>日，商务部等</w:t>
      </w:r>
      <w:r>
        <w:rPr>
          <w:rFonts w:ascii="Times New Roman Regular" w:eastAsia="宋体" w:hAnsi="Times New Roman Regular" w:cs="Times New Roman Regular"/>
          <w:color w:val="000000" w:themeColor="text1"/>
          <w:szCs w:val="21"/>
        </w:rPr>
        <w:t>9</w:t>
      </w:r>
      <w:r>
        <w:rPr>
          <w:rFonts w:ascii="Times New Roman Regular" w:eastAsia="宋体" w:hAnsi="Times New Roman Regular" w:cs="Times New Roman Regular"/>
          <w:color w:val="000000" w:themeColor="text1"/>
          <w:szCs w:val="21"/>
        </w:rPr>
        <w:t>部门联合发布《</w:t>
      </w:r>
      <w:r>
        <w:rPr>
          <w:rFonts w:ascii="Times New Roman Regular" w:eastAsia="宋体" w:hAnsi="Times New Roman Regular" w:cs="Times New Roman Regular"/>
          <w:b/>
          <w:bCs/>
          <w:color w:val="000000" w:themeColor="text1"/>
          <w:szCs w:val="21"/>
        </w:rPr>
        <w:t>关于促进餐饮业高质量发展的指导意见》</w:t>
      </w:r>
      <w:r>
        <w:rPr>
          <w:rFonts w:ascii="Times New Roman Regular" w:eastAsia="宋体" w:hAnsi="Times New Roman Regular" w:cs="Times New Roman Regular"/>
          <w:color w:val="000000" w:themeColor="text1"/>
          <w:szCs w:val="21"/>
        </w:rPr>
        <w:t>，提出提升食品安全水平，完善餐饮标准体系，培育认定一批中华美食街区，发展社区餐饮、</w:t>
      </w:r>
      <w:proofErr w:type="gramStart"/>
      <w:r>
        <w:rPr>
          <w:rFonts w:ascii="Times New Roman Regular" w:eastAsia="宋体" w:hAnsi="Times New Roman Regular" w:cs="Times New Roman Regular"/>
          <w:color w:val="000000" w:themeColor="text1"/>
          <w:szCs w:val="21"/>
        </w:rPr>
        <w:t>老年助</w:t>
      </w:r>
      <w:proofErr w:type="gramEnd"/>
      <w:r>
        <w:rPr>
          <w:rFonts w:ascii="Times New Roman Regular" w:eastAsia="宋体" w:hAnsi="Times New Roman Regular" w:cs="Times New Roman Regular"/>
          <w:color w:val="000000" w:themeColor="text1"/>
          <w:szCs w:val="21"/>
        </w:rPr>
        <w:t>餐服务等</w:t>
      </w:r>
      <w:r>
        <w:rPr>
          <w:rFonts w:ascii="Times New Roman Regular" w:eastAsia="宋体" w:hAnsi="Times New Roman Regular" w:cs="Times New Roman Regular"/>
          <w:color w:val="000000" w:themeColor="text1"/>
          <w:szCs w:val="21"/>
        </w:rPr>
        <w:t>22</w:t>
      </w:r>
      <w:r>
        <w:rPr>
          <w:rFonts w:ascii="Times New Roman Regular" w:eastAsia="宋体" w:hAnsi="Times New Roman Regular" w:cs="Times New Roman Regular"/>
          <w:color w:val="000000" w:themeColor="text1"/>
          <w:szCs w:val="21"/>
        </w:rPr>
        <w:t>项具体政策措施，进一步释放餐饮消费潜力。</w:t>
      </w:r>
    </w:p>
    <w:p w14:paraId="67D4213D"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42</w:t>
      </w:r>
      <w:r>
        <w:rPr>
          <w:rFonts w:ascii="宋体" w:eastAsia="宋体" w:hAnsi="宋体" w:cs="宋体"/>
          <w:b/>
          <w:bCs/>
          <w:iCs/>
          <w:szCs w:val="21"/>
        </w:rPr>
        <w:t>.长三角一体化示范区发布四项生态环境共保联治制度创新成果</w:t>
      </w:r>
    </w:p>
    <w:p w14:paraId="500C1B11"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28</w:t>
      </w:r>
      <w:r>
        <w:rPr>
          <w:rFonts w:ascii="Times New Roman Regular" w:eastAsia="宋体" w:hAnsi="Times New Roman Regular" w:cs="Times New Roman Regular"/>
          <w:color w:val="000000" w:themeColor="text1"/>
          <w:szCs w:val="21"/>
        </w:rPr>
        <w:t>日），长三角生态绿色一体化发展示范区发布了生态环境共保联</w:t>
      </w:r>
      <w:proofErr w:type="gramStart"/>
      <w:r>
        <w:rPr>
          <w:rFonts w:ascii="Times New Roman Regular" w:eastAsia="宋体" w:hAnsi="Times New Roman Regular" w:cs="Times New Roman Regular"/>
          <w:color w:val="000000" w:themeColor="text1"/>
          <w:szCs w:val="21"/>
        </w:rPr>
        <w:t>治领域</w:t>
      </w:r>
      <w:proofErr w:type="gramEnd"/>
      <w:r>
        <w:rPr>
          <w:rFonts w:ascii="Times New Roman Regular" w:eastAsia="宋体" w:hAnsi="Times New Roman Regular" w:cs="Times New Roman Regular"/>
          <w:color w:val="000000" w:themeColor="text1"/>
          <w:szCs w:val="21"/>
        </w:rPr>
        <w:t>探索形成的制度创新成果，包括</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跨域统一生态环境准入制度</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跨界饮用水水源地共同决策、联合保护和</w:t>
      </w:r>
      <w:proofErr w:type="gramStart"/>
      <w:r>
        <w:rPr>
          <w:rFonts w:ascii="Times New Roman Regular" w:eastAsia="宋体" w:hAnsi="Times New Roman Regular" w:cs="Times New Roman Regular"/>
          <w:b/>
          <w:bCs/>
          <w:color w:val="000000" w:themeColor="text1"/>
          <w:szCs w:val="21"/>
        </w:rPr>
        <w:t>一</w:t>
      </w:r>
      <w:proofErr w:type="gramEnd"/>
      <w:r>
        <w:rPr>
          <w:rFonts w:ascii="Times New Roman Regular" w:eastAsia="宋体" w:hAnsi="Times New Roman Regular" w:cs="Times New Roman Regular"/>
          <w:b/>
          <w:bCs/>
          <w:color w:val="000000" w:themeColor="text1"/>
          <w:szCs w:val="21"/>
        </w:rPr>
        <w:t>体管控机制</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等四项成果，这是针对跨区域共保联治普遍性问题、重难点问题所进行的有效探索和经验总结，已经具备较好的实施成效。</w:t>
      </w:r>
    </w:p>
    <w:p w14:paraId="7B774951"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43</w:t>
      </w:r>
      <w:r>
        <w:rPr>
          <w:rFonts w:ascii="宋体" w:eastAsia="宋体" w:hAnsi="宋体" w:cs="宋体"/>
          <w:b/>
          <w:bCs/>
          <w:iCs/>
          <w:szCs w:val="21"/>
        </w:rPr>
        <w:t>.我国企业发明专利产业化率首次超过50%</w:t>
      </w:r>
    </w:p>
    <w:p w14:paraId="2A44A914"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记者从国家知识产权局了解到，目前，我国国内有效发明专利中，企业所占比重已超过七成，数量超过</w:t>
      </w:r>
      <w:r>
        <w:rPr>
          <w:rFonts w:ascii="Times New Roman Regular" w:eastAsia="宋体" w:hAnsi="Times New Roman Regular" w:cs="Times New Roman Regular"/>
          <w:color w:val="000000" w:themeColor="text1"/>
          <w:szCs w:val="21"/>
        </w:rPr>
        <w:t>300</w:t>
      </w:r>
      <w:r>
        <w:rPr>
          <w:rFonts w:ascii="Times New Roman Regular" w:eastAsia="宋体" w:hAnsi="Times New Roman Regular" w:cs="Times New Roman Regular"/>
          <w:color w:val="000000" w:themeColor="text1"/>
          <w:szCs w:val="21"/>
        </w:rPr>
        <w:t>万件。企业是科技创新和产业创新的重要力量，也是专利产出和转化的主体。国家知识产权局最新的《</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年中国专利调查报告》显示，</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w:t>
      </w:r>
      <w:r>
        <w:rPr>
          <w:rFonts w:ascii="Times New Roman Regular" w:eastAsia="宋体" w:hAnsi="Times New Roman Regular" w:cs="Times New Roman Regular"/>
          <w:b/>
          <w:bCs/>
          <w:color w:val="000000" w:themeColor="text1"/>
          <w:szCs w:val="21"/>
        </w:rPr>
        <w:t>我国企业发明专利产业化率达到</w:t>
      </w:r>
      <w:r>
        <w:rPr>
          <w:rFonts w:ascii="Times New Roman Regular" w:eastAsia="宋体" w:hAnsi="Times New Roman Regular" w:cs="Times New Roman Regular"/>
          <w:b/>
          <w:bCs/>
          <w:color w:val="000000" w:themeColor="text1"/>
          <w:szCs w:val="21"/>
        </w:rPr>
        <w:t>51.3%</w:t>
      </w:r>
      <w:r>
        <w:rPr>
          <w:rFonts w:ascii="Times New Roman Regular" w:eastAsia="宋体" w:hAnsi="Times New Roman Regular" w:cs="Times New Roman Regular"/>
          <w:b/>
          <w:bCs/>
          <w:color w:val="000000" w:themeColor="text1"/>
          <w:szCs w:val="21"/>
        </w:rPr>
        <w:t>，首次超过</w:t>
      </w:r>
      <w:r>
        <w:rPr>
          <w:rFonts w:ascii="Times New Roman Regular" w:eastAsia="宋体" w:hAnsi="Times New Roman Regular" w:cs="Times New Roman Regular"/>
          <w:b/>
          <w:bCs/>
          <w:color w:val="000000" w:themeColor="text1"/>
          <w:szCs w:val="21"/>
        </w:rPr>
        <w:t>50%</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较上年提高</w:t>
      </w:r>
      <w:r>
        <w:rPr>
          <w:rFonts w:ascii="Times New Roman Regular" w:eastAsia="宋体" w:hAnsi="Times New Roman Regular" w:cs="Times New Roman Regular"/>
          <w:color w:val="000000" w:themeColor="text1"/>
          <w:szCs w:val="21"/>
        </w:rPr>
        <w:t>3.2</w:t>
      </w:r>
      <w:r>
        <w:rPr>
          <w:rFonts w:ascii="Times New Roman Regular" w:eastAsia="宋体" w:hAnsi="Times New Roman Regular" w:cs="Times New Roman Regular"/>
          <w:color w:val="000000" w:themeColor="text1"/>
          <w:szCs w:val="21"/>
        </w:rPr>
        <w:t>个百分点，连续</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年保持增长态势。我国企业用于自主品牌产品的发明专利产业化平均收益是用于代加工产品的发明专利</w:t>
      </w:r>
      <w:r>
        <w:rPr>
          <w:rFonts w:ascii="Times New Roman Regular" w:eastAsia="宋体" w:hAnsi="Times New Roman Regular" w:cs="Times New Roman Regular"/>
          <w:color w:val="000000" w:themeColor="text1"/>
          <w:szCs w:val="21"/>
        </w:rPr>
        <w:lastRenderedPageBreak/>
        <w:t>产业化平均收益的两倍多，专利与品牌综合运用效益更加突出。</w:t>
      </w:r>
    </w:p>
    <w:p w14:paraId="27173976"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44</w:t>
      </w:r>
      <w:r>
        <w:rPr>
          <w:rFonts w:ascii="宋体" w:eastAsia="宋体" w:hAnsi="宋体" w:cs="宋体"/>
          <w:b/>
          <w:bCs/>
          <w:iCs/>
          <w:szCs w:val="21"/>
        </w:rPr>
        <w:t>.我国新增6处世界地质公园 总数增至47处居世界首位</w:t>
      </w:r>
    </w:p>
    <w:p w14:paraId="41042B80"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记者从国家林草局了解到，我国推荐申报的</w:t>
      </w:r>
      <w:r>
        <w:rPr>
          <w:rFonts w:ascii="Times New Roman Regular" w:eastAsia="宋体" w:hAnsi="Times New Roman Regular" w:cs="Times New Roman Regular"/>
          <w:b/>
          <w:bCs/>
          <w:color w:val="000000" w:themeColor="text1"/>
          <w:szCs w:val="21"/>
        </w:rPr>
        <w:t>吉林长白山、福建龙岩、江西武功山、湖北恩施</w:t>
      </w:r>
      <w:proofErr w:type="gramStart"/>
      <w:r>
        <w:rPr>
          <w:rFonts w:ascii="Times New Roman Regular" w:eastAsia="宋体" w:hAnsi="Times New Roman Regular" w:cs="Times New Roman Regular"/>
          <w:b/>
          <w:bCs/>
          <w:color w:val="000000" w:themeColor="text1"/>
          <w:szCs w:val="21"/>
        </w:rPr>
        <w:t>大峡谷</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腾龙洞</w:t>
      </w:r>
      <w:proofErr w:type="gramEnd"/>
      <w:r>
        <w:rPr>
          <w:rFonts w:ascii="Times New Roman Regular" w:eastAsia="宋体" w:hAnsi="Times New Roman Regular" w:cs="Times New Roman Regular"/>
          <w:b/>
          <w:bCs/>
          <w:color w:val="000000" w:themeColor="text1"/>
          <w:szCs w:val="21"/>
        </w:rPr>
        <w:t>、贵州兴义和甘肃临夏</w:t>
      </w:r>
      <w:r>
        <w:rPr>
          <w:rFonts w:ascii="Times New Roman Regular" w:eastAsia="宋体" w:hAnsi="Times New Roman Regular" w:cs="Times New Roman Regular"/>
          <w:color w:val="000000" w:themeColor="text1"/>
          <w:szCs w:val="21"/>
        </w:rPr>
        <w:t>六处地质公园，日前正式获得联合国教科文组织世界地质公园称号。至此，我国世界地质公园数量增至</w:t>
      </w:r>
      <w:r>
        <w:rPr>
          <w:rFonts w:ascii="Times New Roman Regular" w:eastAsia="宋体" w:hAnsi="Times New Roman Regular" w:cs="Times New Roman Regular"/>
          <w:b/>
          <w:bCs/>
          <w:color w:val="000000" w:themeColor="text1"/>
          <w:szCs w:val="21"/>
        </w:rPr>
        <w:t>47</w:t>
      </w:r>
      <w:r>
        <w:rPr>
          <w:rFonts w:ascii="Times New Roman Regular" w:eastAsia="宋体" w:hAnsi="Times New Roman Regular" w:cs="Times New Roman Regular"/>
          <w:b/>
          <w:bCs/>
          <w:color w:val="000000" w:themeColor="text1"/>
          <w:szCs w:val="21"/>
        </w:rPr>
        <w:t>处，居世界首位</w:t>
      </w:r>
      <w:r>
        <w:rPr>
          <w:rFonts w:ascii="Times New Roman Regular" w:eastAsia="宋体" w:hAnsi="Times New Roman Regular" w:cs="Times New Roman Regular"/>
          <w:color w:val="000000" w:themeColor="text1"/>
          <w:szCs w:val="21"/>
        </w:rPr>
        <w:t>。</w:t>
      </w:r>
    </w:p>
    <w:p w14:paraId="580599DA"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世界地质公园与世界遗产、人与生物圈保护区并称联合国教科文组织的三大旗舰品牌。</w:t>
      </w:r>
      <w:r>
        <w:rPr>
          <w:rFonts w:ascii="Times New Roman Regular" w:eastAsia="宋体" w:hAnsi="Times New Roman Regular" w:cs="Times New Roman Regular"/>
          <w:color w:val="000000" w:themeColor="text1"/>
          <w:szCs w:val="21"/>
        </w:rPr>
        <w:t>我国世界地质公园在保护具有国际价值的地质遗迹、利用区域内独特的自然遗迹和文化遗产等方面，积极探索出符合地方实情、展现地域特色的保护利用模式。</w:t>
      </w:r>
    </w:p>
    <w:p w14:paraId="69EC1D8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目前，全球共有世界地质公园</w:t>
      </w:r>
      <w:r>
        <w:rPr>
          <w:rFonts w:ascii="Times New Roman Regular" w:eastAsia="宋体" w:hAnsi="Times New Roman Regular" w:cs="Times New Roman Regular"/>
          <w:color w:val="000000" w:themeColor="text1"/>
          <w:szCs w:val="21"/>
        </w:rPr>
        <w:t>213</w:t>
      </w:r>
      <w:r>
        <w:rPr>
          <w:rFonts w:ascii="Times New Roman Regular" w:eastAsia="宋体" w:hAnsi="Times New Roman Regular" w:cs="Times New Roman Regular"/>
          <w:color w:val="000000" w:themeColor="text1"/>
          <w:szCs w:val="21"/>
        </w:rPr>
        <w:t>处，分布在</w:t>
      </w:r>
      <w:r>
        <w:rPr>
          <w:rFonts w:ascii="Times New Roman Regular" w:eastAsia="宋体" w:hAnsi="Times New Roman Regular" w:cs="Times New Roman Regular"/>
          <w:color w:val="000000" w:themeColor="text1"/>
          <w:szCs w:val="21"/>
        </w:rPr>
        <w:t>48</w:t>
      </w:r>
      <w:r>
        <w:rPr>
          <w:rFonts w:ascii="Times New Roman Regular" w:eastAsia="宋体" w:hAnsi="Times New Roman Regular" w:cs="Times New Roman Regular"/>
          <w:color w:val="000000" w:themeColor="text1"/>
          <w:szCs w:val="21"/>
        </w:rPr>
        <w:t>个国家。</w:t>
      </w:r>
    </w:p>
    <w:p w14:paraId="2236B6DD"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45</w:t>
      </w:r>
      <w:r>
        <w:rPr>
          <w:rFonts w:ascii="宋体" w:eastAsia="宋体" w:hAnsi="宋体" w:cs="宋体"/>
          <w:b/>
          <w:bCs/>
          <w:iCs/>
          <w:szCs w:val="21"/>
        </w:rPr>
        <w:t>.2024中国网络媒体论坛在云南昆明举行</w:t>
      </w:r>
    </w:p>
    <w:p w14:paraId="281213CE"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30</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中国网络媒体论坛在云南昆明开幕</w:t>
      </w:r>
      <w:r>
        <w:rPr>
          <w:rFonts w:ascii="Times New Roman Regular" w:eastAsia="宋体" w:hAnsi="Times New Roman Regular" w:cs="Times New Roman Regular"/>
          <w:color w:val="000000" w:themeColor="text1"/>
          <w:szCs w:val="21"/>
        </w:rPr>
        <w:t>。论坛为期两天，以</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奋进新征程，担负新使命</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为主题，梳理总结了我国提出网络强国战略目标</w:t>
      </w:r>
      <w:r>
        <w:rPr>
          <w:rFonts w:ascii="Times New Roman Regular" w:eastAsia="宋体" w:hAnsi="Times New Roman Regular" w:cs="Times New Roman Regular"/>
          <w:color w:val="000000" w:themeColor="text1"/>
          <w:szCs w:val="21"/>
        </w:rPr>
        <w:t>10</w:t>
      </w:r>
      <w:r>
        <w:rPr>
          <w:rFonts w:ascii="Times New Roman Regular" w:eastAsia="宋体" w:hAnsi="Times New Roman Regular" w:cs="Times New Roman Regular"/>
          <w:color w:val="000000" w:themeColor="text1"/>
          <w:szCs w:val="21"/>
        </w:rPr>
        <w:t>年来，网络媒体守正创新、变革发展的辉煌历程和显著成效，交流探讨当前网络内容建设面临的新形势、新任务、新课题。</w:t>
      </w:r>
      <w:proofErr w:type="gramStart"/>
      <w:r>
        <w:rPr>
          <w:rFonts w:ascii="Times New Roman Regular" w:eastAsia="宋体" w:hAnsi="Times New Roman Regular" w:cs="Times New Roman Regular"/>
          <w:color w:val="000000" w:themeColor="text1"/>
          <w:szCs w:val="21"/>
        </w:rPr>
        <w:t>中央网信办</w:t>
      </w:r>
      <w:proofErr w:type="gramEnd"/>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年网上重大主题宣传和重大议题设置项目暨</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万千气象看中国</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网络传播活动同步启动。</w:t>
      </w:r>
    </w:p>
    <w:p w14:paraId="588E7F4E"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b/>
          <w:bCs/>
          <w:iCs/>
          <w:szCs w:val="21"/>
        </w:rPr>
        <w:t>4</w:t>
      </w:r>
      <w:r>
        <w:rPr>
          <w:rFonts w:ascii="宋体" w:eastAsia="宋体" w:hAnsi="宋体" w:cs="宋体" w:hint="eastAsia"/>
          <w:b/>
          <w:bCs/>
          <w:iCs/>
          <w:szCs w:val="21"/>
        </w:rPr>
        <w:t>6</w:t>
      </w:r>
      <w:r>
        <w:rPr>
          <w:rFonts w:ascii="宋体" w:eastAsia="宋体" w:hAnsi="宋体" w:cs="宋体"/>
          <w:b/>
          <w:bCs/>
          <w:iCs/>
          <w:szCs w:val="21"/>
        </w:rPr>
        <w:t>.第四批智能光</w:t>
      </w:r>
      <w:proofErr w:type="gramStart"/>
      <w:r>
        <w:rPr>
          <w:rFonts w:ascii="宋体" w:eastAsia="宋体" w:hAnsi="宋体" w:cs="宋体"/>
          <w:b/>
          <w:bCs/>
          <w:iCs/>
          <w:szCs w:val="21"/>
        </w:rPr>
        <w:t>伏试点</w:t>
      </w:r>
      <w:proofErr w:type="gramEnd"/>
      <w:r>
        <w:rPr>
          <w:rFonts w:ascii="宋体" w:eastAsia="宋体" w:hAnsi="宋体" w:cs="宋体"/>
          <w:b/>
          <w:bCs/>
          <w:iCs/>
          <w:szCs w:val="21"/>
        </w:rPr>
        <w:t>示范企业和项目公布</w:t>
      </w:r>
    </w:p>
    <w:p w14:paraId="6DB6B963"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工业和信息化部等五部门日前联合公布第四批智能光</w:t>
      </w:r>
      <w:proofErr w:type="gramStart"/>
      <w:r>
        <w:rPr>
          <w:rFonts w:ascii="Times New Roman Regular" w:eastAsia="宋体" w:hAnsi="Times New Roman Regular" w:cs="Times New Roman Regular"/>
          <w:color w:val="000000" w:themeColor="text1"/>
          <w:szCs w:val="21"/>
        </w:rPr>
        <w:t>伏试点</w:t>
      </w:r>
      <w:proofErr w:type="gramEnd"/>
      <w:r>
        <w:rPr>
          <w:rFonts w:ascii="Times New Roman Regular" w:eastAsia="宋体" w:hAnsi="Times New Roman Regular" w:cs="Times New Roman Regular"/>
          <w:color w:val="000000" w:themeColor="text1"/>
          <w:szCs w:val="21"/>
        </w:rPr>
        <w:t>示范企业和示范项目名单，共包括</w:t>
      </w:r>
      <w:r>
        <w:rPr>
          <w:rFonts w:ascii="Times New Roman Regular" w:eastAsia="宋体" w:hAnsi="Times New Roman Regular" w:cs="Times New Roman Regular"/>
          <w:color w:val="000000" w:themeColor="text1"/>
          <w:szCs w:val="21"/>
        </w:rPr>
        <w:t>45</w:t>
      </w:r>
      <w:r>
        <w:rPr>
          <w:rFonts w:ascii="Times New Roman Regular" w:eastAsia="宋体" w:hAnsi="Times New Roman Regular" w:cs="Times New Roman Regular"/>
          <w:color w:val="000000" w:themeColor="text1"/>
          <w:szCs w:val="21"/>
        </w:rPr>
        <w:t>家企业和</w:t>
      </w:r>
      <w:r>
        <w:rPr>
          <w:rFonts w:ascii="Times New Roman Regular" w:eastAsia="宋体" w:hAnsi="Times New Roman Regular" w:cs="Times New Roman Regular"/>
          <w:color w:val="000000" w:themeColor="text1"/>
          <w:szCs w:val="21"/>
        </w:rPr>
        <w:t>81</w:t>
      </w:r>
      <w:r>
        <w:rPr>
          <w:rFonts w:ascii="Times New Roman Regular" w:eastAsia="宋体" w:hAnsi="Times New Roman Regular" w:cs="Times New Roman Regular"/>
          <w:color w:val="000000" w:themeColor="text1"/>
          <w:szCs w:val="21"/>
        </w:rPr>
        <w:t>个项目。按照</w:t>
      </w:r>
      <w:r>
        <w:rPr>
          <w:rFonts w:ascii="Times New Roman Regular" w:eastAsia="宋体" w:hAnsi="Times New Roman Regular" w:cs="Times New Roman Regular"/>
          <w:b/>
          <w:bCs/>
          <w:color w:val="000000" w:themeColor="text1"/>
          <w:szCs w:val="21"/>
        </w:rPr>
        <w:t>《智能光伏产业创新发展行动计划（</w:t>
      </w:r>
      <w:r>
        <w:rPr>
          <w:rFonts w:ascii="Times New Roman Regular" w:eastAsia="宋体" w:hAnsi="Times New Roman Regular" w:cs="Times New Roman Regular"/>
          <w:b/>
          <w:bCs/>
          <w:color w:val="000000" w:themeColor="text1"/>
          <w:szCs w:val="21"/>
        </w:rPr>
        <w:t>2021—2025</w:t>
      </w:r>
      <w:r>
        <w:rPr>
          <w:rFonts w:ascii="Times New Roman Regular" w:eastAsia="宋体" w:hAnsi="Times New Roman Regular" w:cs="Times New Roman Regular"/>
          <w:b/>
          <w:bCs/>
          <w:color w:val="000000" w:themeColor="text1"/>
          <w:szCs w:val="21"/>
        </w:rPr>
        <w:t>年）》</w:t>
      </w:r>
      <w:r>
        <w:rPr>
          <w:rFonts w:ascii="Times New Roman Regular" w:eastAsia="宋体" w:hAnsi="Times New Roman Regular" w:cs="Times New Roman Regular"/>
          <w:color w:val="000000" w:themeColor="text1"/>
          <w:szCs w:val="21"/>
        </w:rPr>
        <w:t>，到</w:t>
      </w:r>
      <w:r>
        <w:rPr>
          <w:rFonts w:ascii="Times New Roman Regular" w:eastAsia="宋体" w:hAnsi="Times New Roman Regular" w:cs="Times New Roman Regular"/>
          <w:b/>
          <w:bCs/>
          <w:color w:val="000000" w:themeColor="text1"/>
          <w:szCs w:val="21"/>
        </w:rPr>
        <w:t>2025</w:t>
      </w:r>
      <w:r>
        <w:rPr>
          <w:rFonts w:ascii="Times New Roman Regular" w:eastAsia="宋体" w:hAnsi="Times New Roman Regular" w:cs="Times New Roman Regular"/>
          <w:b/>
          <w:bCs/>
          <w:color w:val="000000" w:themeColor="text1"/>
          <w:szCs w:val="21"/>
        </w:rPr>
        <w:t>年，我国光</w:t>
      </w:r>
      <w:proofErr w:type="gramStart"/>
      <w:r>
        <w:rPr>
          <w:rFonts w:ascii="Times New Roman Regular" w:eastAsia="宋体" w:hAnsi="Times New Roman Regular" w:cs="Times New Roman Regular"/>
          <w:b/>
          <w:bCs/>
          <w:color w:val="000000" w:themeColor="text1"/>
          <w:szCs w:val="21"/>
        </w:rPr>
        <w:t>伏行业</w:t>
      </w:r>
      <w:proofErr w:type="gramEnd"/>
      <w:r>
        <w:rPr>
          <w:rFonts w:ascii="Times New Roman Regular" w:eastAsia="宋体" w:hAnsi="Times New Roman Regular" w:cs="Times New Roman Regular"/>
          <w:b/>
          <w:bCs/>
          <w:color w:val="000000" w:themeColor="text1"/>
          <w:szCs w:val="21"/>
        </w:rPr>
        <w:t>智能化水平显著提升，生态体系建设基本完成</w:t>
      </w:r>
      <w:r>
        <w:rPr>
          <w:rFonts w:ascii="Times New Roman Regular" w:eastAsia="宋体" w:hAnsi="Times New Roman Regular" w:cs="Times New Roman Regular"/>
          <w:color w:val="000000" w:themeColor="text1"/>
          <w:szCs w:val="21"/>
        </w:rPr>
        <w:t>。</w:t>
      </w:r>
    </w:p>
    <w:p w14:paraId="15F2F3F1" w14:textId="77777777" w:rsidR="007B7C98"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47</w:t>
      </w:r>
      <w:r>
        <w:rPr>
          <w:rFonts w:ascii="宋体" w:eastAsia="宋体" w:hAnsi="宋体" w:cs="宋体"/>
          <w:b/>
          <w:bCs/>
          <w:iCs/>
          <w:szCs w:val="21"/>
        </w:rPr>
        <w:t>.2024年西部计划报名通道开启</w:t>
      </w:r>
    </w:p>
    <w:p w14:paraId="24852A76" w14:textId="77777777" w:rsidR="007B7C98" w:rsidRDefault="00000000">
      <w:pPr>
        <w:spacing w:line="360" w:lineRule="auto"/>
        <w:ind w:firstLineChars="200" w:firstLine="420"/>
        <w:rPr>
          <w:rFonts w:ascii="Times New Roman Regular" w:eastAsia="宋体" w:hAnsi="Times New Roman Regular" w:cs="Times New Roman Regular"/>
          <w:b/>
          <w:iCs/>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31</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年大学生志愿服务西部计划报名通道正式开启。从即日起至</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月中下旬，</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年普通高等学校应届毕业生或在读研究生，可通过</w:t>
      </w:r>
      <w:proofErr w:type="gramStart"/>
      <w:r>
        <w:rPr>
          <w:rFonts w:ascii="Times New Roman Regular" w:eastAsia="宋体" w:hAnsi="Times New Roman Regular" w:cs="Times New Roman Regular"/>
          <w:color w:val="000000" w:themeColor="text1"/>
          <w:szCs w:val="21"/>
        </w:rPr>
        <w:t>微信公众号</w:t>
      </w:r>
      <w:proofErr w:type="gramEnd"/>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西部志愿汇</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或登录西部计划</w:t>
      </w:r>
      <w:proofErr w:type="gramStart"/>
      <w:r>
        <w:rPr>
          <w:rFonts w:ascii="Times New Roman Regular" w:eastAsia="宋体" w:hAnsi="Times New Roman Regular" w:cs="Times New Roman Regular"/>
          <w:color w:val="000000" w:themeColor="text1"/>
          <w:szCs w:val="21"/>
        </w:rPr>
        <w:t>官网注册</w:t>
      </w:r>
      <w:proofErr w:type="gramEnd"/>
      <w:r>
        <w:rPr>
          <w:rFonts w:ascii="Times New Roman Regular" w:eastAsia="宋体" w:hAnsi="Times New Roman Regular" w:cs="Times New Roman Regular"/>
          <w:color w:val="000000" w:themeColor="text1"/>
          <w:szCs w:val="21"/>
        </w:rPr>
        <w:t>报名。服务内容分乡村教育、基层青年工作等</w:t>
      </w:r>
      <w:r>
        <w:rPr>
          <w:rFonts w:ascii="Times New Roman Regular" w:eastAsia="宋体" w:hAnsi="Times New Roman Regular" w:cs="Times New Roman Regular"/>
          <w:color w:val="000000" w:themeColor="text1"/>
          <w:szCs w:val="21"/>
        </w:rPr>
        <w:t>8</w:t>
      </w:r>
      <w:r>
        <w:rPr>
          <w:rFonts w:ascii="Times New Roman Regular" w:eastAsia="宋体" w:hAnsi="Times New Roman Regular" w:cs="Times New Roman Regular"/>
          <w:color w:val="000000" w:themeColor="text1"/>
          <w:szCs w:val="21"/>
        </w:rPr>
        <w:t>个专项，服务期</w:t>
      </w:r>
      <w:r>
        <w:rPr>
          <w:rFonts w:ascii="Times New Roman Regular" w:eastAsia="宋体" w:hAnsi="Times New Roman Regular" w:cs="Times New Roman Regular"/>
          <w:color w:val="000000" w:themeColor="text1"/>
          <w:szCs w:val="21"/>
        </w:rPr>
        <w:t>1—3</w:t>
      </w:r>
      <w:r>
        <w:rPr>
          <w:rFonts w:ascii="Times New Roman Regular" w:eastAsia="宋体" w:hAnsi="Times New Roman Regular" w:cs="Times New Roman Regular"/>
          <w:color w:val="000000" w:themeColor="text1"/>
          <w:szCs w:val="21"/>
        </w:rPr>
        <w:t>年。期满后，志愿者在考研、报考公务员等方面享受一系列保障政策。</w:t>
      </w:r>
    </w:p>
    <w:p w14:paraId="23BAB667" w14:textId="77777777" w:rsidR="007B7C98" w:rsidRDefault="00000000">
      <w:pPr>
        <w:adjustRightInd w:val="0"/>
        <w:snapToGrid w:val="0"/>
        <w:spacing w:after="0" w:line="360" w:lineRule="auto"/>
        <w:ind w:firstLineChars="200" w:firstLine="482"/>
        <w:jc w:val="left"/>
        <w:outlineLvl w:val="1"/>
        <w:rPr>
          <w:rFonts w:ascii="宋体" w:eastAsia="宋体" w:hAnsi="宋体" w:cs="宋体"/>
          <w:b/>
          <w:iCs/>
          <w:color w:val="000000" w:themeColor="text1"/>
          <w:sz w:val="24"/>
          <w:szCs w:val="24"/>
        </w:rPr>
      </w:pPr>
      <w:r>
        <w:rPr>
          <w:rFonts w:ascii="宋体" w:eastAsia="宋体" w:hAnsi="宋体" w:cs="宋体" w:hint="eastAsia"/>
          <w:b/>
          <w:iCs/>
          <w:color w:val="000000" w:themeColor="text1"/>
          <w:sz w:val="24"/>
          <w:szCs w:val="24"/>
        </w:rPr>
        <w:t>二、</w:t>
      </w:r>
      <w:r>
        <w:rPr>
          <w:rFonts w:ascii="宋体" w:eastAsia="宋体" w:hAnsi="宋体" w:cs="宋体"/>
          <w:b/>
          <w:iCs/>
          <w:color w:val="000000" w:themeColor="text1"/>
          <w:sz w:val="24"/>
          <w:szCs w:val="24"/>
        </w:rPr>
        <w:t>国际部分</w:t>
      </w:r>
    </w:p>
    <w:p w14:paraId="4CF45679" w14:textId="77777777" w:rsidR="007B7C98" w:rsidRDefault="00000000">
      <w:pPr>
        <w:adjustRightInd w:val="0"/>
        <w:snapToGrid w:val="0"/>
        <w:spacing w:after="0" w:line="360" w:lineRule="auto"/>
        <w:ind w:firstLineChars="200" w:firstLine="422"/>
        <w:outlineLvl w:val="3"/>
        <w:rPr>
          <w:rFonts w:ascii="宋体" w:eastAsia="宋体" w:hAnsi="宋体" w:cs="宋体"/>
          <w:b/>
          <w:bCs/>
          <w:szCs w:val="21"/>
        </w:rPr>
      </w:pPr>
      <w:r>
        <w:rPr>
          <w:rFonts w:ascii="宋体" w:eastAsia="宋体" w:hAnsi="宋体" w:cs="宋体" w:hint="eastAsia"/>
          <w:b/>
          <w:bCs/>
          <w:szCs w:val="21"/>
        </w:rPr>
        <w:t>1</w:t>
      </w:r>
      <w:r>
        <w:rPr>
          <w:rFonts w:ascii="宋体" w:eastAsia="宋体" w:hAnsi="宋体" w:cs="宋体"/>
          <w:b/>
          <w:bCs/>
          <w:szCs w:val="21"/>
        </w:rPr>
        <w:t>.俄进行“亚尔斯”洲际弹道导弹发射训练</w:t>
      </w:r>
    </w:p>
    <w:p w14:paraId="54A63D9E" w14:textId="77777777" w:rsidR="007B7C98" w:rsidRDefault="00000000">
      <w:pPr>
        <w:widowControl/>
        <w:spacing w:line="360" w:lineRule="auto"/>
        <w:ind w:firstLineChars="200" w:firstLine="420"/>
        <w:rPr>
          <w:rFonts w:ascii="Times New Roman Regular" w:eastAsia="宋体" w:hAnsi="Times New Roman Regular" w:cs="Times New Roman Regular"/>
          <w:color w:val="000000"/>
          <w:kern w:val="0"/>
          <w:szCs w:val="21"/>
        </w:rPr>
      </w:pPr>
      <w:r>
        <w:rPr>
          <w:rFonts w:ascii="Times New Roman Regular" w:eastAsia="宋体" w:hAnsi="Times New Roman Regular" w:cs="Times New Roman Regular"/>
          <w:color w:val="000000"/>
          <w:kern w:val="0"/>
          <w:szCs w:val="21"/>
        </w:rPr>
        <w:lastRenderedPageBreak/>
        <w:t>俄罗斯国防部</w:t>
      </w:r>
      <w:r>
        <w:rPr>
          <w:rFonts w:ascii="Times New Roman Regular" w:eastAsia="宋体" w:hAnsi="Times New Roman Regular" w:cs="Times New Roman Regular"/>
          <w:color w:val="000000"/>
          <w:kern w:val="0"/>
          <w:szCs w:val="21"/>
        </w:rPr>
        <w:t>3</w:t>
      </w:r>
      <w:r>
        <w:rPr>
          <w:rFonts w:ascii="Times New Roman Regular" w:eastAsia="宋体" w:hAnsi="Times New Roman Regular" w:cs="Times New Roman Regular"/>
          <w:color w:val="000000"/>
          <w:kern w:val="0"/>
          <w:szCs w:val="21"/>
        </w:rPr>
        <w:t>月</w:t>
      </w:r>
      <w:r>
        <w:rPr>
          <w:rFonts w:ascii="Times New Roman Regular" w:eastAsia="宋体" w:hAnsi="Times New Roman Regular" w:cs="Times New Roman Regular"/>
          <w:color w:val="000000"/>
          <w:kern w:val="0"/>
          <w:szCs w:val="21"/>
        </w:rPr>
        <w:t>1</w:t>
      </w:r>
      <w:r>
        <w:rPr>
          <w:rFonts w:ascii="Times New Roman Regular" w:eastAsia="宋体" w:hAnsi="Times New Roman Regular" w:cs="Times New Roman Regular"/>
          <w:color w:val="000000"/>
          <w:kern w:val="0"/>
          <w:szCs w:val="21"/>
        </w:rPr>
        <w:t>日称，俄导弹部队当天在普列谢茨克航天发射场进行了</w:t>
      </w:r>
      <w:r>
        <w:rPr>
          <w:rFonts w:ascii="Times New Roman Regular" w:eastAsia="宋体" w:hAnsi="Times New Roman Regular" w:cs="Times New Roman Regular"/>
          <w:b/>
          <w:color w:val="FF0000"/>
          <w:kern w:val="0"/>
          <w:szCs w:val="21"/>
        </w:rPr>
        <w:t>“</w:t>
      </w:r>
      <w:r>
        <w:rPr>
          <w:rFonts w:ascii="Times New Roman Regular" w:eastAsia="宋体" w:hAnsi="Times New Roman Regular" w:cs="Times New Roman Regular"/>
          <w:b/>
          <w:color w:val="FF0000"/>
          <w:kern w:val="0"/>
          <w:szCs w:val="21"/>
        </w:rPr>
        <w:t>亚尔斯</w:t>
      </w:r>
      <w:r>
        <w:rPr>
          <w:rFonts w:ascii="Times New Roman Regular" w:eastAsia="宋体" w:hAnsi="Times New Roman Regular" w:cs="Times New Roman Regular"/>
          <w:b/>
          <w:color w:val="FF0000"/>
          <w:kern w:val="0"/>
          <w:szCs w:val="21"/>
        </w:rPr>
        <w:t>”</w:t>
      </w:r>
      <w:r>
        <w:rPr>
          <w:rFonts w:ascii="Times New Roman Regular" w:eastAsia="宋体" w:hAnsi="Times New Roman Regular" w:cs="Times New Roman Regular"/>
          <w:b/>
          <w:color w:val="FF0000"/>
          <w:kern w:val="0"/>
          <w:szCs w:val="21"/>
        </w:rPr>
        <w:t>洲际弹道导弹</w:t>
      </w:r>
      <w:r>
        <w:rPr>
          <w:rFonts w:ascii="Times New Roman Regular" w:eastAsia="宋体" w:hAnsi="Times New Roman Regular" w:cs="Times New Roman Regular"/>
          <w:b/>
          <w:color w:val="000000"/>
          <w:kern w:val="0"/>
          <w:szCs w:val="21"/>
        </w:rPr>
        <w:t>的发射训练，</w:t>
      </w:r>
      <w:r>
        <w:rPr>
          <w:rFonts w:ascii="Times New Roman Regular" w:eastAsia="宋体" w:hAnsi="Times New Roman Regular" w:cs="Times New Roman Regular"/>
          <w:color w:val="000000"/>
          <w:kern w:val="0"/>
          <w:szCs w:val="21"/>
        </w:rPr>
        <w:t>导弹顺利击中位于</w:t>
      </w:r>
      <w:proofErr w:type="gramStart"/>
      <w:r>
        <w:rPr>
          <w:rFonts w:ascii="Times New Roman Regular" w:eastAsia="宋体" w:hAnsi="Times New Roman Regular" w:cs="Times New Roman Regular" w:hint="eastAsia"/>
          <w:color w:val="000000"/>
          <w:kern w:val="0"/>
          <w:szCs w:val="21"/>
        </w:rPr>
        <w:t>堪察</w:t>
      </w:r>
      <w:proofErr w:type="gramEnd"/>
      <w:r>
        <w:rPr>
          <w:rFonts w:ascii="Times New Roman Regular" w:eastAsia="宋体" w:hAnsi="Times New Roman Regular" w:cs="Times New Roman Regular" w:hint="eastAsia"/>
          <w:color w:val="000000"/>
          <w:kern w:val="0"/>
          <w:szCs w:val="21"/>
        </w:rPr>
        <w:t>加半岛</w:t>
      </w:r>
      <w:r>
        <w:rPr>
          <w:rFonts w:ascii="Times New Roman Regular" w:eastAsia="宋体" w:hAnsi="Times New Roman Regular" w:cs="Times New Roman Regular"/>
          <w:color w:val="000000"/>
          <w:kern w:val="0"/>
          <w:szCs w:val="21"/>
        </w:rPr>
        <w:t>的靶场指定区域。俄国防部称，此次发射训练是确认该导弹的战术、技术和飞行特性。</w:t>
      </w:r>
    </w:p>
    <w:p w14:paraId="0896B230" w14:textId="77777777" w:rsidR="007B7C98" w:rsidRDefault="00000000">
      <w:pPr>
        <w:widowControl/>
        <w:spacing w:line="360" w:lineRule="auto"/>
        <w:ind w:firstLineChars="200" w:firstLine="422"/>
        <w:rPr>
          <w:rFonts w:ascii="Times New Roman Regular" w:eastAsia="宋体" w:hAnsi="Times New Roman Regular" w:cs="Times New Roman Regular"/>
          <w:b/>
          <w:color w:val="000000"/>
          <w:kern w:val="0"/>
          <w:szCs w:val="21"/>
        </w:rPr>
      </w:pPr>
      <w:r>
        <w:rPr>
          <w:rFonts w:ascii="Times New Roman Regular" w:eastAsia="宋体" w:hAnsi="Times New Roman Regular" w:cs="Times New Roman Regular"/>
          <w:b/>
          <w:color w:val="000000"/>
          <w:kern w:val="0"/>
          <w:szCs w:val="21"/>
        </w:rPr>
        <w:t>“</w:t>
      </w:r>
      <w:r>
        <w:rPr>
          <w:rFonts w:ascii="Times New Roman Regular" w:eastAsia="宋体" w:hAnsi="Times New Roman Regular" w:cs="Times New Roman Regular"/>
          <w:b/>
          <w:color w:val="000000"/>
          <w:kern w:val="0"/>
          <w:szCs w:val="21"/>
        </w:rPr>
        <w:t>亚尔斯</w:t>
      </w:r>
      <w:r>
        <w:rPr>
          <w:rFonts w:ascii="Times New Roman Regular" w:eastAsia="宋体" w:hAnsi="Times New Roman Regular" w:cs="Times New Roman Regular"/>
          <w:b/>
          <w:color w:val="000000"/>
          <w:kern w:val="0"/>
          <w:szCs w:val="21"/>
        </w:rPr>
        <w:t>”</w:t>
      </w:r>
      <w:r>
        <w:rPr>
          <w:rFonts w:ascii="Times New Roman Regular" w:eastAsia="宋体" w:hAnsi="Times New Roman Regular" w:cs="Times New Roman Regular"/>
          <w:b/>
          <w:color w:val="000000"/>
          <w:kern w:val="0"/>
          <w:szCs w:val="21"/>
        </w:rPr>
        <w:t>是</w:t>
      </w:r>
      <w:r>
        <w:rPr>
          <w:rFonts w:ascii="Times New Roman Regular" w:eastAsia="宋体" w:hAnsi="Times New Roman Regular" w:cs="Times New Roman Regular"/>
          <w:b/>
          <w:color w:val="FF0000"/>
          <w:kern w:val="0"/>
          <w:szCs w:val="21"/>
        </w:rPr>
        <w:t>固体燃料洲际弹道导弹，</w:t>
      </w:r>
      <w:r>
        <w:rPr>
          <w:rFonts w:ascii="Times New Roman Regular" w:eastAsia="宋体" w:hAnsi="Times New Roman Regular" w:cs="Times New Roman Regular"/>
          <w:b/>
          <w:color w:val="000000"/>
          <w:kern w:val="0"/>
          <w:szCs w:val="21"/>
        </w:rPr>
        <w:t>搭载可分离弹头，最远射程可达</w:t>
      </w:r>
      <w:r>
        <w:rPr>
          <w:rFonts w:ascii="Times New Roman Regular" w:eastAsia="宋体" w:hAnsi="Times New Roman Regular" w:cs="Times New Roman Regular"/>
          <w:b/>
          <w:color w:val="FF0000"/>
          <w:kern w:val="0"/>
          <w:szCs w:val="21"/>
        </w:rPr>
        <w:t>1.1</w:t>
      </w:r>
      <w:r>
        <w:rPr>
          <w:rFonts w:ascii="Times New Roman Regular" w:eastAsia="宋体" w:hAnsi="Times New Roman Regular" w:cs="Times New Roman Regular"/>
          <w:b/>
          <w:color w:val="FF0000"/>
          <w:kern w:val="0"/>
          <w:szCs w:val="21"/>
        </w:rPr>
        <w:t>万公里。</w:t>
      </w:r>
    </w:p>
    <w:p w14:paraId="183EA279" w14:textId="77777777" w:rsidR="007B7C98" w:rsidRDefault="00000000">
      <w:pPr>
        <w:adjustRightInd w:val="0"/>
        <w:snapToGrid w:val="0"/>
        <w:spacing w:after="0" w:line="360" w:lineRule="auto"/>
        <w:ind w:firstLineChars="200" w:firstLine="422"/>
        <w:outlineLvl w:val="3"/>
        <w:rPr>
          <w:rFonts w:ascii="宋体" w:eastAsia="宋体" w:hAnsi="宋体" w:cs="宋体"/>
          <w:b/>
          <w:bCs/>
          <w:szCs w:val="21"/>
        </w:rPr>
      </w:pPr>
      <w:r>
        <w:rPr>
          <w:rFonts w:ascii="宋体" w:eastAsia="宋体" w:hAnsi="宋体" w:cs="宋体" w:hint="eastAsia"/>
          <w:b/>
          <w:bCs/>
          <w:szCs w:val="21"/>
        </w:rPr>
        <w:t>2</w:t>
      </w:r>
      <w:r>
        <w:rPr>
          <w:rFonts w:ascii="宋体" w:eastAsia="宋体" w:hAnsi="宋体" w:cs="宋体"/>
          <w:b/>
          <w:bCs/>
          <w:szCs w:val="21"/>
        </w:rPr>
        <w:t>.世贸组织部长级会议取得务实成果</w:t>
      </w:r>
    </w:p>
    <w:p w14:paraId="35EBB6ED" w14:textId="77777777" w:rsidR="007B7C98" w:rsidRDefault="00000000">
      <w:pPr>
        <w:widowControl/>
        <w:spacing w:line="360" w:lineRule="auto"/>
        <w:ind w:firstLineChars="200" w:firstLine="420"/>
        <w:rPr>
          <w:rFonts w:ascii="Times New Roman Regular" w:eastAsia="宋体" w:hAnsi="Times New Roman Regular" w:cs="Times New Roman Regular"/>
          <w:color w:val="000000"/>
          <w:kern w:val="0"/>
          <w:szCs w:val="21"/>
        </w:rPr>
      </w:pPr>
      <w:r>
        <w:rPr>
          <w:rFonts w:ascii="Times New Roman Regular" w:eastAsia="宋体" w:hAnsi="Times New Roman Regular" w:cs="Times New Roman Regular"/>
          <w:color w:val="000000"/>
          <w:kern w:val="0"/>
          <w:szCs w:val="21"/>
        </w:rPr>
        <w:t>世界贸易组织第</w:t>
      </w:r>
      <w:r>
        <w:rPr>
          <w:rFonts w:ascii="Times New Roman Regular" w:eastAsia="宋体" w:hAnsi="Times New Roman Regular" w:cs="Times New Roman Regular"/>
          <w:color w:val="000000"/>
          <w:kern w:val="0"/>
          <w:szCs w:val="21"/>
        </w:rPr>
        <w:t>13</w:t>
      </w:r>
      <w:r>
        <w:rPr>
          <w:rFonts w:ascii="Times New Roman Regular" w:eastAsia="宋体" w:hAnsi="Times New Roman Regular" w:cs="Times New Roman Regular"/>
          <w:color w:val="000000"/>
          <w:kern w:val="0"/>
          <w:szCs w:val="21"/>
        </w:rPr>
        <w:t>届部长级会议于</w:t>
      </w:r>
      <w:r>
        <w:rPr>
          <w:rFonts w:ascii="Times New Roman Regular" w:eastAsia="宋体" w:hAnsi="Times New Roman Regular" w:cs="Times New Roman Regular"/>
          <w:color w:val="000000"/>
          <w:kern w:val="0"/>
          <w:szCs w:val="21"/>
        </w:rPr>
        <w:t>2024</w:t>
      </w:r>
      <w:r>
        <w:rPr>
          <w:rFonts w:ascii="Times New Roman Regular" w:eastAsia="宋体" w:hAnsi="Times New Roman Regular" w:cs="Times New Roman Regular"/>
          <w:color w:val="000000"/>
          <w:kern w:val="0"/>
          <w:szCs w:val="21"/>
        </w:rPr>
        <w:t>年</w:t>
      </w:r>
      <w:r>
        <w:rPr>
          <w:rFonts w:ascii="Times New Roman Regular" w:eastAsia="宋体" w:hAnsi="Times New Roman Regular" w:cs="Times New Roman Regular"/>
          <w:color w:val="000000"/>
          <w:kern w:val="0"/>
          <w:szCs w:val="21"/>
        </w:rPr>
        <w:t>3</w:t>
      </w:r>
      <w:r>
        <w:rPr>
          <w:rFonts w:ascii="Times New Roman Regular" w:eastAsia="宋体" w:hAnsi="Times New Roman Regular" w:cs="Times New Roman Regular"/>
          <w:color w:val="000000"/>
          <w:kern w:val="0"/>
          <w:szCs w:val="21"/>
        </w:rPr>
        <w:t>月</w:t>
      </w:r>
      <w:r>
        <w:rPr>
          <w:rFonts w:ascii="Times New Roman Regular" w:eastAsia="宋体" w:hAnsi="Times New Roman Regular" w:cs="Times New Roman Regular"/>
          <w:color w:val="000000"/>
          <w:kern w:val="0"/>
          <w:szCs w:val="21"/>
        </w:rPr>
        <w:t>2</w:t>
      </w:r>
      <w:r>
        <w:rPr>
          <w:rFonts w:ascii="Times New Roman Regular" w:eastAsia="宋体" w:hAnsi="Times New Roman Regular" w:cs="Times New Roman Regular"/>
          <w:color w:val="000000"/>
          <w:kern w:val="0"/>
          <w:szCs w:val="21"/>
        </w:rPr>
        <w:t>日在</w:t>
      </w:r>
      <w:r>
        <w:rPr>
          <w:rFonts w:ascii="Times New Roman Regular" w:eastAsia="宋体" w:hAnsi="Times New Roman Regular" w:cs="Times New Roman Regular"/>
          <w:b/>
          <w:color w:val="000000"/>
          <w:kern w:val="0"/>
          <w:szCs w:val="21"/>
        </w:rPr>
        <w:t>阿联酋首都阿布扎比闭幕，</w:t>
      </w:r>
      <w:r>
        <w:rPr>
          <w:rFonts w:ascii="Times New Roman Regular" w:eastAsia="宋体" w:hAnsi="Times New Roman Regular" w:cs="Times New Roman Regular"/>
          <w:color w:val="000000"/>
          <w:kern w:val="0"/>
          <w:szCs w:val="21"/>
        </w:rPr>
        <w:t>会议通过了</w:t>
      </w:r>
      <w:r>
        <w:rPr>
          <w:rFonts w:ascii="Times New Roman Regular" w:eastAsia="宋体" w:hAnsi="Times New Roman Regular" w:cs="Times New Roman Regular"/>
          <w:b/>
          <w:color w:val="000000"/>
          <w:kern w:val="0"/>
          <w:szCs w:val="21"/>
        </w:rPr>
        <w:t>《阿布扎比部长宣言》，承诺加强</w:t>
      </w:r>
      <w:r>
        <w:rPr>
          <w:rFonts w:ascii="Times New Roman Regular" w:eastAsia="宋体" w:hAnsi="Times New Roman Regular" w:cs="Times New Roman Regular"/>
          <w:b/>
          <w:color w:val="FF0000"/>
          <w:kern w:val="0"/>
          <w:szCs w:val="21"/>
        </w:rPr>
        <w:t>多边贸易体制，</w:t>
      </w:r>
      <w:r>
        <w:rPr>
          <w:rFonts w:ascii="Times New Roman Regular" w:eastAsia="宋体" w:hAnsi="Times New Roman Regular" w:cs="Times New Roman Regular"/>
          <w:b/>
          <w:color w:val="000000"/>
          <w:kern w:val="0"/>
          <w:szCs w:val="21"/>
        </w:rPr>
        <w:t>继续推进世贸组织改革。</w:t>
      </w:r>
      <w:r>
        <w:rPr>
          <w:rFonts w:ascii="Times New Roman Regular" w:eastAsia="宋体" w:hAnsi="Times New Roman Regular" w:cs="Times New Roman Regular"/>
          <w:color w:val="000000"/>
          <w:kern w:val="0"/>
          <w:szCs w:val="21"/>
        </w:rPr>
        <w:t>会议期间，中方发挥的积极建设性作用赢得广泛赞誉。</w:t>
      </w:r>
    </w:p>
    <w:p w14:paraId="2ED57A11" w14:textId="77777777" w:rsidR="007B7C98" w:rsidRDefault="00000000">
      <w:pPr>
        <w:adjustRightInd w:val="0"/>
        <w:snapToGrid w:val="0"/>
        <w:spacing w:after="0" w:line="360" w:lineRule="auto"/>
        <w:ind w:firstLineChars="200" w:firstLine="422"/>
        <w:outlineLvl w:val="3"/>
        <w:rPr>
          <w:rFonts w:ascii="宋体" w:eastAsia="宋体" w:hAnsi="宋体" w:cs="宋体"/>
          <w:b/>
          <w:bCs/>
          <w:szCs w:val="21"/>
        </w:rPr>
      </w:pPr>
      <w:r>
        <w:rPr>
          <w:rFonts w:ascii="宋体" w:eastAsia="宋体" w:hAnsi="宋体" w:cs="宋体" w:hint="eastAsia"/>
          <w:b/>
          <w:bCs/>
          <w:szCs w:val="21"/>
        </w:rPr>
        <w:t>3</w:t>
      </w:r>
      <w:r>
        <w:rPr>
          <w:rFonts w:ascii="宋体" w:eastAsia="宋体" w:hAnsi="宋体" w:cs="宋体"/>
          <w:b/>
          <w:bCs/>
          <w:szCs w:val="21"/>
        </w:rPr>
        <w:t>.北约军演在北欧举行 俄称致局势升级</w:t>
      </w:r>
    </w:p>
    <w:p w14:paraId="4EB89B1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据</w:t>
      </w:r>
      <w:proofErr w:type="gramStart"/>
      <w:r>
        <w:rPr>
          <w:rFonts w:ascii="Times New Roman Regular" w:eastAsia="宋体" w:hAnsi="Times New Roman Regular" w:cs="Times New Roman Regular"/>
          <w:color w:val="000000" w:themeColor="text1"/>
          <w:szCs w:val="21"/>
        </w:rPr>
        <w:t>挪威国防部官网</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日</w:t>
      </w:r>
      <w:proofErr w:type="gramEnd"/>
      <w:r>
        <w:rPr>
          <w:rFonts w:ascii="Times New Roman Regular" w:eastAsia="宋体" w:hAnsi="Times New Roman Regular" w:cs="Times New Roman Regular"/>
          <w:color w:val="000000" w:themeColor="text1"/>
          <w:szCs w:val="21"/>
        </w:rPr>
        <w:t>的消息，</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北欧响应</w:t>
      </w:r>
      <w:r>
        <w:rPr>
          <w:rFonts w:ascii="Times New Roman Regular" w:eastAsia="宋体" w:hAnsi="Times New Roman Regular" w:cs="Times New Roman Regular"/>
          <w:b/>
          <w:bCs/>
          <w:color w:val="000000" w:themeColor="text1"/>
          <w:szCs w:val="21"/>
        </w:rPr>
        <w:t>2024”</w:t>
      </w:r>
      <w:r>
        <w:rPr>
          <w:rFonts w:ascii="Times New Roman Regular" w:eastAsia="宋体" w:hAnsi="Times New Roman Regular" w:cs="Times New Roman Regular"/>
          <w:b/>
          <w:bCs/>
          <w:color w:val="000000" w:themeColor="text1"/>
          <w:szCs w:val="21"/>
        </w:rPr>
        <w:t>军事演习</w:t>
      </w:r>
      <w:r>
        <w:rPr>
          <w:rFonts w:ascii="Times New Roman Regular" w:eastAsia="宋体" w:hAnsi="Times New Roman Regular" w:cs="Times New Roman Regular"/>
          <w:color w:val="000000" w:themeColor="text1"/>
          <w:szCs w:val="21"/>
        </w:rPr>
        <w:t>当天开始举行，主要地点为</w:t>
      </w:r>
      <w:r>
        <w:rPr>
          <w:rFonts w:ascii="Times New Roman Regular" w:eastAsia="宋体" w:hAnsi="Times New Roman Regular" w:cs="Times New Roman Regular"/>
          <w:b/>
          <w:bCs/>
          <w:color w:val="000000" w:themeColor="text1"/>
          <w:szCs w:val="21"/>
        </w:rPr>
        <w:t>挪威、瑞典和芬兰</w:t>
      </w:r>
      <w:r>
        <w:rPr>
          <w:rFonts w:ascii="Times New Roman Regular" w:eastAsia="宋体" w:hAnsi="Times New Roman Regular" w:cs="Times New Roman Regular"/>
          <w:color w:val="000000" w:themeColor="text1"/>
          <w:szCs w:val="21"/>
        </w:rPr>
        <w:t>，来自美英等</w:t>
      </w:r>
      <w:r>
        <w:rPr>
          <w:rFonts w:ascii="Times New Roman Regular" w:eastAsia="宋体" w:hAnsi="Times New Roman Regular" w:cs="Times New Roman Regular"/>
          <w:color w:val="000000" w:themeColor="text1"/>
          <w:szCs w:val="21"/>
        </w:rPr>
        <w:t>10</w:t>
      </w:r>
      <w:r>
        <w:rPr>
          <w:rFonts w:ascii="Times New Roman Regular" w:eastAsia="宋体" w:hAnsi="Times New Roman Regular" w:cs="Times New Roman Regular"/>
          <w:color w:val="000000" w:themeColor="text1"/>
          <w:szCs w:val="21"/>
        </w:rPr>
        <w:t>多个北约国家的超</w:t>
      </w:r>
      <w:r>
        <w:rPr>
          <w:rFonts w:ascii="Times New Roman Regular" w:eastAsia="宋体" w:hAnsi="Times New Roman Regular" w:cs="Times New Roman Regular"/>
          <w:color w:val="000000" w:themeColor="text1"/>
          <w:szCs w:val="21"/>
        </w:rPr>
        <w:t>2</w:t>
      </w:r>
      <w:r>
        <w:rPr>
          <w:rFonts w:ascii="Times New Roman Regular" w:eastAsia="宋体" w:hAnsi="Times New Roman Regular" w:cs="Times New Roman Regular"/>
          <w:color w:val="000000" w:themeColor="text1"/>
          <w:szCs w:val="21"/>
        </w:rPr>
        <w:t>万名士兵参加。该演习是北约大规模联合军演的一部分。俄罗斯外交部发言人扎哈罗娃表示，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北欧响应</w:t>
      </w:r>
      <w:r>
        <w:rPr>
          <w:rFonts w:ascii="Times New Roman Regular" w:eastAsia="宋体" w:hAnsi="Times New Roman Regular" w:cs="Times New Roman Regular"/>
          <w:color w:val="000000" w:themeColor="text1"/>
          <w:szCs w:val="21"/>
        </w:rPr>
        <w:t>2024”</w:t>
      </w:r>
      <w:proofErr w:type="gramStart"/>
      <w:r>
        <w:rPr>
          <w:rFonts w:ascii="Times New Roman Regular" w:eastAsia="宋体" w:hAnsi="Times New Roman Regular" w:cs="Times New Roman Regular"/>
          <w:color w:val="000000" w:themeColor="text1"/>
          <w:szCs w:val="21"/>
        </w:rPr>
        <w:t>军演将导致</w:t>
      </w:r>
      <w:proofErr w:type="gramEnd"/>
      <w:r>
        <w:rPr>
          <w:rFonts w:ascii="Times New Roman Regular" w:eastAsia="宋体" w:hAnsi="Times New Roman Regular" w:cs="Times New Roman Regular"/>
          <w:color w:val="000000" w:themeColor="text1"/>
          <w:szCs w:val="21"/>
        </w:rPr>
        <w:t>紧张局势升级，俄罗斯会</w:t>
      </w:r>
      <w:proofErr w:type="gramStart"/>
      <w:r>
        <w:rPr>
          <w:rFonts w:ascii="Times New Roman Regular" w:eastAsia="宋体" w:hAnsi="Times New Roman Regular" w:cs="Times New Roman Regular"/>
          <w:color w:val="000000" w:themeColor="text1"/>
          <w:szCs w:val="21"/>
        </w:rPr>
        <w:t>作出</w:t>
      </w:r>
      <w:proofErr w:type="gramEnd"/>
      <w:r>
        <w:rPr>
          <w:rFonts w:ascii="Times New Roman Regular" w:eastAsia="宋体" w:hAnsi="Times New Roman Regular" w:cs="Times New Roman Regular"/>
          <w:color w:val="000000" w:themeColor="text1"/>
          <w:szCs w:val="21"/>
        </w:rPr>
        <w:t>回应。</w:t>
      </w:r>
    </w:p>
    <w:p w14:paraId="1B22B50C" w14:textId="77777777" w:rsidR="007B7C98" w:rsidRDefault="00000000">
      <w:pPr>
        <w:adjustRightInd w:val="0"/>
        <w:snapToGrid w:val="0"/>
        <w:spacing w:after="0" w:line="360" w:lineRule="auto"/>
        <w:ind w:firstLineChars="200" w:firstLine="422"/>
        <w:outlineLvl w:val="3"/>
        <w:rPr>
          <w:rFonts w:ascii="宋体" w:eastAsia="宋体" w:hAnsi="宋体" w:cs="宋体"/>
          <w:b/>
          <w:bCs/>
          <w:szCs w:val="21"/>
        </w:rPr>
      </w:pPr>
      <w:r>
        <w:rPr>
          <w:rFonts w:ascii="宋体" w:eastAsia="宋体" w:hAnsi="宋体" w:cs="宋体" w:hint="eastAsia"/>
          <w:b/>
          <w:bCs/>
          <w:szCs w:val="21"/>
        </w:rPr>
        <w:t>4</w:t>
      </w:r>
      <w:r>
        <w:rPr>
          <w:rFonts w:ascii="宋体" w:eastAsia="宋体" w:hAnsi="宋体" w:cs="宋体"/>
          <w:b/>
          <w:bCs/>
          <w:szCs w:val="21"/>
        </w:rPr>
        <w:t>.主要产油国宣布自愿减产措施延至6月底</w:t>
      </w:r>
    </w:p>
    <w:p w14:paraId="1D885239"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石油输出国组织（欧佩克）秘书处</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日发表声明说，</w:t>
      </w:r>
      <w:r>
        <w:rPr>
          <w:rFonts w:ascii="Times New Roman Regular" w:eastAsia="宋体" w:hAnsi="Times New Roman Regular" w:cs="Times New Roman Regular"/>
          <w:b/>
          <w:bCs/>
          <w:color w:val="000000" w:themeColor="text1"/>
          <w:szCs w:val="21"/>
        </w:rPr>
        <w:t>多个欧佩克和非欧佩克产油国决定把今年第一季度日均</w:t>
      </w:r>
      <w:r>
        <w:rPr>
          <w:rFonts w:ascii="Times New Roman Regular" w:eastAsia="宋体" w:hAnsi="Times New Roman Regular" w:cs="Times New Roman Regular"/>
          <w:b/>
          <w:bCs/>
          <w:color w:val="000000" w:themeColor="text1"/>
          <w:szCs w:val="21"/>
        </w:rPr>
        <w:t>220</w:t>
      </w:r>
      <w:r>
        <w:rPr>
          <w:rFonts w:ascii="Times New Roman Regular" w:eastAsia="宋体" w:hAnsi="Times New Roman Regular" w:cs="Times New Roman Regular"/>
          <w:b/>
          <w:bCs/>
          <w:color w:val="000000" w:themeColor="text1"/>
          <w:szCs w:val="21"/>
        </w:rPr>
        <w:t>万桶的自愿减产措施延长至</w:t>
      </w:r>
      <w:r>
        <w:rPr>
          <w:rFonts w:ascii="Times New Roman Regular" w:eastAsia="宋体" w:hAnsi="Times New Roman Regular" w:cs="Times New Roman Regular"/>
          <w:b/>
          <w:bCs/>
          <w:color w:val="000000" w:themeColor="text1"/>
          <w:szCs w:val="21"/>
        </w:rPr>
        <w:t>6</w:t>
      </w:r>
      <w:r>
        <w:rPr>
          <w:rFonts w:ascii="Times New Roman Regular" w:eastAsia="宋体" w:hAnsi="Times New Roman Regular" w:cs="Times New Roman Regular"/>
          <w:b/>
          <w:bCs/>
          <w:color w:val="000000" w:themeColor="text1"/>
          <w:szCs w:val="21"/>
        </w:rPr>
        <w:t>月底，以维护国际石油市场的稳定与平衡</w:t>
      </w:r>
      <w:r>
        <w:rPr>
          <w:rFonts w:ascii="Times New Roman Regular" w:eastAsia="宋体" w:hAnsi="Times New Roman Regular" w:cs="Times New Roman Regular"/>
          <w:color w:val="000000" w:themeColor="text1"/>
          <w:szCs w:val="21"/>
        </w:rPr>
        <w:t>。沙特阿拉伯当天宣布，将把日均</w:t>
      </w:r>
      <w:r>
        <w:rPr>
          <w:rFonts w:ascii="Times New Roman Regular" w:eastAsia="宋体" w:hAnsi="Times New Roman Regular" w:cs="Times New Roman Regular"/>
          <w:color w:val="000000" w:themeColor="text1"/>
          <w:szCs w:val="21"/>
        </w:rPr>
        <w:t>100</w:t>
      </w:r>
      <w:r>
        <w:rPr>
          <w:rFonts w:ascii="Times New Roman Regular" w:eastAsia="宋体" w:hAnsi="Times New Roman Regular" w:cs="Times New Roman Regular"/>
          <w:color w:val="000000" w:themeColor="text1"/>
          <w:szCs w:val="21"/>
        </w:rPr>
        <w:t>万桶的自愿减产措施延长至</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月底。俄罗斯宣布，今年第二季度自愿日均减产</w:t>
      </w:r>
      <w:r>
        <w:rPr>
          <w:rFonts w:ascii="Times New Roman Regular" w:eastAsia="宋体" w:hAnsi="Times New Roman Regular" w:cs="Times New Roman Regular"/>
          <w:color w:val="000000" w:themeColor="text1"/>
          <w:szCs w:val="21"/>
        </w:rPr>
        <w:t>47.1</w:t>
      </w:r>
      <w:r>
        <w:rPr>
          <w:rFonts w:ascii="Times New Roman Regular" w:eastAsia="宋体" w:hAnsi="Times New Roman Regular" w:cs="Times New Roman Regular"/>
          <w:color w:val="000000" w:themeColor="text1"/>
          <w:szCs w:val="21"/>
        </w:rPr>
        <w:t>万桶，略低于第一季度日均</w:t>
      </w:r>
      <w:r>
        <w:rPr>
          <w:rFonts w:ascii="Times New Roman Regular" w:eastAsia="宋体" w:hAnsi="Times New Roman Regular" w:cs="Times New Roman Regular"/>
          <w:color w:val="000000" w:themeColor="text1"/>
          <w:szCs w:val="21"/>
        </w:rPr>
        <w:t>50</w:t>
      </w:r>
      <w:r>
        <w:rPr>
          <w:rFonts w:ascii="Times New Roman Regular" w:eastAsia="宋体" w:hAnsi="Times New Roman Regular" w:cs="Times New Roman Regular"/>
          <w:color w:val="000000" w:themeColor="text1"/>
          <w:szCs w:val="21"/>
        </w:rPr>
        <w:t>万桶的自愿减产量。伊拉克、阿联酋等也宣布将第一季度的自愿减产措施延长至</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月底。</w:t>
      </w:r>
    </w:p>
    <w:p w14:paraId="11C7056A" w14:textId="77777777" w:rsidR="007B7C98"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5</w:t>
      </w: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德国供电设施</w:t>
      </w:r>
      <w:proofErr w:type="gramStart"/>
      <w:r>
        <w:rPr>
          <w:rFonts w:ascii="Times New Roman Regular" w:eastAsia="宋体" w:hAnsi="Times New Roman Regular" w:cs="Times New Roman Regular"/>
          <w:color w:val="000000" w:themeColor="text1"/>
          <w:sz w:val="21"/>
          <w:szCs w:val="21"/>
        </w:rPr>
        <w:t>疑</w:t>
      </w:r>
      <w:proofErr w:type="gramEnd"/>
      <w:r>
        <w:rPr>
          <w:rFonts w:ascii="Times New Roman Regular" w:eastAsia="宋体" w:hAnsi="Times New Roman Regular" w:cs="Times New Roman Regular"/>
          <w:color w:val="000000" w:themeColor="text1"/>
          <w:sz w:val="21"/>
          <w:szCs w:val="21"/>
        </w:rPr>
        <w:t>遭纵火</w:t>
      </w:r>
      <w:r>
        <w:rPr>
          <w:rFonts w:ascii="Times New Roman Regular" w:eastAsia="宋体" w:hAnsi="Times New Roman Regular" w:cs="Times New Roman Regular"/>
          <w:color w:val="000000" w:themeColor="text1"/>
          <w:sz w:val="21"/>
          <w:szCs w:val="21"/>
        </w:rPr>
        <w:t xml:space="preserve"> </w:t>
      </w:r>
      <w:r>
        <w:rPr>
          <w:rFonts w:ascii="Times New Roman Regular" w:eastAsia="宋体" w:hAnsi="Times New Roman Regular" w:cs="Times New Roman Regular"/>
          <w:color w:val="000000" w:themeColor="text1"/>
          <w:sz w:val="21"/>
          <w:szCs w:val="21"/>
        </w:rPr>
        <w:t>特斯拉工厂停产</w:t>
      </w:r>
    </w:p>
    <w:p w14:paraId="1B276989"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德国首都柏林东南部的格林海德一座高压电塔</w:t>
      </w:r>
      <w:r>
        <w:rPr>
          <w:rFonts w:ascii="Times New Roman Regular" w:eastAsia="宋体" w:hAnsi="Times New Roman Regular" w:cs="Times New Roman Regular"/>
          <w:b/>
          <w:bCs/>
          <w:color w:val="000000" w:themeColor="text1"/>
          <w:szCs w:val="21"/>
        </w:rPr>
        <w:t>5</w:t>
      </w:r>
      <w:r>
        <w:rPr>
          <w:rFonts w:ascii="Times New Roman Regular" w:eastAsia="宋体" w:hAnsi="Times New Roman Regular" w:cs="Times New Roman Regular"/>
          <w:b/>
          <w:bCs/>
          <w:color w:val="000000" w:themeColor="text1"/>
          <w:szCs w:val="21"/>
        </w:rPr>
        <w:t>日发生火灾</w:t>
      </w:r>
      <w:r>
        <w:rPr>
          <w:rFonts w:ascii="Times New Roman Regular" w:eastAsia="宋体" w:hAnsi="Times New Roman Regular" w:cs="Times New Roman Regular"/>
          <w:color w:val="000000" w:themeColor="text1"/>
          <w:szCs w:val="21"/>
        </w:rPr>
        <w:t>，导致停电，附近的美国电动车制造商</w:t>
      </w:r>
      <w:r>
        <w:rPr>
          <w:rFonts w:ascii="Times New Roman Regular" w:eastAsia="宋体" w:hAnsi="Times New Roman Regular" w:cs="Times New Roman Regular"/>
          <w:b/>
          <w:bCs/>
          <w:color w:val="000000" w:themeColor="text1"/>
          <w:szCs w:val="21"/>
        </w:rPr>
        <w:t>特斯拉公司德国工厂生产暂停</w:t>
      </w:r>
      <w:r>
        <w:rPr>
          <w:rFonts w:ascii="Times New Roman Regular" w:eastAsia="宋体" w:hAnsi="Times New Roman Regular" w:cs="Times New Roman Regular"/>
          <w:color w:val="000000" w:themeColor="text1"/>
          <w:szCs w:val="21"/>
        </w:rPr>
        <w:t>。当地警方称，大火未蔓延至特斯拉工厂。当地一个谴责大型工厂影响环境的组织宣称对此负责。厂方称，暂时无法确定恢复生产的具体日期。</w:t>
      </w:r>
    </w:p>
    <w:p w14:paraId="52085ED2" w14:textId="77777777" w:rsidR="007B7C98"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6</w:t>
      </w: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波兰农民再次在华沙举行大规模抗议活动</w:t>
      </w:r>
    </w:p>
    <w:p w14:paraId="262A8505"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大批波兰农民</w:t>
      </w:r>
      <w:r>
        <w:rPr>
          <w:rFonts w:ascii="Times New Roman Regular" w:eastAsia="宋体" w:hAnsi="Times New Roman Regular" w:cs="Times New Roman Regular"/>
          <w:b/>
          <w:bCs/>
          <w:color w:val="000000" w:themeColor="text1"/>
          <w:szCs w:val="21"/>
        </w:rPr>
        <w:t>6</w:t>
      </w:r>
      <w:r>
        <w:rPr>
          <w:rFonts w:ascii="Times New Roman Regular" w:eastAsia="宋体" w:hAnsi="Times New Roman Regular" w:cs="Times New Roman Regular"/>
          <w:b/>
          <w:bCs/>
          <w:color w:val="000000" w:themeColor="text1"/>
          <w:szCs w:val="21"/>
        </w:rPr>
        <w:t>日在首都华沙举行抗议活动，反对欧盟农业政策以及欧盟对乌克兰农产品的支持政策</w:t>
      </w:r>
      <w:r>
        <w:rPr>
          <w:rFonts w:ascii="Times New Roman Regular" w:eastAsia="宋体" w:hAnsi="Times New Roman Regular" w:cs="Times New Roman Regular"/>
          <w:color w:val="000000" w:themeColor="text1"/>
          <w:szCs w:val="21"/>
        </w:rPr>
        <w:t>。部分抗议者与警察发生冲突。波兰总理图斯克近日曾表示，如果欧盟不采取行动保护欧盟市场，波兰不排除将针对乌克兰农产品的进口禁令扩大到其他商品。</w:t>
      </w:r>
    </w:p>
    <w:p w14:paraId="483DC56A" w14:textId="77777777" w:rsidR="007B7C98"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lastRenderedPageBreak/>
        <w:t>7.</w:t>
      </w:r>
      <w:r>
        <w:rPr>
          <w:rFonts w:ascii="Times New Roman Regular" w:eastAsia="宋体" w:hAnsi="Times New Roman Regular" w:cs="Times New Roman Regular"/>
          <w:color w:val="000000" w:themeColor="text1"/>
          <w:sz w:val="21"/>
          <w:szCs w:val="21"/>
        </w:rPr>
        <w:t>欧洲央行将欧元</w:t>
      </w:r>
      <w:proofErr w:type="gramStart"/>
      <w:r>
        <w:rPr>
          <w:rFonts w:ascii="Times New Roman Regular" w:eastAsia="宋体" w:hAnsi="Times New Roman Regular" w:cs="Times New Roman Regular"/>
          <w:color w:val="000000" w:themeColor="text1"/>
          <w:sz w:val="21"/>
          <w:szCs w:val="21"/>
        </w:rPr>
        <w:t>区增长</w:t>
      </w:r>
      <w:proofErr w:type="gramEnd"/>
      <w:r>
        <w:rPr>
          <w:rFonts w:ascii="Times New Roman Regular" w:eastAsia="宋体" w:hAnsi="Times New Roman Regular" w:cs="Times New Roman Regular"/>
          <w:color w:val="000000" w:themeColor="text1"/>
          <w:sz w:val="21"/>
          <w:szCs w:val="21"/>
        </w:rPr>
        <w:t>预期下调至</w:t>
      </w:r>
      <w:r>
        <w:rPr>
          <w:rFonts w:ascii="Times New Roman Regular" w:eastAsia="宋体" w:hAnsi="Times New Roman Regular" w:cs="Times New Roman Regular"/>
          <w:color w:val="000000" w:themeColor="text1"/>
          <w:sz w:val="21"/>
          <w:szCs w:val="21"/>
        </w:rPr>
        <w:t>0.6%</w:t>
      </w:r>
    </w:p>
    <w:p w14:paraId="04CB60FB"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欧洲央行</w:t>
      </w:r>
      <w:r>
        <w:rPr>
          <w:rFonts w:ascii="Times New Roman Regular" w:eastAsia="宋体" w:hAnsi="Times New Roman Regular" w:cs="Times New Roman Regular"/>
          <w:color w:val="000000" w:themeColor="text1"/>
          <w:szCs w:val="21"/>
        </w:rPr>
        <w:t>7</w:t>
      </w:r>
      <w:r>
        <w:rPr>
          <w:rFonts w:ascii="Times New Roman Regular" w:eastAsia="宋体" w:hAnsi="Times New Roman Regular" w:cs="Times New Roman Regular"/>
          <w:color w:val="000000" w:themeColor="text1"/>
          <w:szCs w:val="21"/>
        </w:rPr>
        <w:t>日召开货币政策会议，</w:t>
      </w:r>
      <w:r>
        <w:rPr>
          <w:rFonts w:ascii="Times New Roman Regular" w:eastAsia="宋体" w:hAnsi="Times New Roman Regular" w:cs="Times New Roman Regular"/>
          <w:b/>
          <w:bCs/>
          <w:color w:val="000000" w:themeColor="text1"/>
          <w:szCs w:val="21"/>
        </w:rPr>
        <w:t>决定继续将三大关键利率</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主要再融资利率、边际借贷利率和存款机制利率维持在</w:t>
      </w:r>
      <w:r>
        <w:rPr>
          <w:rFonts w:ascii="Times New Roman Regular" w:eastAsia="宋体" w:hAnsi="Times New Roman Regular" w:cs="Times New Roman Regular"/>
          <w:b/>
          <w:bCs/>
          <w:color w:val="000000" w:themeColor="text1"/>
          <w:szCs w:val="21"/>
        </w:rPr>
        <w:t>4.50%</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4.75%</w:t>
      </w:r>
      <w:r>
        <w:rPr>
          <w:rFonts w:ascii="Times New Roman Regular" w:eastAsia="宋体" w:hAnsi="Times New Roman Regular" w:cs="Times New Roman Regular"/>
          <w:b/>
          <w:bCs/>
          <w:color w:val="000000" w:themeColor="text1"/>
          <w:szCs w:val="21"/>
        </w:rPr>
        <w:t>和</w:t>
      </w:r>
      <w:r>
        <w:rPr>
          <w:rFonts w:ascii="Times New Roman Regular" w:eastAsia="宋体" w:hAnsi="Times New Roman Regular" w:cs="Times New Roman Regular"/>
          <w:b/>
          <w:bCs/>
          <w:color w:val="000000" w:themeColor="text1"/>
          <w:szCs w:val="21"/>
        </w:rPr>
        <w:t>4.00%</w:t>
      </w:r>
      <w:r>
        <w:rPr>
          <w:rFonts w:ascii="Times New Roman Regular" w:eastAsia="宋体" w:hAnsi="Times New Roman Regular" w:cs="Times New Roman Regular"/>
          <w:b/>
          <w:bCs/>
          <w:color w:val="000000" w:themeColor="text1"/>
          <w:szCs w:val="21"/>
        </w:rPr>
        <w:t>不</w:t>
      </w:r>
      <w:r>
        <w:rPr>
          <w:rFonts w:ascii="Times New Roman Regular" w:eastAsia="宋体" w:hAnsi="Times New Roman Regular" w:cs="Times New Roman Regular"/>
          <w:color w:val="000000" w:themeColor="text1"/>
          <w:szCs w:val="21"/>
        </w:rPr>
        <w:t>变。欧洲央行认为</w:t>
      </w:r>
      <w:r>
        <w:rPr>
          <w:rFonts w:ascii="Times New Roman Regular" w:eastAsia="宋体" w:hAnsi="Times New Roman Regular" w:cs="Times New Roman Regular"/>
          <w:b/>
          <w:bCs/>
          <w:color w:val="000000" w:themeColor="text1"/>
          <w:szCs w:val="21"/>
        </w:rPr>
        <w:t>欧元区短期内经济活动仍将低迷</w:t>
      </w:r>
      <w:r>
        <w:rPr>
          <w:rFonts w:ascii="Times New Roman Regular" w:eastAsia="宋体" w:hAnsi="Times New Roman Regular" w:cs="Times New Roman Regular"/>
          <w:color w:val="000000" w:themeColor="text1"/>
          <w:szCs w:val="21"/>
        </w:rPr>
        <w:t>，今年经济增长将放缓，</w:t>
      </w:r>
      <w:r>
        <w:rPr>
          <w:rFonts w:ascii="Times New Roman Regular" w:eastAsia="宋体" w:hAnsi="Times New Roman Regular" w:cs="Times New Roman Regular"/>
          <w:b/>
          <w:bCs/>
          <w:color w:val="000000" w:themeColor="text1"/>
          <w:szCs w:val="21"/>
        </w:rPr>
        <w:t>将欧元区今年经济增长预期由</w:t>
      </w:r>
      <w:r>
        <w:rPr>
          <w:rFonts w:ascii="Times New Roman Regular" w:eastAsia="宋体" w:hAnsi="Times New Roman Regular" w:cs="Times New Roman Regular"/>
          <w:b/>
          <w:bCs/>
          <w:color w:val="000000" w:themeColor="text1"/>
          <w:szCs w:val="21"/>
        </w:rPr>
        <w:t>0.8%</w:t>
      </w:r>
      <w:r>
        <w:rPr>
          <w:rFonts w:ascii="Times New Roman Regular" w:eastAsia="宋体" w:hAnsi="Times New Roman Regular" w:cs="Times New Roman Regular"/>
          <w:b/>
          <w:bCs/>
          <w:color w:val="000000" w:themeColor="text1"/>
          <w:szCs w:val="21"/>
        </w:rPr>
        <w:t>下调至</w:t>
      </w:r>
      <w:r>
        <w:rPr>
          <w:rFonts w:ascii="Times New Roman Regular" w:eastAsia="宋体" w:hAnsi="Times New Roman Regular" w:cs="Times New Roman Regular"/>
          <w:b/>
          <w:bCs/>
          <w:color w:val="000000" w:themeColor="text1"/>
          <w:szCs w:val="21"/>
        </w:rPr>
        <w:t>0.6%</w:t>
      </w:r>
      <w:r>
        <w:rPr>
          <w:rFonts w:ascii="Times New Roman Regular" w:eastAsia="宋体" w:hAnsi="Times New Roman Regular" w:cs="Times New Roman Regular"/>
          <w:color w:val="000000" w:themeColor="text1"/>
          <w:szCs w:val="21"/>
        </w:rPr>
        <w:t>。</w:t>
      </w:r>
    </w:p>
    <w:p w14:paraId="09543F20" w14:textId="77777777" w:rsidR="007B7C98"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t>8.</w:t>
      </w:r>
      <w:r>
        <w:rPr>
          <w:rFonts w:ascii="Times New Roman Regular" w:eastAsia="宋体" w:hAnsi="Times New Roman Regular" w:cs="Times New Roman Regular"/>
          <w:color w:val="000000" w:themeColor="text1"/>
          <w:sz w:val="21"/>
          <w:szCs w:val="21"/>
        </w:rPr>
        <w:t>生产生活成本上升欧洲多国抗议罢工不断</w:t>
      </w:r>
    </w:p>
    <w:p w14:paraId="00065C1C" w14:textId="77777777" w:rsidR="007B7C98"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西班牙、捷克</w:t>
      </w:r>
      <w:r>
        <w:rPr>
          <w:rFonts w:ascii="Times New Roman Regular" w:eastAsia="宋体" w:hAnsi="Times New Roman Regular" w:cs="Times New Roman Regular"/>
          <w:color w:val="000000" w:themeColor="text1"/>
          <w:szCs w:val="21"/>
        </w:rPr>
        <w:t>等国农民</w:t>
      </w:r>
      <w:r>
        <w:rPr>
          <w:rFonts w:ascii="Times New Roman Regular" w:eastAsia="宋体" w:hAnsi="Times New Roman Regular" w:cs="Times New Roman Regular"/>
          <w:color w:val="000000" w:themeColor="text1"/>
          <w:szCs w:val="21"/>
        </w:rPr>
        <w:t>7</w:t>
      </w:r>
      <w:r>
        <w:rPr>
          <w:rFonts w:ascii="Times New Roman Regular" w:eastAsia="宋体" w:hAnsi="Times New Roman Regular" w:cs="Times New Roman Regular"/>
          <w:color w:val="000000" w:themeColor="text1"/>
          <w:szCs w:val="21"/>
        </w:rPr>
        <w:t>日举行示威活动，</w:t>
      </w:r>
      <w:r>
        <w:rPr>
          <w:rFonts w:ascii="Times New Roman Regular" w:eastAsia="宋体" w:hAnsi="Times New Roman Regular" w:cs="Times New Roman Regular"/>
          <w:b/>
          <w:bCs/>
          <w:color w:val="000000" w:themeColor="text1"/>
          <w:szCs w:val="21"/>
        </w:rPr>
        <w:t>抗议欧盟农业政策导致农业生产成本上升，要求当地政府和欧盟采取措施保障农民利益</w:t>
      </w:r>
      <w:r>
        <w:rPr>
          <w:rFonts w:ascii="Times New Roman Regular" w:eastAsia="宋体" w:hAnsi="Times New Roman Regular" w:cs="Times New Roman Regular"/>
          <w:color w:val="000000" w:themeColor="text1"/>
          <w:szCs w:val="21"/>
        </w:rPr>
        <w:t>。示威者驾驶拖拉机等农用车辆堵塞当地道路，连接西班牙和法国的高速公路以及捷克首都布拉格的交通出现混乱。</w:t>
      </w:r>
      <w:r>
        <w:rPr>
          <w:rFonts w:ascii="Times New Roman Regular" w:eastAsia="宋体" w:hAnsi="Times New Roman Regular" w:cs="Times New Roman Regular"/>
          <w:b/>
          <w:bCs/>
          <w:color w:val="000000" w:themeColor="text1"/>
          <w:szCs w:val="21"/>
        </w:rPr>
        <w:t>德国</w:t>
      </w:r>
      <w:r>
        <w:rPr>
          <w:rFonts w:ascii="Times New Roman Regular" w:eastAsia="宋体" w:hAnsi="Times New Roman Regular" w:cs="Times New Roman Regular"/>
          <w:color w:val="000000" w:themeColor="text1"/>
          <w:szCs w:val="21"/>
        </w:rPr>
        <w:t>铁路交通和航空业工作人员</w:t>
      </w:r>
      <w:r>
        <w:rPr>
          <w:rFonts w:ascii="Times New Roman Regular" w:eastAsia="宋体" w:hAnsi="Times New Roman Regular" w:cs="Times New Roman Regular"/>
          <w:color w:val="000000" w:themeColor="text1"/>
          <w:szCs w:val="21"/>
        </w:rPr>
        <w:t>7</w:t>
      </w:r>
      <w:r>
        <w:rPr>
          <w:rFonts w:ascii="Times New Roman Regular" w:eastAsia="宋体" w:hAnsi="Times New Roman Regular" w:cs="Times New Roman Regular"/>
          <w:color w:val="000000" w:themeColor="text1"/>
          <w:szCs w:val="21"/>
        </w:rPr>
        <w:t>日举行罢工，</w:t>
      </w:r>
      <w:proofErr w:type="gramStart"/>
      <w:r>
        <w:rPr>
          <w:rFonts w:ascii="Times New Roman Regular" w:eastAsia="宋体" w:hAnsi="Times New Roman Regular" w:cs="Times New Roman Regular"/>
          <w:color w:val="000000" w:themeColor="text1"/>
          <w:szCs w:val="21"/>
        </w:rPr>
        <w:t>抗议高</w:t>
      </w:r>
      <w:proofErr w:type="gramEnd"/>
      <w:r>
        <w:rPr>
          <w:rFonts w:ascii="Times New Roman Regular" w:eastAsia="宋体" w:hAnsi="Times New Roman Regular" w:cs="Times New Roman Regular"/>
          <w:color w:val="000000" w:themeColor="text1"/>
          <w:szCs w:val="21"/>
        </w:rPr>
        <w:t>通胀导致的生活成本上升。德国当天大量火车和航班取消，当地民众出行受影响。</w:t>
      </w:r>
    </w:p>
    <w:p w14:paraId="0F085B77" w14:textId="77777777" w:rsidR="007B7C98"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t>9.</w:t>
      </w:r>
      <w:r>
        <w:rPr>
          <w:rFonts w:ascii="Times New Roman Regular" w:eastAsia="宋体" w:hAnsi="Times New Roman Regular" w:cs="Times New Roman Regular"/>
          <w:color w:val="000000" w:themeColor="text1"/>
          <w:sz w:val="21"/>
          <w:szCs w:val="21"/>
        </w:rPr>
        <w:t>欧元区欧盟去年第四季度</w:t>
      </w:r>
      <w:proofErr w:type="gramStart"/>
      <w:r>
        <w:rPr>
          <w:rFonts w:ascii="Times New Roman Regular" w:eastAsia="宋体" w:hAnsi="Times New Roman Regular" w:cs="Times New Roman Regular"/>
          <w:color w:val="000000" w:themeColor="text1"/>
          <w:sz w:val="21"/>
          <w:szCs w:val="21"/>
        </w:rPr>
        <w:t>经济环</w:t>
      </w:r>
      <w:proofErr w:type="gramEnd"/>
      <w:r>
        <w:rPr>
          <w:rFonts w:ascii="Times New Roman Regular" w:eastAsia="宋体" w:hAnsi="Times New Roman Regular" w:cs="Times New Roman Regular"/>
          <w:color w:val="000000" w:themeColor="text1"/>
          <w:sz w:val="21"/>
          <w:szCs w:val="21"/>
        </w:rPr>
        <w:t>比零增长</w:t>
      </w:r>
    </w:p>
    <w:p w14:paraId="4EA9AE09"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欧盟统计局</w:t>
      </w:r>
      <w:r>
        <w:rPr>
          <w:rFonts w:ascii="Times New Roman Regular" w:eastAsia="宋体" w:hAnsi="Times New Roman Regular" w:cs="Times New Roman Regular"/>
          <w:color w:val="000000" w:themeColor="text1"/>
          <w:szCs w:val="21"/>
        </w:rPr>
        <w:t>8</w:t>
      </w:r>
      <w:r>
        <w:rPr>
          <w:rFonts w:ascii="Times New Roman Regular" w:eastAsia="宋体" w:hAnsi="Times New Roman Regular" w:cs="Times New Roman Regular"/>
          <w:color w:val="000000" w:themeColor="text1"/>
          <w:szCs w:val="21"/>
        </w:rPr>
        <w:t>日公布的数据显示，</w:t>
      </w:r>
      <w:r>
        <w:rPr>
          <w:rFonts w:ascii="Times New Roman Regular" w:eastAsia="宋体" w:hAnsi="Times New Roman Regular" w:cs="Times New Roman Regular"/>
          <w:b/>
          <w:bCs/>
          <w:color w:val="000000" w:themeColor="text1"/>
          <w:szCs w:val="21"/>
        </w:rPr>
        <w:t>经季节调整后，欧元区及欧盟</w:t>
      </w:r>
      <w:r>
        <w:rPr>
          <w:rFonts w:ascii="Times New Roman Regular" w:eastAsia="宋体" w:hAnsi="Times New Roman Regular" w:cs="Times New Roman Regular"/>
          <w:b/>
          <w:bCs/>
          <w:color w:val="000000" w:themeColor="text1"/>
          <w:szCs w:val="21"/>
        </w:rPr>
        <w:t>2023</w:t>
      </w:r>
      <w:r>
        <w:rPr>
          <w:rFonts w:ascii="Times New Roman Regular" w:eastAsia="宋体" w:hAnsi="Times New Roman Regular" w:cs="Times New Roman Regular"/>
          <w:b/>
          <w:bCs/>
          <w:color w:val="000000" w:themeColor="text1"/>
          <w:szCs w:val="21"/>
        </w:rPr>
        <w:t>年第四季度</w:t>
      </w:r>
      <w:proofErr w:type="gramStart"/>
      <w:r>
        <w:rPr>
          <w:rFonts w:ascii="Times New Roman Regular" w:eastAsia="宋体" w:hAnsi="Times New Roman Regular" w:cs="Times New Roman Regular"/>
          <w:b/>
          <w:bCs/>
          <w:color w:val="000000" w:themeColor="text1"/>
          <w:szCs w:val="21"/>
        </w:rPr>
        <w:t>经济环</w:t>
      </w:r>
      <w:proofErr w:type="gramEnd"/>
      <w:r>
        <w:rPr>
          <w:rFonts w:ascii="Times New Roman Regular" w:eastAsia="宋体" w:hAnsi="Times New Roman Regular" w:cs="Times New Roman Regular"/>
          <w:b/>
          <w:bCs/>
          <w:color w:val="000000" w:themeColor="text1"/>
          <w:szCs w:val="21"/>
        </w:rPr>
        <w:t>比零增长。</w:t>
      </w:r>
      <w:r>
        <w:rPr>
          <w:rFonts w:ascii="Times New Roman Regular" w:eastAsia="宋体" w:hAnsi="Times New Roman Regular" w:cs="Times New Roman Regular"/>
          <w:color w:val="000000" w:themeColor="text1"/>
          <w:szCs w:val="21"/>
        </w:rPr>
        <w:t>欧洲经济界人士认为，</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欧洲经济火车头</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德国经济负增长，拖累欧元</w:t>
      </w:r>
      <w:proofErr w:type="gramStart"/>
      <w:r>
        <w:rPr>
          <w:rFonts w:ascii="Times New Roman Regular" w:eastAsia="宋体" w:hAnsi="Times New Roman Regular" w:cs="Times New Roman Regular"/>
          <w:b/>
          <w:bCs/>
          <w:color w:val="000000" w:themeColor="text1"/>
          <w:szCs w:val="21"/>
        </w:rPr>
        <w:t>区整体</w:t>
      </w:r>
      <w:proofErr w:type="gramEnd"/>
      <w:r>
        <w:rPr>
          <w:rFonts w:ascii="Times New Roman Regular" w:eastAsia="宋体" w:hAnsi="Times New Roman Regular" w:cs="Times New Roman Regular"/>
          <w:b/>
          <w:bCs/>
          <w:color w:val="000000" w:themeColor="text1"/>
          <w:szCs w:val="21"/>
        </w:rPr>
        <w:t>表现。</w:t>
      </w:r>
      <w:r>
        <w:rPr>
          <w:rFonts w:ascii="Times New Roman Regular" w:eastAsia="宋体" w:hAnsi="Times New Roman Regular" w:cs="Times New Roman Regular"/>
          <w:color w:val="000000" w:themeColor="text1"/>
          <w:szCs w:val="21"/>
        </w:rPr>
        <w:t>由于地缘政治风险加剧、贸易保护主义升温等因素，欧洲经济面临的压力持续增大。</w:t>
      </w:r>
    </w:p>
    <w:p w14:paraId="5E86738A" w14:textId="77777777" w:rsidR="007B7C98"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t>1</w:t>
      </w:r>
      <w:r>
        <w:rPr>
          <w:rFonts w:ascii="Times New Roman Regular" w:eastAsia="宋体" w:hAnsi="Times New Roman Regular" w:cs="Times New Roman Regular" w:hint="eastAsia"/>
          <w:color w:val="000000" w:themeColor="text1"/>
          <w:sz w:val="21"/>
          <w:szCs w:val="21"/>
        </w:rPr>
        <w:t>0</w:t>
      </w: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巴黎奥运会开幕式定于</w:t>
      </w:r>
      <w:r>
        <w:rPr>
          <w:rFonts w:ascii="Times New Roman Regular" w:eastAsia="宋体" w:hAnsi="Times New Roman Regular" w:cs="Times New Roman Regular"/>
          <w:color w:val="000000" w:themeColor="text1"/>
          <w:sz w:val="21"/>
          <w:szCs w:val="21"/>
        </w:rPr>
        <w:t>7</w:t>
      </w:r>
      <w:r>
        <w:rPr>
          <w:rFonts w:ascii="Times New Roman Regular" w:eastAsia="宋体" w:hAnsi="Times New Roman Regular" w:cs="Times New Roman Regular"/>
          <w:color w:val="000000" w:themeColor="text1"/>
          <w:sz w:val="21"/>
          <w:szCs w:val="21"/>
        </w:rPr>
        <w:t>月</w:t>
      </w:r>
      <w:r>
        <w:rPr>
          <w:rFonts w:ascii="Times New Roman Regular" w:eastAsia="宋体" w:hAnsi="Times New Roman Regular" w:cs="Times New Roman Regular"/>
          <w:color w:val="000000" w:themeColor="text1"/>
          <w:sz w:val="21"/>
          <w:szCs w:val="21"/>
        </w:rPr>
        <w:t>26</w:t>
      </w:r>
      <w:r>
        <w:rPr>
          <w:rFonts w:ascii="Times New Roman Regular" w:eastAsia="宋体" w:hAnsi="Times New Roman Regular" w:cs="Times New Roman Regular"/>
          <w:color w:val="000000" w:themeColor="text1"/>
          <w:sz w:val="21"/>
          <w:szCs w:val="21"/>
        </w:rPr>
        <w:t>日晚举行</w:t>
      </w:r>
    </w:p>
    <w:p w14:paraId="670B6ED0" w14:textId="77777777" w:rsidR="007B7C98"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巴黎奥组委</w:t>
      </w:r>
      <w:r>
        <w:rPr>
          <w:rFonts w:ascii="Times New Roman Regular" w:eastAsia="宋体" w:hAnsi="Times New Roman Regular" w:cs="Times New Roman Regular"/>
          <w:color w:val="000000" w:themeColor="text1"/>
          <w:szCs w:val="21"/>
        </w:rPr>
        <w:t>8</w:t>
      </w:r>
      <w:r>
        <w:rPr>
          <w:rFonts w:ascii="Times New Roman Regular" w:eastAsia="宋体" w:hAnsi="Times New Roman Regular" w:cs="Times New Roman Regular"/>
          <w:color w:val="000000" w:themeColor="text1"/>
          <w:szCs w:val="21"/>
        </w:rPr>
        <w:t>日正式公布，</w:t>
      </w:r>
      <w:r>
        <w:rPr>
          <w:rFonts w:ascii="Times New Roman Regular" w:eastAsia="宋体" w:hAnsi="Times New Roman Regular" w:cs="Times New Roman Regular"/>
          <w:b/>
          <w:bCs/>
          <w:color w:val="000000" w:themeColor="text1"/>
          <w:szCs w:val="21"/>
        </w:rPr>
        <w:t>巴黎奥运会开幕式</w:t>
      </w:r>
      <w:r>
        <w:rPr>
          <w:rFonts w:ascii="Times New Roman Regular" w:eastAsia="宋体" w:hAnsi="Times New Roman Regular" w:cs="Times New Roman Regular"/>
          <w:color w:val="000000" w:themeColor="text1"/>
          <w:szCs w:val="21"/>
        </w:rPr>
        <w:t>将于当地时间</w:t>
      </w:r>
      <w:r>
        <w:rPr>
          <w:rFonts w:ascii="Times New Roman Regular" w:eastAsia="宋体" w:hAnsi="Times New Roman Regular" w:cs="Times New Roman Regular"/>
          <w:b/>
          <w:bCs/>
          <w:color w:val="000000" w:themeColor="text1"/>
          <w:szCs w:val="21"/>
        </w:rPr>
        <w:t>7</w:t>
      </w:r>
      <w:r>
        <w:rPr>
          <w:rFonts w:ascii="Times New Roman Regular" w:eastAsia="宋体" w:hAnsi="Times New Roman Regular" w:cs="Times New Roman Regular"/>
          <w:b/>
          <w:bCs/>
          <w:color w:val="000000" w:themeColor="text1"/>
          <w:szCs w:val="21"/>
        </w:rPr>
        <w:t>月</w:t>
      </w:r>
      <w:r>
        <w:rPr>
          <w:rFonts w:ascii="Times New Roman Regular" w:eastAsia="宋体" w:hAnsi="Times New Roman Regular" w:cs="Times New Roman Regular"/>
          <w:b/>
          <w:bCs/>
          <w:color w:val="000000" w:themeColor="text1"/>
          <w:szCs w:val="21"/>
        </w:rPr>
        <w:t>26</w:t>
      </w:r>
      <w:r>
        <w:rPr>
          <w:rFonts w:ascii="Times New Roman Regular" w:eastAsia="宋体" w:hAnsi="Times New Roman Regular" w:cs="Times New Roman Regular"/>
          <w:b/>
          <w:bCs/>
          <w:color w:val="000000" w:themeColor="text1"/>
          <w:szCs w:val="21"/>
        </w:rPr>
        <w:t>日</w:t>
      </w:r>
      <w:r>
        <w:rPr>
          <w:rFonts w:ascii="Times New Roman Regular" w:eastAsia="宋体" w:hAnsi="Times New Roman Regular" w:cs="Times New Roman Regular"/>
          <w:color w:val="000000" w:themeColor="text1"/>
          <w:szCs w:val="21"/>
        </w:rPr>
        <w:t>晚</w:t>
      </w:r>
      <w:r>
        <w:rPr>
          <w:rFonts w:ascii="Times New Roman Regular" w:eastAsia="宋体" w:hAnsi="Times New Roman Regular" w:cs="Times New Roman Regular"/>
          <w:color w:val="000000" w:themeColor="text1"/>
          <w:szCs w:val="21"/>
        </w:rPr>
        <w:t>7</w:t>
      </w:r>
      <w:r>
        <w:rPr>
          <w:rFonts w:ascii="Times New Roman Regular" w:eastAsia="宋体" w:hAnsi="Times New Roman Regular" w:cs="Times New Roman Regular"/>
          <w:color w:val="000000" w:themeColor="text1"/>
          <w:szCs w:val="21"/>
        </w:rPr>
        <w:t>时</w:t>
      </w:r>
      <w:r>
        <w:rPr>
          <w:rFonts w:ascii="Times New Roman Regular" w:eastAsia="宋体" w:hAnsi="Times New Roman Regular" w:cs="Times New Roman Regular"/>
          <w:color w:val="000000" w:themeColor="text1"/>
          <w:szCs w:val="21"/>
        </w:rPr>
        <w:t>30</w:t>
      </w:r>
      <w:r>
        <w:rPr>
          <w:rFonts w:ascii="Times New Roman Regular" w:eastAsia="宋体" w:hAnsi="Times New Roman Regular" w:cs="Times New Roman Regular"/>
          <w:color w:val="000000" w:themeColor="text1"/>
          <w:szCs w:val="21"/>
        </w:rPr>
        <w:t>分、</w:t>
      </w:r>
      <w:r>
        <w:rPr>
          <w:rFonts w:ascii="Times New Roman Regular" w:eastAsia="宋体" w:hAnsi="Times New Roman Regular" w:cs="Times New Roman Regular"/>
          <w:b/>
          <w:bCs/>
          <w:color w:val="000000" w:themeColor="text1"/>
          <w:szCs w:val="21"/>
        </w:rPr>
        <w:t>北京时间</w:t>
      </w:r>
      <w:r>
        <w:rPr>
          <w:rFonts w:ascii="Times New Roman Regular" w:eastAsia="宋体" w:hAnsi="Times New Roman Regular" w:cs="Times New Roman Regular"/>
          <w:b/>
          <w:bCs/>
          <w:color w:val="000000" w:themeColor="text1"/>
          <w:szCs w:val="21"/>
        </w:rPr>
        <w:t>27</w:t>
      </w:r>
      <w:r>
        <w:rPr>
          <w:rFonts w:ascii="Times New Roman Regular" w:eastAsia="宋体" w:hAnsi="Times New Roman Regular" w:cs="Times New Roman Regular"/>
          <w:b/>
          <w:bCs/>
          <w:color w:val="000000" w:themeColor="text1"/>
          <w:szCs w:val="21"/>
        </w:rPr>
        <w:t>日凌晨</w:t>
      </w:r>
      <w:r>
        <w:rPr>
          <w:rFonts w:ascii="Times New Roman Regular" w:eastAsia="宋体" w:hAnsi="Times New Roman Regular" w:cs="Times New Roman Regular"/>
          <w:b/>
          <w:bCs/>
          <w:color w:val="000000" w:themeColor="text1"/>
          <w:szCs w:val="21"/>
        </w:rPr>
        <w:t>1</w:t>
      </w:r>
      <w:r>
        <w:rPr>
          <w:rFonts w:ascii="Times New Roman Regular" w:eastAsia="宋体" w:hAnsi="Times New Roman Regular" w:cs="Times New Roman Regular"/>
          <w:b/>
          <w:bCs/>
          <w:color w:val="000000" w:themeColor="text1"/>
          <w:szCs w:val="21"/>
        </w:rPr>
        <w:t>时</w:t>
      </w:r>
      <w:r>
        <w:rPr>
          <w:rFonts w:ascii="Times New Roman Regular" w:eastAsia="宋体" w:hAnsi="Times New Roman Regular" w:cs="Times New Roman Regular"/>
          <w:b/>
          <w:bCs/>
          <w:color w:val="000000" w:themeColor="text1"/>
          <w:szCs w:val="21"/>
        </w:rPr>
        <w:t>30</w:t>
      </w:r>
      <w:r>
        <w:rPr>
          <w:rFonts w:ascii="Times New Roman Regular" w:eastAsia="宋体" w:hAnsi="Times New Roman Regular" w:cs="Times New Roman Regular"/>
          <w:b/>
          <w:bCs/>
          <w:color w:val="000000" w:themeColor="text1"/>
          <w:szCs w:val="21"/>
        </w:rPr>
        <w:t>分</w:t>
      </w:r>
      <w:r>
        <w:rPr>
          <w:rFonts w:ascii="Times New Roman Regular" w:eastAsia="宋体" w:hAnsi="Times New Roman Regular" w:cs="Times New Roman Regular"/>
          <w:color w:val="000000" w:themeColor="text1"/>
          <w:szCs w:val="21"/>
        </w:rPr>
        <w:t>开始。现场观众的人数从最早预计的</w:t>
      </w:r>
      <w:r>
        <w:rPr>
          <w:rFonts w:ascii="Times New Roman Regular" w:eastAsia="宋体" w:hAnsi="Times New Roman Regular" w:cs="Times New Roman Regular"/>
          <w:color w:val="000000" w:themeColor="text1"/>
          <w:szCs w:val="21"/>
        </w:rPr>
        <w:t>60</w:t>
      </w:r>
      <w:r>
        <w:rPr>
          <w:rFonts w:ascii="Times New Roman Regular" w:eastAsia="宋体" w:hAnsi="Times New Roman Regular" w:cs="Times New Roman Regular"/>
          <w:color w:val="000000" w:themeColor="text1"/>
          <w:szCs w:val="21"/>
        </w:rPr>
        <w:t>万</w:t>
      </w:r>
      <w:proofErr w:type="gramStart"/>
      <w:r>
        <w:rPr>
          <w:rFonts w:ascii="Times New Roman Regular" w:eastAsia="宋体" w:hAnsi="Times New Roman Regular" w:cs="Times New Roman Regular"/>
          <w:color w:val="000000" w:themeColor="text1"/>
          <w:szCs w:val="21"/>
        </w:rPr>
        <w:t>缩减约</w:t>
      </w:r>
      <w:proofErr w:type="gramEnd"/>
      <w:r>
        <w:rPr>
          <w:rFonts w:ascii="Times New Roman Regular" w:eastAsia="宋体" w:hAnsi="Times New Roman Regular" w:cs="Times New Roman Regular"/>
          <w:color w:val="000000" w:themeColor="text1"/>
          <w:szCs w:val="21"/>
        </w:rPr>
        <w:t>一半。</w:t>
      </w:r>
      <w:r>
        <w:rPr>
          <w:rFonts w:ascii="Times New Roman Regular" w:eastAsia="宋体" w:hAnsi="Times New Roman Regular" w:cs="Times New Roman Regular"/>
          <w:b/>
          <w:bCs/>
          <w:color w:val="000000" w:themeColor="text1"/>
          <w:szCs w:val="21"/>
        </w:rPr>
        <w:t>本届奥运会开幕式将在塞纳河上举办，这也是首次在开放式区域举行奥运开幕式。</w:t>
      </w:r>
    </w:p>
    <w:p w14:paraId="3CA7212A"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巴黎奥运会将于</w:t>
      </w:r>
      <w:r>
        <w:rPr>
          <w:rFonts w:ascii="Times New Roman Regular" w:eastAsia="宋体" w:hAnsi="Times New Roman Regular" w:cs="Times New Roman Regular"/>
          <w:color w:val="000000" w:themeColor="text1"/>
          <w:szCs w:val="21"/>
        </w:rPr>
        <w:t>7</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26</w:t>
      </w:r>
      <w:r>
        <w:rPr>
          <w:rFonts w:ascii="Times New Roman Regular" w:eastAsia="宋体" w:hAnsi="Times New Roman Regular" w:cs="Times New Roman Regular"/>
          <w:color w:val="000000" w:themeColor="text1"/>
          <w:szCs w:val="21"/>
        </w:rPr>
        <w:t>日至</w:t>
      </w:r>
      <w:r>
        <w:rPr>
          <w:rFonts w:ascii="Times New Roman Regular" w:eastAsia="宋体" w:hAnsi="Times New Roman Regular" w:cs="Times New Roman Regular"/>
          <w:color w:val="000000" w:themeColor="text1"/>
          <w:szCs w:val="21"/>
        </w:rPr>
        <w:t>8</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11</w:t>
      </w:r>
      <w:r>
        <w:rPr>
          <w:rFonts w:ascii="Times New Roman Regular" w:eastAsia="宋体" w:hAnsi="Times New Roman Regular" w:cs="Times New Roman Regular"/>
          <w:color w:val="000000" w:themeColor="text1"/>
          <w:szCs w:val="21"/>
        </w:rPr>
        <w:t>日举行，残奥会将于</w:t>
      </w:r>
      <w:r>
        <w:rPr>
          <w:rFonts w:ascii="Times New Roman Regular" w:eastAsia="宋体" w:hAnsi="Times New Roman Regular" w:cs="Times New Roman Regular"/>
          <w:color w:val="000000" w:themeColor="text1"/>
          <w:szCs w:val="21"/>
        </w:rPr>
        <w:t>8</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28</w:t>
      </w:r>
      <w:r>
        <w:rPr>
          <w:rFonts w:ascii="Times New Roman Regular" w:eastAsia="宋体" w:hAnsi="Times New Roman Regular" w:cs="Times New Roman Regular"/>
          <w:color w:val="000000" w:themeColor="text1"/>
          <w:szCs w:val="21"/>
        </w:rPr>
        <w:t>日至</w:t>
      </w:r>
      <w:r>
        <w:rPr>
          <w:rFonts w:ascii="Times New Roman Regular" w:eastAsia="宋体" w:hAnsi="Times New Roman Regular" w:cs="Times New Roman Regular"/>
          <w:color w:val="000000" w:themeColor="text1"/>
          <w:szCs w:val="21"/>
        </w:rPr>
        <w:t>9</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8</w:t>
      </w:r>
      <w:r>
        <w:rPr>
          <w:rFonts w:ascii="Times New Roman Regular" w:eastAsia="宋体" w:hAnsi="Times New Roman Regular" w:cs="Times New Roman Regular"/>
          <w:color w:val="000000" w:themeColor="text1"/>
          <w:szCs w:val="21"/>
        </w:rPr>
        <w:t>日举行。</w:t>
      </w:r>
    </w:p>
    <w:p w14:paraId="72B02EE8" w14:textId="77777777" w:rsidR="007B7C98"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1</w:t>
      </w:r>
      <w:r>
        <w:rPr>
          <w:rFonts w:ascii="Times New Roman Regular" w:eastAsia="宋体" w:hAnsi="Times New Roman Regular" w:cs="Times New Roman Regular"/>
          <w:color w:val="000000" w:themeColor="text1"/>
          <w:sz w:val="21"/>
          <w:szCs w:val="21"/>
        </w:rPr>
        <w:t>1.</w:t>
      </w:r>
      <w:proofErr w:type="gramStart"/>
      <w:r>
        <w:rPr>
          <w:rFonts w:ascii="Times New Roman Regular" w:eastAsia="宋体" w:hAnsi="Times New Roman Regular" w:cs="Times New Roman Regular"/>
          <w:color w:val="000000" w:themeColor="text1"/>
          <w:sz w:val="21"/>
          <w:szCs w:val="21"/>
        </w:rPr>
        <w:t>美媒称</w:t>
      </w:r>
      <w:proofErr w:type="gramEnd"/>
      <w:r>
        <w:rPr>
          <w:rFonts w:ascii="Times New Roman Regular" w:eastAsia="宋体" w:hAnsi="Times New Roman Regular" w:cs="Times New Roman Regular"/>
          <w:color w:val="000000" w:themeColor="text1"/>
          <w:sz w:val="21"/>
          <w:szCs w:val="21"/>
        </w:rPr>
        <w:t>拜登和</w:t>
      </w:r>
      <w:proofErr w:type="gramStart"/>
      <w:r>
        <w:rPr>
          <w:rFonts w:ascii="Times New Roman Regular" w:eastAsia="宋体" w:hAnsi="Times New Roman Regular" w:cs="Times New Roman Regular"/>
          <w:color w:val="000000" w:themeColor="text1"/>
          <w:sz w:val="21"/>
          <w:szCs w:val="21"/>
        </w:rPr>
        <w:t>特朗普</w:t>
      </w:r>
      <w:proofErr w:type="gramEnd"/>
      <w:r>
        <w:rPr>
          <w:rFonts w:ascii="Times New Roman Regular" w:eastAsia="宋体" w:hAnsi="Times New Roman Regular" w:cs="Times New Roman Regular"/>
          <w:color w:val="000000" w:themeColor="text1"/>
          <w:sz w:val="21"/>
          <w:szCs w:val="21"/>
        </w:rPr>
        <w:t>锁定总统候选人提名</w:t>
      </w:r>
    </w:p>
    <w:p w14:paraId="6C0474A3"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据美国多家主流媒体测算和报道，</w:t>
      </w:r>
      <w:r>
        <w:rPr>
          <w:rFonts w:ascii="Times New Roman Regular" w:eastAsia="宋体" w:hAnsi="Times New Roman Regular" w:cs="Times New Roman Regular"/>
          <w:b/>
          <w:bCs/>
          <w:color w:val="000000" w:themeColor="text1"/>
          <w:szCs w:val="21"/>
        </w:rPr>
        <w:t>美国现任总统拜登和前总统特朗普</w:t>
      </w:r>
      <w:r>
        <w:rPr>
          <w:rFonts w:ascii="Times New Roman Regular" w:eastAsia="宋体" w:hAnsi="Times New Roman Regular" w:cs="Times New Roman Regular"/>
          <w:b/>
          <w:bCs/>
          <w:color w:val="000000" w:themeColor="text1"/>
          <w:szCs w:val="21"/>
        </w:rPr>
        <w:t>12</w:t>
      </w:r>
      <w:r>
        <w:rPr>
          <w:rFonts w:ascii="Times New Roman Regular" w:eastAsia="宋体" w:hAnsi="Times New Roman Regular" w:cs="Times New Roman Regular"/>
          <w:b/>
          <w:bCs/>
          <w:color w:val="000000" w:themeColor="text1"/>
          <w:szCs w:val="21"/>
        </w:rPr>
        <w:t>日在最新一轮初选中都赢得足够的党内代表票数</w:t>
      </w:r>
      <w:r>
        <w:rPr>
          <w:rFonts w:ascii="Times New Roman Regular" w:eastAsia="宋体" w:hAnsi="Times New Roman Regular" w:cs="Times New Roman Regular"/>
          <w:color w:val="000000" w:themeColor="text1"/>
          <w:szCs w:val="21"/>
        </w:rPr>
        <w:t>，分别锁定</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年总统选举民主党总统候选人提名和共和党总统候选人提名。如不出意外，两人将再次在美国总统选举中对决。</w:t>
      </w:r>
    </w:p>
    <w:p w14:paraId="01FB82E3" w14:textId="77777777" w:rsidR="007B7C98"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1</w:t>
      </w:r>
      <w:r>
        <w:rPr>
          <w:rFonts w:ascii="Times New Roman Regular" w:eastAsia="宋体" w:hAnsi="Times New Roman Regular" w:cs="Times New Roman Regular"/>
          <w:color w:val="000000" w:themeColor="text1"/>
          <w:sz w:val="21"/>
          <w:szCs w:val="21"/>
        </w:rPr>
        <w:t>2.</w:t>
      </w:r>
      <w:r>
        <w:rPr>
          <w:rFonts w:ascii="Times New Roman Regular" w:eastAsia="宋体" w:hAnsi="Times New Roman Regular" w:cs="Times New Roman Regular"/>
          <w:color w:val="000000" w:themeColor="text1"/>
          <w:sz w:val="21"/>
          <w:szCs w:val="21"/>
        </w:rPr>
        <w:t>第</w:t>
      </w:r>
      <w:r>
        <w:rPr>
          <w:rFonts w:ascii="Times New Roman Regular" w:eastAsia="宋体" w:hAnsi="Times New Roman Regular" w:cs="Times New Roman Regular"/>
          <w:color w:val="000000" w:themeColor="text1"/>
          <w:sz w:val="21"/>
          <w:szCs w:val="21"/>
        </w:rPr>
        <w:t>20</w:t>
      </w:r>
      <w:r>
        <w:rPr>
          <w:rFonts w:ascii="Times New Roman Regular" w:eastAsia="宋体" w:hAnsi="Times New Roman Regular" w:cs="Times New Roman Regular"/>
          <w:color w:val="000000" w:themeColor="text1"/>
          <w:sz w:val="21"/>
          <w:szCs w:val="21"/>
        </w:rPr>
        <w:t>届冬季听障奥运会中国代表团创最好成绩</w:t>
      </w:r>
    </w:p>
    <w:p w14:paraId="28D8E0B5"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当地时间</w:t>
      </w:r>
      <w:r>
        <w:rPr>
          <w:rFonts w:ascii="Times New Roman Regular" w:eastAsia="宋体" w:hAnsi="Times New Roman Regular" w:cs="Times New Roman Regular"/>
          <w:color w:val="000000" w:themeColor="text1"/>
          <w:szCs w:val="21"/>
        </w:rPr>
        <w:t>12</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b/>
          <w:bCs/>
          <w:color w:val="000000" w:themeColor="text1"/>
          <w:szCs w:val="21"/>
        </w:rPr>
        <w:t>第</w:t>
      </w:r>
      <w:r>
        <w:rPr>
          <w:rFonts w:ascii="Times New Roman Regular" w:eastAsia="宋体" w:hAnsi="Times New Roman Regular" w:cs="Times New Roman Regular"/>
          <w:b/>
          <w:bCs/>
          <w:color w:val="000000" w:themeColor="text1"/>
          <w:szCs w:val="21"/>
        </w:rPr>
        <w:t>20</w:t>
      </w:r>
      <w:r>
        <w:rPr>
          <w:rFonts w:ascii="Times New Roman Regular" w:eastAsia="宋体" w:hAnsi="Times New Roman Regular" w:cs="Times New Roman Regular"/>
          <w:b/>
          <w:bCs/>
          <w:color w:val="000000" w:themeColor="text1"/>
          <w:szCs w:val="21"/>
        </w:rPr>
        <w:t>届冬季听障奥运会在土耳其埃尔祖鲁</w:t>
      </w:r>
      <w:proofErr w:type="gramStart"/>
      <w:r>
        <w:rPr>
          <w:rFonts w:ascii="Times New Roman Regular" w:eastAsia="宋体" w:hAnsi="Times New Roman Regular" w:cs="Times New Roman Regular"/>
          <w:b/>
          <w:bCs/>
          <w:color w:val="000000" w:themeColor="text1"/>
          <w:szCs w:val="21"/>
        </w:rPr>
        <w:t>姆</w:t>
      </w:r>
      <w:proofErr w:type="gramEnd"/>
      <w:r>
        <w:rPr>
          <w:rFonts w:ascii="Times New Roman Regular" w:eastAsia="宋体" w:hAnsi="Times New Roman Regular" w:cs="Times New Roman Regular"/>
          <w:b/>
          <w:bCs/>
          <w:color w:val="000000" w:themeColor="text1"/>
          <w:szCs w:val="21"/>
        </w:rPr>
        <w:t>闭幕</w:t>
      </w:r>
      <w:r>
        <w:rPr>
          <w:rFonts w:ascii="Times New Roman Regular" w:eastAsia="宋体" w:hAnsi="Times New Roman Regular" w:cs="Times New Roman Regular"/>
          <w:color w:val="000000" w:themeColor="text1"/>
          <w:szCs w:val="21"/>
        </w:rPr>
        <w:t>，中国体育代表团共获得</w:t>
      </w:r>
      <w:r>
        <w:rPr>
          <w:rFonts w:ascii="Times New Roman Regular" w:eastAsia="宋体" w:hAnsi="Times New Roman Regular" w:cs="Times New Roman Regular"/>
          <w:color w:val="000000" w:themeColor="text1"/>
          <w:szCs w:val="21"/>
        </w:rPr>
        <w:t>7</w:t>
      </w:r>
      <w:r>
        <w:rPr>
          <w:rFonts w:ascii="Times New Roman Regular" w:eastAsia="宋体" w:hAnsi="Times New Roman Regular" w:cs="Times New Roman Regular"/>
          <w:color w:val="000000" w:themeColor="text1"/>
          <w:szCs w:val="21"/>
        </w:rPr>
        <w:t>枚金牌、</w:t>
      </w:r>
      <w:r>
        <w:rPr>
          <w:rFonts w:ascii="Times New Roman Regular" w:eastAsia="宋体" w:hAnsi="Times New Roman Regular" w:cs="Times New Roman Regular"/>
          <w:color w:val="000000" w:themeColor="text1"/>
          <w:szCs w:val="21"/>
        </w:rPr>
        <w:t>7</w:t>
      </w:r>
      <w:r>
        <w:rPr>
          <w:rFonts w:ascii="Times New Roman Regular" w:eastAsia="宋体" w:hAnsi="Times New Roman Regular" w:cs="Times New Roman Regular"/>
          <w:color w:val="000000" w:themeColor="text1"/>
          <w:szCs w:val="21"/>
        </w:rPr>
        <w:t>枚银牌、</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枚铜牌，列奖牌榜第一位，金牌榜第二位，创造历史最好成绩。其中单板滑雪队和越野滑雪队均实现金牌零的突破。</w:t>
      </w:r>
    </w:p>
    <w:p w14:paraId="233159F9" w14:textId="77777777" w:rsidR="007B7C98"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lastRenderedPageBreak/>
        <w:t>1</w:t>
      </w:r>
      <w:r>
        <w:rPr>
          <w:rFonts w:ascii="Times New Roman Regular" w:eastAsia="宋体" w:hAnsi="Times New Roman Regular" w:cs="Times New Roman Regular"/>
          <w:color w:val="000000" w:themeColor="text1"/>
          <w:sz w:val="21"/>
          <w:szCs w:val="21"/>
        </w:rPr>
        <w:t>3.</w:t>
      </w:r>
      <w:r>
        <w:rPr>
          <w:rFonts w:ascii="Times New Roman Regular" w:eastAsia="宋体" w:hAnsi="Times New Roman Regular" w:cs="Times New Roman Regular"/>
          <w:color w:val="000000" w:themeColor="text1"/>
          <w:sz w:val="21"/>
          <w:szCs w:val="21"/>
        </w:rPr>
        <w:t>联合国报告呼吁集体行动解决发展不均衡</w:t>
      </w:r>
    </w:p>
    <w:p w14:paraId="3755643F"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联合国开发计划署</w:t>
      </w:r>
      <w:r>
        <w:rPr>
          <w:rFonts w:ascii="Times New Roman Regular" w:eastAsia="宋体" w:hAnsi="Times New Roman Regular" w:cs="Times New Roman Regular"/>
          <w:color w:val="000000" w:themeColor="text1"/>
          <w:szCs w:val="21"/>
        </w:rPr>
        <w:t>13</w:t>
      </w:r>
      <w:r>
        <w:rPr>
          <w:rFonts w:ascii="Times New Roman Regular" w:eastAsia="宋体" w:hAnsi="Times New Roman Regular" w:cs="Times New Roman Regular"/>
          <w:color w:val="000000" w:themeColor="text1"/>
          <w:szCs w:val="21"/>
        </w:rPr>
        <w:t>日发布</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年至</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w:t>
      </w:r>
      <w:r>
        <w:rPr>
          <w:rFonts w:ascii="Times New Roman Regular" w:eastAsia="宋体" w:hAnsi="Times New Roman Regular" w:cs="Times New Roman Regular"/>
          <w:b/>
          <w:bCs/>
          <w:color w:val="000000" w:themeColor="text1"/>
          <w:szCs w:val="21"/>
        </w:rPr>
        <w:t>《人类发展报告》</w:t>
      </w:r>
      <w:r>
        <w:rPr>
          <w:rFonts w:ascii="Times New Roman Regular" w:eastAsia="宋体" w:hAnsi="Times New Roman Regular" w:cs="Times New Roman Regular"/>
          <w:color w:val="000000" w:themeColor="text1"/>
          <w:szCs w:val="21"/>
        </w:rPr>
        <w:t>。根据报告公布的数据，</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年以</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人均国民总收入、教育水平和预期寿命</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三项基础变量计算得出的全球人类发展指数预期将反弹至历史新高。不过，在多数贫困国家和地区，该指数仍未恢复到新冠疫情前水平。报告指出，国际社会需要通过集体行动解决发展</w:t>
      </w:r>
      <w:proofErr w:type="gramStart"/>
      <w:r>
        <w:rPr>
          <w:rFonts w:ascii="Times New Roman Regular" w:eastAsia="宋体" w:hAnsi="Times New Roman Regular" w:cs="Times New Roman Regular"/>
          <w:color w:val="000000" w:themeColor="text1"/>
          <w:szCs w:val="21"/>
        </w:rPr>
        <w:t>不</w:t>
      </w:r>
      <w:proofErr w:type="gramEnd"/>
      <w:r>
        <w:rPr>
          <w:rFonts w:ascii="Times New Roman Regular" w:eastAsia="宋体" w:hAnsi="Times New Roman Regular" w:cs="Times New Roman Regular"/>
          <w:color w:val="000000" w:themeColor="text1"/>
          <w:szCs w:val="21"/>
        </w:rPr>
        <w:t>均衡的问题，在这一过程中，多边主义将起到重要作用。</w:t>
      </w:r>
    </w:p>
    <w:p w14:paraId="61F3A6F7" w14:textId="77777777" w:rsidR="007B7C98" w:rsidRDefault="00000000">
      <w:pPr>
        <w:pStyle w:val="4"/>
        <w:spacing w:before="0" w:after="0" w:line="360" w:lineRule="auto"/>
        <w:ind w:firstLineChars="200" w:firstLine="422"/>
        <w:rPr>
          <w:rFonts w:ascii="Times New Roman Regular" w:eastAsia="宋体" w:hAnsi="Times New Roman Regular" w:cs="Times New Roman Regular"/>
          <w:sz w:val="21"/>
          <w:szCs w:val="21"/>
        </w:rPr>
      </w:pPr>
      <w:r>
        <w:rPr>
          <w:rFonts w:ascii="Times New Roman Regular" w:eastAsia="宋体" w:hAnsi="Times New Roman Regular" w:cs="Times New Roman Regular"/>
          <w:sz w:val="21"/>
          <w:szCs w:val="21"/>
        </w:rPr>
        <w:t>1</w:t>
      </w:r>
      <w:r>
        <w:rPr>
          <w:rFonts w:ascii="Times New Roman Regular" w:eastAsia="宋体" w:hAnsi="Times New Roman Regular" w:cs="Times New Roman Regular" w:hint="eastAsia"/>
          <w:sz w:val="21"/>
          <w:szCs w:val="21"/>
        </w:rPr>
        <w:t>4</w:t>
      </w:r>
      <w:r>
        <w:rPr>
          <w:rFonts w:ascii="Times New Roman Regular" w:eastAsia="宋体" w:hAnsi="Times New Roman Regular" w:cs="Times New Roman Regular"/>
          <w:sz w:val="21"/>
          <w:szCs w:val="21"/>
        </w:rPr>
        <w:t>.</w:t>
      </w:r>
      <w:r>
        <w:rPr>
          <w:rFonts w:ascii="Times New Roman Regular" w:eastAsia="宋体" w:hAnsi="Times New Roman Regular" w:cs="Times New Roman Regular"/>
          <w:sz w:val="21"/>
          <w:szCs w:val="21"/>
        </w:rPr>
        <w:t>普京当选连任俄罗斯总统</w:t>
      </w:r>
    </w:p>
    <w:p w14:paraId="5B594904"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俄罗斯中央选举委员会</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18</w:t>
      </w:r>
      <w:r>
        <w:rPr>
          <w:rFonts w:ascii="Times New Roman Regular" w:eastAsia="宋体" w:hAnsi="Times New Roman Regular" w:cs="Times New Roman Regular"/>
          <w:szCs w:val="21"/>
        </w:rPr>
        <w:t>日表示，俄总统选举已完成</w:t>
      </w:r>
      <w:r>
        <w:rPr>
          <w:rFonts w:ascii="Times New Roman Regular" w:eastAsia="宋体" w:hAnsi="Times New Roman Regular" w:cs="Times New Roman Regular"/>
          <w:szCs w:val="21"/>
        </w:rPr>
        <w:t>99.59%</w:t>
      </w:r>
      <w:r>
        <w:rPr>
          <w:rFonts w:ascii="Times New Roman Regular" w:eastAsia="宋体" w:hAnsi="Times New Roman Regular" w:cs="Times New Roman Regular"/>
          <w:szCs w:val="21"/>
        </w:rPr>
        <w:t>的选票统计，结果显示，</w:t>
      </w:r>
      <w:r>
        <w:rPr>
          <w:rFonts w:ascii="Times New Roman Regular" w:eastAsia="宋体" w:hAnsi="Times New Roman Regular" w:cs="Times New Roman Regular"/>
          <w:b/>
          <w:bCs/>
          <w:szCs w:val="21"/>
        </w:rPr>
        <w:t>普京以</w:t>
      </w:r>
      <w:r>
        <w:rPr>
          <w:rFonts w:ascii="Times New Roman Regular" w:eastAsia="宋体" w:hAnsi="Times New Roman Regular" w:cs="Times New Roman Regular"/>
          <w:b/>
          <w:bCs/>
          <w:szCs w:val="21"/>
        </w:rPr>
        <w:t>87.33%</w:t>
      </w:r>
      <w:r>
        <w:rPr>
          <w:rFonts w:ascii="Times New Roman Regular" w:eastAsia="宋体" w:hAnsi="Times New Roman Regular" w:cs="Times New Roman Regular"/>
          <w:b/>
          <w:bCs/>
          <w:szCs w:val="21"/>
        </w:rPr>
        <w:t>的得票率，当选连任俄罗斯总统。</w:t>
      </w:r>
      <w:r>
        <w:rPr>
          <w:rFonts w:ascii="Times New Roman Regular" w:eastAsia="宋体" w:hAnsi="Times New Roman Regular" w:cs="Times New Roman Regular"/>
          <w:szCs w:val="21"/>
        </w:rPr>
        <w:t>俄中央选举委员会称将于</w:t>
      </w:r>
      <w:r>
        <w:rPr>
          <w:rFonts w:ascii="Times New Roman Regular" w:eastAsia="宋体" w:hAnsi="Times New Roman Regular" w:cs="Times New Roman Regular"/>
          <w:szCs w:val="21"/>
        </w:rPr>
        <w:t>21</w:t>
      </w:r>
      <w:r>
        <w:rPr>
          <w:rFonts w:ascii="Times New Roman Regular" w:eastAsia="宋体" w:hAnsi="Times New Roman Regular" w:cs="Times New Roman Regular"/>
          <w:szCs w:val="21"/>
        </w:rPr>
        <w:t>日正式宣布此次选举结果。</w:t>
      </w:r>
    </w:p>
    <w:p w14:paraId="0B52FEE4"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普京今天在竞选总部发表讲话，他表示本次选举结果体现了选民的信任和期望；俄罗斯将会进一步向前发展，变得更坚实、更强大、更高效。</w:t>
      </w:r>
      <w:r>
        <w:rPr>
          <w:rFonts w:ascii="Times New Roman Regular" w:eastAsia="宋体" w:hAnsi="Times New Roman Regular" w:cs="Times New Roman Regular"/>
          <w:b/>
          <w:bCs/>
          <w:szCs w:val="21"/>
        </w:rPr>
        <w:t>他表示将在新的任期继续推动国家发展。其中，特别军事行动问题和加强俄罗斯联邦的国防能力是其新任期的主要任务之一。</w:t>
      </w:r>
    </w:p>
    <w:p w14:paraId="0A091B8A" w14:textId="77777777" w:rsidR="007B7C98"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color w:val="000000" w:themeColor="text1"/>
          <w:sz w:val="21"/>
          <w:szCs w:val="21"/>
        </w:rPr>
        <w:t>1</w:t>
      </w:r>
      <w:r>
        <w:rPr>
          <w:rFonts w:ascii="Times New Roman Regular" w:eastAsia="宋体" w:hAnsi="Times New Roman Regular" w:cs="Times New Roman Regular" w:hint="eastAsia"/>
          <w:color w:val="000000" w:themeColor="text1"/>
          <w:sz w:val="21"/>
          <w:szCs w:val="21"/>
        </w:rPr>
        <w:t>5</w:t>
      </w:r>
      <w:r>
        <w:rPr>
          <w:rFonts w:ascii="Times New Roman Regular" w:eastAsia="宋体" w:hAnsi="Times New Roman Regular" w:cs="Times New Roman Regular"/>
          <w:color w:val="000000" w:themeColor="text1"/>
          <w:sz w:val="21"/>
          <w:szCs w:val="21"/>
        </w:rPr>
        <w:t>.</w:t>
      </w:r>
      <w:r>
        <w:rPr>
          <w:rFonts w:ascii="Times New Roman Regular" w:eastAsia="宋体" w:hAnsi="Times New Roman Regular" w:cs="Times New Roman Regular"/>
          <w:color w:val="000000" w:themeColor="text1"/>
          <w:sz w:val="21"/>
          <w:szCs w:val="21"/>
        </w:rPr>
        <w:t>塞尔维亚总统提名防长为新总理人选</w:t>
      </w:r>
    </w:p>
    <w:p w14:paraId="1A724524" w14:textId="77777777" w:rsidR="007B7C98" w:rsidRDefault="00000000">
      <w:pPr>
        <w:spacing w:line="360" w:lineRule="auto"/>
        <w:ind w:firstLineChars="200" w:firstLine="420"/>
        <w:rPr>
          <w:rFonts w:ascii="Times New Roman Regular" w:eastAsia="宋体" w:hAnsi="Times New Roman Regular" w:cs="Times New Roman Regular"/>
          <w:b/>
          <w:iCs/>
          <w:color w:val="000000" w:themeColor="text1"/>
          <w:szCs w:val="21"/>
        </w:rPr>
      </w:pPr>
      <w:r>
        <w:rPr>
          <w:rFonts w:ascii="Times New Roman Regular" w:eastAsia="宋体" w:hAnsi="Times New Roman Regular" w:cs="Times New Roman Regular"/>
          <w:color w:val="000000" w:themeColor="text1"/>
          <w:szCs w:val="21"/>
        </w:rPr>
        <w:t>塞尔维亚总统武</w:t>
      </w:r>
      <w:proofErr w:type="gramStart"/>
      <w:r>
        <w:rPr>
          <w:rFonts w:ascii="Times New Roman Regular" w:eastAsia="宋体" w:hAnsi="Times New Roman Regular" w:cs="Times New Roman Regular"/>
          <w:color w:val="000000" w:themeColor="text1"/>
          <w:szCs w:val="21"/>
        </w:rPr>
        <w:t>契</w:t>
      </w:r>
      <w:proofErr w:type="gramEnd"/>
      <w:r>
        <w:rPr>
          <w:rFonts w:ascii="Times New Roman Regular" w:eastAsia="宋体" w:hAnsi="Times New Roman Regular" w:cs="Times New Roman Regular"/>
          <w:color w:val="000000" w:themeColor="text1"/>
          <w:szCs w:val="21"/>
        </w:rPr>
        <w:t>奇</w:t>
      </w:r>
      <w:r>
        <w:rPr>
          <w:rFonts w:ascii="Times New Roman Regular" w:eastAsia="宋体" w:hAnsi="Times New Roman Regular" w:cs="Times New Roman Regular"/>
          <w:color w:val="000000" w:themeColor="text1"/>
          <w:szCs w:val="21"/>
        </w:rPr>
        <w:t>30</w:t>
      </w:r>
      <w:r>
        <w:rPr>
          <w:rFonts w:ascii="Times New Roman Regular" w:eastAsia="宋体" w:hAnsi="Times New Roman Regular" w:cs="Times New Roman Regular"/>
          <w:color w:val="000000" w:themeColor="text1"/>
          <w:szCs w:val="21"/>
        </w:rPr>
        <w:t>日宣布，提名副总理兼国防部长武切维奇为新一届政府总理人选。武切维奇现年</w:t>
      </w:r>
      <w:r>
        <w:rPr>
          <w:rFonts w:ascii="Times New Roman Regular" w:eastAsia="宋体" w:hAnsi="Times New Roman Regular" w:cs="Times New Roman Regular"/>
          <w:color w:val="000000" w:themeColor="text1"/>
          <w:szCs w:val="21"/>
        </w:rPr>
        <w:t>50</w:t>
      </w:r>
      <w:r>
        <w:rPr>
          <w:rFonts w:ascii="Times New Roman Regular" w:eastAsia="宋体" w:hAnsi="Times New Roman Regular" w:cs="Times New Roman Regular"/>
          <w:color w:val="000000" w:themeColor="text1"/>
          <w:szCs w:val="21"/>
        </w:rPr>
        <w:t>岁，曾任诺维萨德市长，自</w:t>
      </w:r>
      <w:r>
        <w:rPr>
          <w:rFonts w:ascii="Times New Roman Regular" w:eastAsia="宋体" w:hAnsi="Times New Roman Regular" w:cs="Times New Roman Regular"/>
          <w:color w:val="000000" w:themeColor="text1"/>
          <w:szCs w:val="21"/>
        </w:rPr>
        <w:t>2022</w:t>
      </w:r>
      <w:r>
        <w:rPr>
          <w:rFonts w:ascii="Times New Roman Regular" w:eastAsia="宋体" w:hAnsi="Times New Roman Regular" w:cs="Times New Roman Regular"/>
          <w:color w:val="000000" w:themeColor="text1"/>
          <w:szCs w:val="21"/>
        </w:rPr>
        <w:t>年</w:t>
      </w:r>
      <w:r>
        <w:rPr>
          <w:rFonts w:ascii="Times New Roman Regular" w:eastAsia="宋体" w:hAnsi="Times New Roman Regular" w:cs="Times New Roman Regular"/>
          <w:color w:val="000000" w:themeColor="text1"/>
          <w:szCs w:val="21"/>
        </w:rPr>
        <w:t>10</w:t>
      </w:r>
      <w:r>
        <w:rPr>
          <w:rFonts w:ascii="Times New Roman Regular" w:eastAsia="宋体" w:hAnsi="Times New Roman Regular" w:cs="Times New Roman Regular"/>
          <w:color w:val="000000" w:themeColor="text1"/>
          <w:szCs w:val="21"/>
        </w:rPr>
        <w:t>月起担任塞尔维亚副总理兼国防部长。本月</w:t>
      </w:r>
      <w:r>
        <w:rPr>
          <w:rFonts w:ascii="Times New Roman Regular" w:eastAsia="宋体" w:hAnsi="Times New Roman Regular" w:cs="Times New Roman Regular"/>
          <w:color w:val="000000" w:themeColor="text1"/>
          <w:szCs w:val="21"/>
        </w:rPr>
        <w:t>20</w:t>
      </w:r>
      <w:r>
        <w:rPr>
          <w:rFonts w:ascii="Times New Roman Regular" w:eastAsia="宋体" w:hAnsi="Times New Roman Regular" w:cs="Times New Roman Regular"/>
          <w:color w:val="000000" w:themeColor="text1"/>
          <w:szCs w:val="21"/>
        </w:rPr>
        <w:t>日，</w:t>
      </w:r>
      <w:r>
        <w:rPr>
          <w:rFonts w:ascii="Times New Roman Regular" w:eastAsia="宋体" w:hAnsi="Times New Roman Regular" w:cs="Times New Roman Regular"/>
          <w:b/>
          <w:bCs/>
          <w:color w:val="000000" w:themeColor="text1"/>
          <w:szCs w:val="21"/>
        </w:rPr>
        <w:t>塞尔维亚政府前任总理布尔纳比奇当选为塞尔维亚国民议会议长。</w:t>
      </w:r>
    </w:p>
    <w:p w14:paraId="2CD33EE9" w14:textId="77777777" w:rsidR="007B7C98" w:rsidRDefault="00000000">
      <w:pPr>
        <w:rPr>
          <w:rFonts w:ascii="宋体" w:eastAsia="宋体" w:hAnsi="宋体" w:cs="宋体"/>
          <w:b/>
          <w:bCs/>
          <w:color w:val="000000" w:themeColor="text1"/>
          <w:sz w:val="28"/>
          <w:szCs w:val="28"/>
        </w:rPr>
      </w:pPr>
      <w:r>
        <w:rPr>
          <w:rFonts w:ascii="宋体" w:eastAsia="宋体" w:hAnsi="宋体" w:cs="宋体"/>
          <w:b/>
          <w:bCs/>
          <w:color w:val="000000" w:themeColor="text1"/>
          <w:sz w:val="28"/>
          <w:szCs w:val="28"/>
        </w:rPr>
        <w:br w:type="page"/>
      </w:r>
    </w:p>
    <w:p w14:paraId="3F213966" w14:textId="77777777" w:rsidR="007B7C98" w:rsidRDefault="00000000">
      <w:pPr>
        <w:adjustRightInd w:val="0"/>
        <w:snapToGrid w:val="0"/>
        <w:spacing w:after="0" w:line="360" w:lineRule="auto"/>
        <w:ind w:firstLineChars="200" w:firstLine="562"/>
        <w:jc w:val="center"/>
        <w:outlineLvl w:val="0"/>
        <w:rPr>
          <w:rFonts w:ascii="宋体" w:eastAsia="宋体" w:hAnsi="宋体" w:cs="宋体"/>
          <w:b/>
          <w:bCs/>
          <w:color w:val="000000" w:themeColor="text1"/>
          <w:sz w:val="28"/>
          <w:szCs w:val="28"/>
        </w:rPr>
      </w:pPr>
      <w:r>
        <w:rPr>
          <w:rFonts w:ascii="宋体" w:eastAsia="宋体" w:hAnsi="宋体" w:cs="宋体"/>
          <w:b/>
          <w:bCs/>
          <w:color w:val="000000" w:themeColor="text1"/>
          <w:sz w:val="28"/>
          <w:szCs w:val="28"/>
        </w:rPr>
        <w:lastRenderedPageBreak/>
        <w:t>2024年3月时政文件</w:t>
      </w:r>
    </w:p>
    <w:p w14:paraId="78A3E634" w14:textId="77777777" w:rsidR="007B7C98"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b/>
          <w:bCs/>
          <w:sz w:val="28"/>
          <w:szCs w:val="28"/>
        </w:rPr>
        <w:t>1.《求是》杂志文章</w:t>
      </w:r>
    </w:p>
    <w:p w14:paraId="42C3452A"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w:t>
      </w:r>
      <w:r>
        <w:rPr>
          <w:rFonts w:ascii="宋体" w:eastAsia="宋体" w:hAnsi="宋体" w:cs="宋体"/>
          <w:b/>
          <w:bCs/>
          <w:iCs/>
          <w:color w:val="000000" w:themeColor="text1"/>
          <w:szCs w:val="21"/>
        </w:rPr>
        <w:t>《求是》杂志发表习近平总书记重要文章《加强和改进人民政协工作 全面发展协商民主》</w:t>
      </w:r>
    </w:p>
    <w:p w14:paraId="584121DD"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2024</w:t>
      </w:r>
      <w:r>
        <w:rPr>
          <w:rFonts w:ascii="Times New Roman Regular" w:eastAsia="宋体" w:hAnsi="Times New Roman Regular" w:cs="Times New Roman Regular"/>
          <w:szCs w:val="21"/>
        </w:rPr>
        <w:t>年</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1</w:t>
      </w:r>
      <w:r>
        <w:rPr>
          <w:rFonts w:ascii="Times New Roman Regular" w:eastAsia="宋体" w:hAnsi="Times New Roman Regular" w:cs="Times New Roman Regular"/>
          <w:szCs w:val="21"/>
        </w:rPr>
        <w:t>日出版的第</w:t>
      </w:r>
      <w:r>
        <w:rPr>
          <w:rFonts w:ascii="Times New Roman Regular" w:eastAsia="宋体" w:hAnsi="Times New Roman Regular" w:cs="Times New Roman Regular"/>
          <w:szCs w:val="21"/>
        </w:rPr>
        <w:t>5</w:t>
      </w:r>
      <w:r>
        <w:rPr>
          <w:rFonts w:ascii="Times New Roman Regular" w:eastAsia="宋体" w:hAnsi="Times New Roman Regular" w:cs="Times New Roman Regular"/>
          <w:szCs w:val="21"/>
        </w:rPr>
        <w:t>期《求是》杂志发表中共中央总书记、国家主席、中央军委主席习近平的重要文章</w:t>
      </w:r>
      <w:r>
        <w:rPr>
          <w:rFonts w:ascii="Times New Roman Regular" w:eastAsia="宋体" w:hAnsi="Times New Roman Regular" w:cs="Times New Roman Regular"/>
          <w:b/>
          <w:szCs w:val="21"/>
        </w:rPr>
        <w:t>《加强和改进人民政协工作</w:t>
      </w:r>
      <w:r>
        <w:rPr>
          <w:rFonts w:ascii="Times New Roman Regular" w:eastAsia="宋体" w:hAnsi="Times New Roman Regular" w:cs="Times New Roman Regular"/>
          <w:b/>
          <w:szCs w:val="21"/>
        </w:rPr>
        <w:t xml:space="preserve"> </w:t>
      </w:r>
      <w:r>
        <w:rPr>
          <w:rFonts w:ascii="Times New Roman Regular" w:eastAsia="宋体" w:hAnsi="Times New Roman Regular" w:cs="Times New Roman Regular"/>
          <w:b/>
          <w:szCs w:val="21"/>
        </w:rPr>
        <w:t>全面发展协商民主》。</w:t>
      </w:r>
      <w:r>
        <w:rPr>
          <w:rFonts w:ascii="Times New Roman Regular" w:eastAsia="宋体" w:hAnsi="Times New Roman Regular" w:cs="Times New Roman Regular"/>
          <w:szCs w:val="21"/>
        </w:rPr>
        <w:t>这是习近平总书记</w:t>
      </w:r>
      <w:r>
        <w:rPr>
          <w:rFonts w:ascii="Times New Roman Regular" w:eastAsia="宋体" w:hAnsi="Times New Roman Regular" w:cs="Times New Roman Regular"/>
          <w:szCs w:val="21"/>
        </w:rPr>
        <w:t>2013</w:t>
      </w:r>
      <w:r>
        <w:rPr>
          <w:rFonts w:ascii="Times New Roman Regular" w:eastAsia="宋体" w:hAnsi="Times New Roman Regular" w:cs="Times New Roman Regular"/>
          <w:szCs w:val="21"/>
        </w:rPr>
        <w:t>年</w:t>
      </w:r>
      <w:r>
        <w:rPr>
          <w:rFonts w:ascii="Times New Roman Regular" w:eastAsia="宋体" w:hAnsi="Times New Roman Regular" w:cs="Times New Roman Regular"/>
          <w:szCs w:val="21"/>
        </w:rPr>
        <w:t>2</w:t>
      </w:r>
      <w:r>
        <w:rPr>
          <w:rFonts w:ascii="Times New Roman Regular" w:eastAsia="宋体" w:hAnsi="Times New Roman Regular" w:cs="Times New Roman Regular"/>
          <w:szCs w:val="21"/>
        </w:rPr>
        <w:t>月至</w:t>
      </w:r>
      <w:r>
        <w:rPr>
          <w:rFonts w:ascii="Times New Roman Regular" w:eastAsia="宋体" w:hAnsi="Times New Roman Regular" w:cs="Times New Roman Regular"/>
          <w:szCs w:val="21"/>
        </w:rPr>
        <w:t>2023</w:t>
      </w:r>
      <w:r>
        <w:rPr>
          <w:rFonts w:ascii="Times New Roman Regular" w:eastAsia="宋体" w:hAnsi="Times New Roman Regular" w:cs="Times New Roman Regular"/>
          <w:szCs w:val="21"/>
        </w:rPr>
        <w:t>年</w:t>
      </w:r>
      <w:r>
        <w:rPr>
          <w:rFonts w:ascii="Times New Roman Regular" w:eastAsia="宋体" w:hAnsi="Times New Roman Regular" w:cs="Times New Roman Regular"/>
          <w:szCs w:val="21"/>
        </w:rPr>
        <w:t>6</w:t>
      </w:r>
      <w:r>
        <w:rPr>
          <w:rFonts w:ascii="Times New Roman Regular" w:eastAsia="宋体" w:hAnsi="Times New Roman Regular" w:cs="Times New Roman Regular"/>
          <w:szCs w:val="21"/>
        </w:rPr>
        <w:t>月期间有关重要论述的节录。</w:t>
      </w:r>
    </w:p>
    <w:p w14:paraId="55BD11AC"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文章指出，</w:t>
      </w:r>
      <w:r>
        <w:rPr>
          <w:rFonts w:ascii="Times New Roman Regular" w:eastAsia="宋体" w:hAnsi="Times New Roman Regular" w:cs="Times New Roman Regular"/>
          <w:b/>
          <w:szCs w:val="21"/>
        </w:rPr>
        <w:t>人民政协是中国共产党把马克思列宁主义统一战线理论、政党理论、民主政治理论同中国实际相结合的伟大成果，是中国共产党领导各民主党派、无党派人士、人民团体和各族各界人士在政治制度上进行的伟大创造。</w:t>
      </w:r>
      <w:r>
        <w:rPr>
          <w:rFonts w:ascii="Times New Roman Regular" w:eastAsia="宋体" w:hAnsi="Times New Roman Regular" w:cs="Times New Roman Regular"/>
          <w:szCs w:val="21"/>
        </w:rPr>
        <w:t>在中国共产党领导下，</w:t>
      </w:r>
      <w:r>
        <w:rPr>
          <w:rFonts w:ascii="Times New Roman Regular" w:eastAsia="宋体" w:hAnsi="Times New Roman Regular" w:cs="Times New Roman Regular"/>
          <w:b/>
          <w:szCs w:val="21"/>
        </w:rPr>
        <w:t>人民政协坚持</w:t>
      </w:r>
      <w:r>
        <w:rPr>
          <w:rFonts w:ascii="Times New Roman Regular" w:eastAsia="宋体" w:hAnsi="Times New Roman Regular" w:cs="Times New Roman Regular"/>
          <w:b/>
          <w:color w:val="FF0000"/>
          <w:szCs w:val="21"/>
        </w:rPr>
        <w:t>团结和民主</w:t>
      </w:r>
      <w:r>
        <w:rPr>
          <w:rFonts w:ascii="Times New Roman Regular" w:eastAsia="宋体" w:hAnsi="Times New Roman Regular" w:cs="Times New Roman Regular"/>
          <w:b/>
          <w:szCs w:val="21"/>
        </w:rPr>
        <w:t>两大主题，</w:t>
      </w:r>
      <w:r>
        <w:rPr>
          <w:rFonts w:ascii="Times New Roman Regular" w:eastAsia="宋体" w:hAnsi="Times New Roman Regular" w:cs="Times New Roman Regular"/>
          <w:szCs w:val="21"/>
        </w:rPr>
        <w:t>服务党和国家中心任务，在建立新中国和社会主义革命、建设、改革各个历史时期发挥了十分重要的作用。</w:t>
      </w:r>
    </w:p>
    <w:p w14:paraId="515BCD06" w14:textId="77777777" w:rsidR="007B7C98" w:rsidRDefault="00000000">
      <w:pPr>
        <w:spacing w:line="360" w:lineRule="auto"/>
        <w:ind w:firstLineChars="200" w:firstLine="420"/>
        <w:rPr>
          <w:rFonts w:ascii="Times New Roman Regular" w:eastAsia="宋体" w:hAnsi="Times New Roman Regular" w:cs="Times New Roman Regular"/>
          <w:b/>
          <w:szCs w:val="21"/>
        </w:rPr>
      </w:pPr>
      <w:r>
        <w:rPr>
          <w:rFonts w:ascii="Times New Roman Regular" w:eastAsia="宋体" w:hAnsi="Times New Roman Regular" w:cs="Times New Roman Regular"/>
          <w:szCs w:val="21"/>
        </w:rPr>
        <w:t>文章指出，党的十八大以来，我们总结经验，对人民政协工作提出了一系列新要求。新形势下，</w:t>
      </w:r>
      <w:r>
        <w:rPr>
          <w:rFonts w:ascii="Times New Roman Regular" w:eastAsia="宋体" w:hAnsi="Times New Roman Regular" w:cs="Times New Roman Regular"/>
          <w:b/>
          <w:szCs w:val="21"/>
        </w:rPr>
        <w:t>我们必须把人民政协制度坚持好、把人民政协事业发展好，增强开展</w:t>
      </w:r>
      <w:r>
        <w:rPr>
          <w:rFonts w:ascii="Times New Roman Regular" w:eastAsia="宋体" w:hAnsi="Times New Roman Regular" w:cs="Times New Roman Regular"/>
          <w:b/>
          <w:color w:val="FF0000"/>
          <w:szCs w:val="21"/>
        </w:rPr>
        <w:t>统一战线</w:t>
      </w:r>
      <w:r>
        <w:rPr>
          <w:rFonts w:ascii="Times New Roman Regular" w:eastAsia="宋体" w:hAnsi="Times New Roman Regular" w:cs="Times New Roman Regular"/>
          <w:b/>
          <w:szCs w:val="21"/>
        </w:rPr>
        <w:t>工作的责任担当，把更多的人团结在党的周围。</w:t>
      </w:r>
    </w:p>
    <w:p w14:paraId="49D53B57"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文章指出，</w:t>
      </w:r>
      <w:r>
        <w:rPr>
          <w:rFonts w:ascii="Times New Roman Regular" w:eastAsia="宋体" w:hAnsi="Times New Roman Regular" w:cs="Times New Roman Regular"/>
          <w:b/>
          <w:szCs w:val="21"/>
        </w:rPr>
        <w:t>中国共产党领导的多党合作和政治协商制度作为我国一项</w:t>
      </w:r>
      <w:r>
        <w:rPr>
          <w:rFonts w:ascii="Times New Roman Regular" w:eastAsia="宋体" w:hAnsi="Times New Roman Regular" w:cs="Times New Roman Regular"/>
          <w:b/>
          <w:color w:val="FF0000"/>
          <w:szCs w:val="21"/>
        </w:rPr>
        <w:t>基本政治制度，</w:t>
      </w:r>
      <w:r>
        <w:rPr>
          <w:rFonts w:ascii="Times New Roman Regular" w:eastAsia="宋体" w:hAnsi="Times New Roman Regular" w:cs="Times New Roman Regular"/>
          <w:b/>
          <w:szCs w:val="21"/>
        </w:rPr>
        <w:t>是从中国土壤中生长出来的新型政党制度。</w:t>
      </w:r>
      <w:r>
        <w:rPr>
          <w:rFonts w:ascii="Times New Roman Regular" w:eastAsia="宋体" w:hAnsi="Times New Roman Regular" w:cs="Times New Roman Regular"/>
          <w:szCs w:val="21"/>
        </w:rPr>
        <w:t>它不仅符合当代中国实际，而且符合中华民族一贯倡导的天下为公、兼容并蓄、求同存异等优秀传统文化，是对人类政治文明的重大贡献。</w:t>
      </w:r>
    </w:p>
    <w:p w14:paraId="1452627B" w14:textId="77777777" w:rsidR="007B7C98" w:rsidRDefault="00000000">
      <w:pPr>
        <w:spacing w:line="360" w:lineRule="auto"/>
        <w:ind w:firstLineChars="200" w:firstLine="420"/>
        <w:rPr>
          <w:rFonts w:ascii="Times New Roman Regular" w:eastAsia="宋体" w:hAnsi="Times New Roman Regular" w:cs="Times New Roman Regular"/>
          <w:b/>
          <w:szCs w:val="21"/>
        </w:rPr>
      </w:pPr>
      <w:r>
        <w:rPr>
          <w:rFonts w:ascii="Times New Roman Regular" w:eastAsia="宋体" w:hAnsi="Times New Roman Regular" w:cs="Times New Roman Regular"/>
          <w:szCs w:val="21"/>
        </w:rPr>
        <w:t>文章强调，</w:t>
      </w:r>
      <w:r>
        <w:rPr>
          <w:rFonts w:ascii="Times New Roman Regular" w:eastAsia="宋体" w:hAnsi="Times New Roman Regular" w:cs="Times New Roman Regular"/>
          <w:b/>
          <w:color w:val="FF0000"/>
          <w:szCs w:val="21"/>
        </w:rPr>
        <w:t>协商民主</w:t>
      </w:r>
      <w:r>
        <w:rPr>
          <w:rFonts w:ascii="Times New Roman Regular" w:eastAsia="宋体" w:hAnsi="Times New Roman Regular" w:cs="Times New Roman Regular"/>
          <w:b/>
          <w:szCs w:val="21"/>
        </w:rPr>
        <w:t>是实践全过程人民民主的</w:t>
      </w:r>
      <w:r>
        <w:rPr>
          <w:rFonts w:ascii="Times New Roman Regular" w:eastAsia="宋体" w:hAnsi="Times New Roman Regular" w:cs="Times New Roman Regular"/>
          <w:b/>
          <w:color w:val="FF0000"/>
          <w:szCs w:val="21"/>
        </w:rPr>
        <w:t>重要形式。</w:t>
      </w:r>
      <w:r>
        <w:rPr>
          <w:rFonts w:ascii="Times New Roman Regular" w:eastAsia="宋体" w:hAnsi="Times New Roman Regular" w:cs="Times New Roman Regular"/>
          <w:szCs w:val="21"/>
        </w:rPr>
        <w:t>要完善协商民主体系，统筹推进政党协商、人大协商、政府协商、政协协商、人民团体协商、基层协商以及社会组织协商，健全各种制度化协商平台，</w:t>
      </w:r>
      <w:r>
        <w:rPr>
          <w:rFonts w:ascii="Times New Roman Regular" w:eastAsia="宋体" w:hAnsi="Times New Roman Regular" w:cs="Times New Roman Regular"/>
          <w:b/>
          <w:szCs w:val="21"/>
        </w:rPr>
        <w:t>推进协商民主广泛多层制度化发展。</w:t>
      </w:r>
    </w:p>
    <w:p w14:paraId="3798D569" w14:textId="77777777" w:rsidR="007B7C98"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（2）</w:t>
      </w:r>
      <w:r>
        <w:rPr>
          <w:rFonts w:ascii="宋体" w:eastAsia="宋体" w:hAnsi="宋体" w:cs="宋体"/>
          <w:b/>
          <w:bCs/>
          <w:iCs/>
          <w:color w:val="000000" w:themeColor="text1"/>
          <w:szCs w:val="21"/>
        </w:rPr>
        <w:t>《求是》杂志发表习近平总书记重要文章《时刻保持解决大党独有难题的清醒和坚定，把党的伟大自我革命进行到底》</w:t>
      </w:r>
    </w:p>
    <w:p w14:paraId="7D3FF6FB" w14:textId="77777777" w:rsidR="007B7C98"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16</w:t>
      </w:r>
      <w:r>
        <w:rPr>
          <w:rFonts w:ascii="Times New Roman Regular" w:eastAsia="宋体" w:hAnsi="Times New Roman Regular" w:cs="Times New Roman Regular"/>
          <w:color w:val="000000" w:themeColor="text1"/>
          <w:szCs w:val="21"/>
        </w:rPr>
        <w:t>日出版的第</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期《求是》杂志发表中共中央总书记、国家主席、中央军委主席习近平的重要文章</w:t>
      </w:r>
      <w:r>
        <w:rPr>
          <w:rFonts w:ascii="Times New Roman Regular" w:eastAsia="宋体" w:hAnsi="Times New Roman Regular" w:cs="Times New Roman Regular"/>
          <w:b/>
          <w:bCs/>
          <w:color w:val="000000" w:themeColor="text1"/>
          <w:szCs w:val="21"/>
        </w:rPr>
        <w:t>《时刻保持解决大党独有难题的清醒和坚定，把党的伟大自我革命进行到底》。</w:t>
      </w:r>
    </w:p>
    <w:p w14:paraId="19F2F339" w14:textId="77777777" w:rsidR="007B7C98"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文章强调，治国必先治党，</w:t>
      </w:r>
      <w:proofErr w:type="gramStart"/>
      <w:r>
        <w:rPr>
          <w:rFonts w:ascii="Times New Roman Regular" w:eastAsia="宋体" w:hAnsi="Times New Roman Regular" w:cs="Times New Roman Regular"/>
          <w:color w:val="000000" w:themeColor="text1"/>
          <w:szCs w:val="21"/>
        </w:rPr>
        <w:t>党兴才能</w:t>
      </w:r>
      <w:proofErr w:type="gramEnd"/>
      <w:r>
        <w:rPr>
          <w:rFonts w:ascii="Times New Roman Regular" w:eastAsia="宋体" w:hAnsi="Times New Roman Regular" w:cs="Times New Roman Regular"/>
          <w:color w:val="000000" w:themeColor="text1"/>
          <w:szCs w:val="21"/>
        </w:rPr>
        <w:t>国强。党的二十大深刻总结全面从严治党十年磨一剑的历史性成就，进一步要求全党时刻保持解决大党独有难题的清醒和坚定。</w:t>
      </w:r>
      <w:r>
        <w:rPr>
          <w:rFonts w:ascii="Times New Roman Regular" w:eastAsia="宋体" w:hAnsi="Times New Roman Regular" w:cs="Times New Roman Regular"/>
          <w:b/>
          <w:bCs/>
          <w:color w:val="000000" w:themeColor="text1"/>
          <w:szCs w:val="21"/>
        </w:rPr>
        <w:t>这是我们党从</w:t>
      </w:r>
      <w:r>
        <w:rPr>
          <w:rFonts w:ascii="Times New Roman Regular" w:eastAsia="宋体" w:hAnsi="Times New Roman Regular" w:cs="Times New Roman Regular"/>
          <w:b/>
          <w:bCs/>
          <w:color w:val="000000" w:themeColor="text1"/>
          <w:szCs w:val="21"/>
        </w:rPr>
        <w:lastRenderedPageBreak/>
        <w:t>所处的历史方位、肩负的使命任务、面临的复杂环境出发，深刻把握党的根本性质和党情发展变化，对新时代新征程全面从严治党提出的新的重大命题。</w:t>
      </w:r>
    </w:p>
    <w:p w14:paraId="186984E3"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文章指出，我们党是在马克思主义建党学说指导下、按照民主集中制原则建立起来的世界最大政党，在世界上人口最多的国家长期执政，历史久、人数多、规模大，</w:t>
      </w:r>
      <w:proofErr w:type="gramStart"/>
      <w:r>
        <w:rPr>
          <w:rFonts w:ascii="Times New Roman Regular" w:eastAsia="宋体" w:hAnsi="Times New Roman Regular" w:cs="Times New Roman Regular"/>
          <w:color w:val="000000" w:themeColor="text1"/>
          <w:szCs w:val="21"/>
        </w:rPr>
        <w:t>既有办</w:t>
      </w:r>
      <w:proofErr w:type="gramEnd"/>
      <w:r>
        <w:rPr>
          <w:rFonts w:ascii="Times New Roman Regular" w:eastAsia="宋体" w:hAnsi="Times New Roman Regular" w:cs="Times New Roman Regular"/>
          <w:color w:val="000000" w:themeColor="text1"/>
          <w:szCs w:val="21"/>
        </w:rPr>
        <w:t>大事、建伟业的巨大优势，也面临治党治国的特殊难题。至少有以下几大难题需要进一步研究解决：</w:t>
      </w:r>
      <w:r>
        <w:rPr>
          <w:rFonts w:ascii="Times New Roman Regular" w:eastAsia="宋体" w:hAnsi="Times New Roman Regular" w:cs="Times New Roman Regular"/>
          <w:b/>
          <w:bCs/>
          <w:color w:val="000000" w:themeColor="text1"/>
          <w:szCs w:val="21"/>
        </w:rPr>
        <w:t>如何始终不忘初心、牢记使命</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如何始终统一思想、统一意志、统一行动</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如何始终具备强大的执政能力和领导水平</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如何始终保持干事创业精神状态</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如何始终能够及时发现和解决自身存在的问题</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如何始终保持风清气正的政治生态</w:t>
      </w:r>
      <w:r>
        <w:rPr>
          <w:rFonts w:ascii="Times New Roman Regular" w:eastAsia="宋体" w:hAnsi="Times New Roman Regular" w:cs="Times New Roman Regular"/>
          <w:color w:val="000000" w:themeColor="text1"/>
          <w:szCs w:val="21"/>
        </w:rPr>
        <w:t>。解决好上述难题，是实现新时代新</w:t>
      </w:r>
      <w:proofErr w:type="gramStart"/>
      <w:r>
        <w:rPr>
          <w:rFonts w:ascii="Times New Roman Regular" w:eastAsia="宋体" w:hAnsi="Times New Roman Regular" w:cs="Times New Roman Regular"/>
          <w:color w:val="000000" w:themeColor="text1"/>
          <w:szCs w:val="21"/>
        </w:rPr>
        <w:t>征程党</w:t>
      </w:r>
      <w:proofErr w:type="gramEnd"/>
      <w:r>
        <w:rPr>
          <w:rFonts w:ascii="Times New Roman Regular" w:eastAsia="宋体" w:hAnsi="Times New Roman Regular" w:cs="Times New Roman Regular"/>
          <w:color w:val="000000" w:themeColor="text1"/>
          <w:szCs w:val="21"/>
        </w:rPr>
        <w:t>的使命任务必须迈过的一道坎，是全面从严治党适应新形势新要求必须啃下的硬骨头。解决大党独有难题必然是一个长期而艰巨的过程，这就决定了全面从严治党永远在路上，党的自我革命永远在路上。我们一定要站在事关党长期执政、国家长治久安、人民幸福安康的高度，把全面从严治党作为党的长期战略、永恒课题，始终坚持问题导向，保持战略定力，发扬彻底的自我革命精神，永远吹冲锋号，把</w:t>
      </w:r>
      <w:r>
        <w:rPr>
          <w:rFonts w:ascii="Times New Roman Regular" w:eastAsia="宋体" w:hAnsi="Times New Roman Regular" w:cs="Times New Roman Regular"/>
          <w:b/>
          <w:bCs/>
          <w:color w:val="000000" w:themeColor="text1"/>
          <w:szCs w:val="21"/>
        </w:rPr>
        <w:t>严的基调、严的措施、严的氛围</w:t>
      </w:r>
      <w:r>
        <w:rPr>
          <w:rFonts w:ascii="Times New Roman Regular" w:eastAsia="宋体" w:hAnsi="Times New Roman Regular" w:cs="Times New Roman Regular"/>
          <w:color w:val="000000" w:themeColor="text1"/>
          <w:szCs w:val="21"/>
        </w:rPr>
        <w:t>长期坚持下去，把党的伟大自我革命进行到底。</w:t>
      </w:r>
    </w:p>
    <w:p w14:paraId="231BAE44"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color w:val="000000" w:themeColor="text1"/>
          <w:szCs w:val="21"/>
        </w:rPr>
        <w:t>文章强调，</w:t>
      </w:r>
      <w:r>
        <w:rPr>
          <w:rFonts w:ascii="Times New Roman Regular" w:eastAsia="宋体" w:hAnsi="Times New Roman Regular" w:cs="Times New Roman Regular"/>
          <w:b/>
          <w:bCs/>
          <w:color w:val="000000" w:themeColor="text1"/>
          <w:szCs w:val="21"/>
        </w:rPr>
        <w:t>必须把促进全党牢记</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三个务必</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w:t>
      </w:r>
      <w:proofErr w:type="gramStart"/>
      <w:r>
        <w:rPr>
          <w:rFonts w:ascii="Times New Roman Regular" w:eastAsia="宋体" w:hAnsi="Times New Roman Regular" w:cs="Times New Roman Regular"/>
          <w:b/>
          <w:bCs/>
          <w:color w:val="000000" w:themeColor="text1"/>
          <w:szCs w:val="21"/>
        </w:rPr>
        <w:t>践行</w:t>
      </w:r>
      <w:proofErr w:type="gramEnd"/>
      <w:r>
        <w:rPr>
          <w:rFonts w:ascii="Times New Roman Regular" w:eastAsia="宋体" w:hAnsi="Times New Roman Regular" w:cs="Times New Roman Regular"/>
          <w:b/>
          <w:bCs/>
          <w:color w:val="000000" w:themeColor="text1"/>
          <w:szCs w:val="21"/>
        </w:rPr>
        <w:t>党的宗旨作为根本指向，把从严管理监督和鼓励担当作为高度统一起来，</w:t>
      </w:r>
      <w:r>
        <w:rPr>
          <w:rFonts w:ascii="Times New Roman Regular" w:eastAsia="宋体" w:hAnsi="Times New Roman Regular" w:cs="Times New Roman Regular"/>
          <w:color w:val="000000" w:themeColor="text1"/>
          <w:szCs w:val="21"/>
        </w:rPr>
        <w:t>从而锻造更为坚强的领导力量，凝聚更为广泛的奋斗力量。全面从严治党的目的不是要把人管死，让人瞻前顾后、畏首畏尾，搞成暮气沉沉、无所作为的一潭死水，而是要通过明方向、立规矩、正风气、强免疫，营造积极健康、干事创业的政治生态和良好环境。要不断探索完善全面从严治党的有效举措，</w:t>
      </w:r>
      <w:r>
        <w:rPr>
          <w:rFonts w:ascii="Times New Roman Regular" w:eastAsia="宋体" w:hAnsi="Times New Roman Regular" w:cs="Times New Roman Regular"/>
          <w:b/>
          <w:bCs/>
          <w:color w:val="000000" w:themeColor="text1"/>
          <w:szCs w:val="21"/>
        </w:rPr>
        <w:t>坚持</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三个区分开来</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，坚持严管和厚爱结合、激励和约束并重，更好激发广大党员、干部的积极性、主动性、创造性，形成奋进新征程、建功新时代的浓厚氛围和生动局面</w:t>
      </w:r>
      <w:r>
        <w:rPr>
          <w:rFonts w:ascii="Times New Roman Regular" w:eastAsia="宋体" w:hAnsi="Times New Roman Regular" w:cs="Times New Roman Regular"/>
          <w:color w:val="000000" w:themeColor="text1"/>
          <w:szCs w:val="21"/>
        </w:rPr>
        <w:t>。</w:t>
      </w:r>
    </w:p>
    <w:p w14:paraId="77F92A36" w14:textId="77777777" w:rsidR="007B7C98"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2</w:t>
      </w:r>
      <w:r>
        <w:rPr>
          <w:rFonts w:ascii="宋体" w:eastAsia="宋体" w:hAnsi="宋体" w:cs="宋体"/>
          <w:b/>
          <w:bCs/>
          <w:sz w:val="28"/>
          <w:szCs w:val="28"/>
        </w:rPr>
        <w:t>.《中华人民共和国消费者权益保护法实施条例》</w:t>
      </w:r>
    </w:p>
    <w:p w14:paraId="2CD54CB5"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国务院总理李强日前签署国务院令，公布</w:t>
      </w:r>
      <w:r>
        <w:rPr>
          <w:rFonts w:ascii="Times New Roman Regular" w:eastAsia="宋体" w:hAnsi="Times New Roman Regular" w:cs="Times New Roman Regular"/>
          <w:b/>
          <w:bCs/>
          <w:szCs w:val="21"/>
        </w:rPr>
        <w:t>《中华人民共和国消费者权益保护法实施条例》，自</w:t>
      </w:r>
      <w:r>
        <w:rPr>
          <w:rFonts w:ascii="Times New Roman Regular" w:eastAsia="宋体" w:hAnsi="Times New Roman Regular" w:cs="Times New Roman Regular"/>
          <w:b/>
          <w:bCs/>
          <w:szCs w:val="21"/>
        </w:rPr>
        <w:t>2024</w:t>
      </w:r>
      <w:r>
        <w:rPr>
          <w:rFonts w:ascii="Times New Roman Regular" w:eastAsia="宋体" w:hAnsi="Times New Roman Regular" w:cs="Times New Roman Regular"/>
          <w:szCs w:val="21"/>
        </w:rPr>
        <w:t>年</w:t>
      </w:r>
      <w:r>
        <w:rPr>
          <w:rFonts w:ascii="Times New Roman Regular" w:eastAsia="宋体" w:hAnsi="Times New Roman Regular" w:cs="Times New Roman Regular"/>
          <w:b/>
          <w:bCs/>
          <w:szCs w:val="21"/>
        </w:rPr>
        <w:t>7</w:t>
      </w:r>
      <w:r>
        <w:rPr>
          <w:rFonts w:ascii="Times New Roman Regular" w:eastAsia="宋体" w:hAnsi="Times New Roman Regular" w:cs="Times New Roman Regular"/>
          <w:b/>
          <w:bCs/>
          <w:szCs w:val="21"/>
        </w:rPr>
        <w:t>月</w:t>
      </w:r>
      <w:r>
        <w:rPr>
          <w:rFonts w:ascii="Times New Roman Regular" w:eastAsia="宋体" w:hAnsi="Times New Roman Regular" w:cs="Times New Roman Regular"/>
          <w:b/>
          <w:bCs/>
          <w:szCs w:val="21"/>
        </w:rPr>
        <w:t>1</w:t>
      </w:r>
      <w:r>
        <w:rPr>
          <w:rFonts w:ascii="Times New Roman Regular" w:eastAsia="宋体" w:hAnsi="Times New Roman Regular" w:cs="Times New Roman Regular"/>
          <w:b/>
          <w:bCs/>
          <w:szCs w:val="21"/>
        </w:rPr>
        <w:t>日起施行</w:t>
      </w:r>
      <w:r>
        <w:rPr>
          <w:rFonts w:ascii="Times New Roman Regular" w:eastAsia="宋体" w:hAnsi="Times New Roman Regular" w:cs="Times New Roman Regular"/>
          <w:szCs w:val="21"/>
        </w:rPr>
        <w:t>。《条例》共</w:t>
      </w:r>
      <w:r>
        <w:rPr>
          <w:rFonts w:ascii="Times New Roman Regular" w:eastAsia="宋体" w:hAnsi="Times New Roman Regular" w:cs="Times New Roman Regular"/>
          <w:szCs w:val="21"/>
        </w:rPr>
        <w:t>7</w:t>
      </w:r>
      <w:r>
        <w:rPr>
          <w:rFonts w:ascii="Times New Roman Regular" w:eastAsia="宋体" w:hAnsi="Times New Roman Regular" w:cs="Times New Roman Regular"/>
          <w:szCs w:val="21"/>
        </w:rPr>
        <w:t>章</w:t>
      </w:r>
      <w:r>
        <w:rPr>
          <w:rFonts w:ascii="Times New Roman Regular" w:eastAsia="宋体" w:hAnsi="Times New Roman Regular" w:cs="Times New Roman Regular"/>
          <w:szCs w:val="21"/>
        </w:rPr>
        <w:t>53</w:t>
      </w:r>
      <w:r>
        <w:rPr>
          <w:rFonts w:ascii="Times New Roman Regular" w:eastAsia="宋体" w:hAnsi="Times New Roman Regular" w:cs="Times New Roman Regular"/>
          <w:szCs w:val="21"/>
        </w:rPr>
        <w:t>条。</w:t>
      </w:r>
      <w:r>
        <w:rPr>
          <w:rFonts w:ascii="Times New Roman Regular" w:eastAsia="宋体" w:hAnsi="Times New Roman Regular" w:cs="Times New Roman Regular"/>
          <w:b/>
          <w:bCs/>
          <w:szCs w:val="21"/>
        </w:rPr>
        <w:t>一是细化和补充经营者义务相关规定。二是完善网络消费相关规定</w:t>
      </w:r>
      <w:r>
        <w:rPr>
          <w:rFonts w:ascii="Times New Roman Regular" w:eastAsia="宋体" w:hAnsi="Times New Roman Regular" w:cs="Times New Roman Regular"/>
          <w:szCs w:val="21"/>
        </w:rPr>
        <w:t>。规定经营者不得利用技术手段，强制或者变相强制消费者购买商品或者接受服务。直播营销平台经营者应当建立健全消费者权益保护制度。</w:t>
      </w:r>
      <w:r>
        <w:rPr>
          <w:rFonts w:ascii="Times New Roman Regular" w:eastAsia="宋体" w:hAnsi="Times New Roman Regular" w:cs="Times New Roman Regular"/>
          <w:b/>
          <w:bCs/>
          <w:szCs w:val="21"/>
        </w:rPr>
        <w:t>三是强化预付式消费经营者义务。规定经营者应当按照与消费者的约定提供商品或者服务。四是规范消费索赔行为。</w:t>
      </w:r>
      <w:r>
        <w:rPr>
          <w:rFonts w:ascii="Times New Roman Regular" w:eastAsia="宋体" w:hAnsi="Times New Roman Regular" w:cs="Times New Roman Regular"/>
          <w:szCs w:val="21"/>
        </w:rPr>
        <w:t>规定投诉、举报应当遵守法律、法规和有关规定，不得利用投诉、举报牟取不正当利益，侵害经营者的合法权益，扰乱市场经济秩序。五是明确政府消费者权益</w:t>
      </w:r>
      <w:r>
        <w:rPr>
          <w:rFonts w:ascii="Times New Roman Regular" w:eastAsia="宋体" w:hAnsi="Times New Roman Regular" w:cs="Times New Roman Regular"/>
          <w:szCs w:val="21"/>
        </w:rPr>
        <w:lastRenderedPageBreak/>
        <w:t>保护工作职责。</w:t>
      </w:r>
    </w:p>
    <w:p w14:paraId="0DEC9599" w14:textId="77777777" w:rsidR="007B7C98"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3</w:t>
      </w:r>
      <w:r>
        <w:rPr>
          <w:rFonts w:ascii="宋体" w:eastAsia="宋体" w:hAnsi="宋体" w:cs="宋体"/>
          <w:b/>
          <w:bCs/>
          <w:sz w:val="28"/>
          <w:szCs w:val="28"/>
        </w:rPr>
        <w:t>.《节约用水条例》</w:t>
      </w:r>
    </w:p>
    <w:p w14:paraId="4833B9E4"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国务院总理李强日前签署国务院令，公布</w:t>
      </w:r>
      <w:r>
        <w:rPr>
          <w:rFonts w:ascii="Times New Roman Regular" w:eastAsia="宋体" w:hAnsi="Times New Roman Regular" w:cs="Times New Roman Regular"/>
          <w:b/>
          <w:bCs/>
          <w:szCs w:val="21"/>
        </w:rPr>
        <w:t>《节约用水条例》</w:t>
      </w:r>
      <w:r>
        <w:rPr>
          <w:rFonts w:ascii="Times New Roman Regular" w:eastAsia="宋体" w:hAnsi="Times New Roman Regular" w:cs="Times New Roman Regular"/>
          <w:szCs w:val="21"/>
        </w:rPr>
        <w:t>，</w:t>
      </w:r>
      <w:r>
        <w:rPr>
          <w:rFonts w:ascii="Times New Roman Regular" w:eastAsia="宋体" w:hAnsi="Times New Roman Regular" w:cs="Times New Roman Regular"/>
          <w:b/>
          <w:bCs/>
          <w:szCs w:val="21"/>
        </w:rPr>
        <w:t>自</w:t>
      </w:r>
      <w:r>
        <w:rPr>
          <w:rFonts w:ascii="Times New Roman Regular" w:eastAsia="宋体" w:hAnsi="Times New Roman Regular" w:cs="Times New Roman Regular"/>
          <w:b/>
          <w:bCs/>
          <w:szCs w:val="21"/>
        </w:rPr>
        <w:t>2024</w:t>
      </w:r>
      <w:r>
        <w:rPr>
          <w:rFonts w:ascii="Times New Roman Regular" w:eastAsia="宋体" w:hAnsi="Times New Roman Regular" w:cs="Times New Roman Regular"/>
          <w:b/>
          <w:bCs/>
          <w:szCs w:val="21"/>
        </w:rPr>
        <w:t>年</w:t>
      </w:r>
      <w:r>
        <w:rPr>
          <w:rFonts w:ascii="Times New Roman Regular" w:eastAsia="宋体" w:hAnsi="Times New Roman Regular" w:cs="Times New Roman Regular"/>
          <w:b/>
          <w:bCs/>
          <w:szCs w:val="21"/>
        </w:rPr>
        <w:t>5</w:t>
      </w:r>
      <w:r>
        <w:rPr>
          <w:rFonts w:ascii="Times New Roman Regular" w:eastAsia="宋体" w:hAnsi="Times New Roman Regular" w:cs="Times New Roman Regular"/>
          <w:b/>
          <w:bCs/>
          <w:szCs w:val="21"/>
        </w:rPr>
        <w:t>月</w:t>
      </w:r>
      <w:r>
        <w:rPr>
          <w:rFonts w:ascii="Times New Roman Regular" w:eastAsia="宋体" w:hAnsi="Times New Roman Regular" w:cs="Times New Roman Regular"/>
          <w:b/>
          <w:bCs/>
          <w:szCs w:val="21"/>
        </w:rPr>
        <w:t>1</w:t>
      </w:r>
      <w:r>
        <w:rPr>
          <w:rFonts w:ascii="Times New Roman Regular" w:eastAsia="宋体" w:hAnsi="Times New Roman Regular" w:cs="Times New Roman Regular"/>
          <w:b/>
          <w:bCs/>
          <w:szCs w:val="21"/>
        </w:rPr>
        <w:t>日起施行。</w:t>
      </w:r>
      <w:r>
        <w:rPr>
          <w:rFonts w:ascii="Times New Roman Regular" w:eastAsia="宋体" w:hAnsi="Times New Roman Regular" w:cs="Times New Roman Regular"/>
          <w:szCs w:val="21"/>
        </w:rPr>
        <w:t>《条例》共</w:t>
      </w:r>
      <w:r>
        <w:rPr>
          <w:rFonts w:ascii="Times New Roman Regular" w:eastAsia="宋体" w:hAnsi="Times New Roman Regular" w:cs="Times New Roman Regular"/>
          <w:szCs w:val="21"/>
        </w:rPr>
        <w:t>6</w:t>
      </w:r>
      <w:r>
        <w:rPr>
          <w:rFonts w:ascii="Times New Roman Regular" w:eastAsia="宋体" w:hAnsi="Times New Roman Regular" w:cs="Times New Roman Regular"/>
          <w:szCs w:val="21"/>
        </w:rPr>
        <w:t>章</w:t>
      </w:r>
      <w:r>
        <w:rPr>
          <w:rFonts w:ascii="Times New Roman Regular" w:eastAsia="宋体" w:hAnsi="Times New Roman Regular" w:cs="Times New Roman Regular"/>
          <w:szCs w:val="21"/>
        </w:rPr>
        <w:t>52</w:t>
      </w:r>
      <w:r>
        <w:rPr>
          <w:rFonts w:ascii="Times New Roman Regular" w:eastAsia="宋体" w:hAnsi="Times New Roman Regular" w:cs="Times New Roman Regular"/>
          <w:szCs w:val="21"/>
        </w:rPr>
        <w:t>条，主要规定了以下内容：一是明确规定节水工作应当坚持中国共产党的领导，贯彻总体国家安全观，统筹发展和安全。二是加强用水管理，对主要农作物、重点工业产品和服务业等实行用水定额管理，对节水潜力大、使用面广的用水产品实行水效标识管理。</w:t>
      </w:r>
      <w:r>
        <w:rPr>
          <w:rFonts w:ascii="Times New Roman Regular" w:eastAsia="宋体" w:hAnsi="Times New Roman Regular" w:cs="Times New Roman Regular"/>
          <w:b/>
          <w:bCs/>
          <w:szCs w:val="21"/>
        </w:rPr>
        <w:t>三是完善节水措施，推进农业节水增效、工业节水减排、城镇节水降损，促进非常规水利用。四是强化保障监督，健全农业用水精准补贴机制和节水奖励机制，对符合条件的节水项目给予补助，鼓励发展节水服务产业，支持开展水权交易。</w:t>
      </w:r>
      <w:r>
        <w:rPr>
          <w:rFonts w:ascii="Times New Roman Regular" w:eastAsia="宋体" w:hAnsi="Times New Roman Regular" w:cs="Times New Roman Regular"/>
          <w:szCs w:val="21"/>
        </w:rPr>
        <w:t>五是严格法律责任，对使用国家明令淘汰的落后的、耗水量高的技术、工艺、设备和产品等违法行为，规定了相应的法律责任。</w:t>
      </w:r>
    </w:p>
    <w:p w14:paraId="036F3939" w14:textId="77777777" w:rsidR="007B7C98"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4</w:t>
      </w:r>
      <w:r>
        <w:rPr>
          <w:rFonts w:ascii="宋体" w:eastAsia="宋体" w:hAnsi="宋体" w:cs="宋体"/>
          <w:b/>
          <w:bCs/>
          <w:sz w:val="28"/>
          <w:szCs w:val="28"/>
        </w:rPr>
        <w:t>.《中华人民共和国香港特别行政区维护国家安全条例》</w:t>
      </w:r>
    </w:p>
    <w:p w14:paraId="5CF2E791" w14:textId="77777777" w:rsidR="007B7C98" w:rsidRDefault="00000000">
      <w:pPr>
        <w:spacing w:line="360" w:lineRule="auto"/>
        <w:ind w:firstLineChars="200" w:firstLine="422"/>
        <w:rPr>
          <w:rFonts w:ascii="Times New Roman Regular" w:eastAsia="宋体" w:hAnsi="Times New Roman Regular" w:cs="Times New Roman Regular"/>
          <w:b/>
          <w:bCs/>
          <w:szCs w:val="21"/>
        </w:rPr>
      </w:pPr>
      <w:r>
        <w:rPr>
          <w:rFonts w:ascii="Times New Roman Regular" w:eastAsia="宋体" w:hAnsi="Times New Roman Regular" w:cs="Times New Roman Regular"/>
          <w:b/>
          <w:bCs/>
          <w:szCs w:val="21"/>
        </w:rPr>
        <w:t>《中华人民共和国香港特别行政区维护国家安全条例》是全面落实香港基本法第二十三条、《全国人民代表大会关于建立健全香港特别行政区维护国家安全的法律制度和执行机制的决定》及香港国安法所规定的宪制责任，确保可早日有效维护国家安全。</w:t>
      </w:r>
      <w:r>
        <w:rPr>
          <w:rFonts w:ascii="Times New Roman Regular" w:eastAsia="宋体" w:hAnsi="Times New Roman Regular" w:cs="Times New Roman Regular"/>
          <w:szCs w:val="21"/>
        </w:rPr>
        <w:t>条例全面落实香港基本法、全国人大</w:t>
      </w:r>
      <w:r>
        <w:rPr>
          <w:rFonts w:ascii="Times New Roman Regular" w:eastAsia="宋体" w:hAnsi="Times New Roman Regular" w:cs="Times New Roman Regular"/>
          <w:szCs w:val="21"/>
        </w:rPr>
        <w:t>“5·28”</w:t>
      </w:r>
      <w:r>
        <w:rPr>
          <w:rFonts w:ascii="Times New Roman Regular" w:eastAsia="宋体" w:hAnsi="Times New Roman Regular" w:cs="Times New Roman Regular"/>
          <w:szCs w:val="21"/>
        </w:rPr>
        <w:t>决定及香港国安法所规定的宪制责任和义务，补齐了香港特区维护国家安全制度机制的漏洞和短板。条例正文由</w:t>
      </w:r>
      <w:r>
        <w:rPr>
          <w:rFonts w:ascii="Times New Roman Regular" w:eastAsia="宋体" w:hAnsi="Times New Roman Regular" w:cs="Times New Roman Regular"/>
          <w:szCs w:val="21"/>
        </w:rPr>
        <w:t>9</w:t>
      </w:r>
      <w:r>
        <w:rPr>
          <w:rFonts w:ascii="Times New Roman Regular" w:eastAsia="宋体" w:hAnsi="Times New Roman Regular" w:cs="Times New Roman Regular"/>
          <w:szCs w:val="21"/>
        </w:rPr>
        <w:t>部分组成，分别是</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导言</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叛国等</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叛乱、煽惑叛变及离叛，以及具煽动意图的作为等</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与国家秘密及间谍活动相关的罪行</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危害国家安全的破坏活动等</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危害国家安全的境外干预及从事危害国家安全活动的组织</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与维护国家安全相关的执法权力及诉讼程序等</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维护国家安全机制及相关保障</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及</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相关修订</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w:t>
      </w:r>
      <w:r>
        <w:rPr>
          <w:rFonts w:ascii="Times New Roman Regular" w:eastAsia="宋体" w:hAnsi="Times New Roman Regular" w:cs="Times New Roman Regular"/>
          <w:b/>
          <w:bCs/>
          <w:szCs w:val="21"/>
        </w:rPr>
        <w:t>2024</w:t>
      </w:r>
      <w:r>
        <w:rPr>
          <w:rFonts w:ascii="Times New Roman Regular" w:eastAsia="宋体" w:hAnsi="Times New Roman Regular" w:cs="Times New Roman Regular"/>
          <w:b/>
          <w:bCs/>
          <w:szCs w:val="21"/>
        </w:rPr>
        <w:t>年</w:t>
      </w:r>
      <w:r>
        <w:rPr>
          <w:rFonts w:ascii="Times New Roman Regular" w:eastAsia="宋体" w:hAnsi="Times New Roman Regular" w:cs="Times New Roman Regular"/>
          <w:b/>
          <w:bCs/>
          <w:szCs w:val="21"/>
        </w:rPr>
        <w:t>3</w:t>
      </w:r>
      <w:r>
        <w:rPr>
          <w:rFonts w:ascii="Times New Roman Regular" w:eastAsia="宋体" w:hAnsi="Times New Roman Regular" w:cs="Times New Roman Regular"/>
          <w:b/>
          <w:bCs/>
          <w:szCs w:val="21"/>
        </w:rPr>
        <w:t>月</w:t>
      </w:r>
      <w:r>
        <w:rPr>
          <w:rFonts w:ascii="Times New Roman Regular" w:eastAsia="宋体" w:hAnsi="Times New Roman Regular" w:cs="Times New Roman Regular"/>
          <w:b/>
          <w:bCs/>
          <w:szCs w:val="21"/>
        </w:rPr>
        <w:t>23</w:t>
      </w:r>
      <w:r>
        <w:rPr>
          <w:rFonts w:ascii="Times New Roman Regular" w:eastAsia="宋体" w:hAnsi="Times New Roman Regular" w:cs="Times New Roman Regular"/>
          <w:b/>
          <w:bCs/>
          <w:szCs w:val="21"/>
        </w:rPr>
        <w:t>日，《维护国家安全条例》刊宪生效。</w:t>
      </w:r>
    </w:p>
    <w:p w14:paraId="6DAA97CA"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全国人大常委会法工委负责人发表谈话指出，香港特区立法会审议通过</w:t>
      </w:r>
      <w:r>
        <w:rPr>
          <w:rFonts w:ascii="Times New Roman Regular" w:eastAsia="宋体" w:hAnsi="Times New Roman Regular" w:cs="Times New Roman Regular"/>
          <w:b/>
          <w:bCs/>
          <w:szCs w:val="21"/>
        </w:rPr>
        <w:t>《维护国家安全条例》</w:t>
      </w:r>
      <w:r>
        <w:rPr>
          <w:rFonts w:ascii="Times New Roman Regular" w:eastAsia="宋体" w:hAnsi="Times New Roman Regular" w:cs="Times New Roman Regular"/>
          <w:szCs w:val="21"/>
        </w:rPr>
        <w:t>，这是香港特区落实维护国家安全宪制责任的重大举措，是全面履行维护国家安全法定义务的切实成果。这一立法进一步建立健全维护国家安全的法律制度和执行机制，为依法防范、制止和惩治危害国家安全的行为和活动提供了有力法制保障。</w:t>
      </w:r>
    </w:p>
    <w:p w14:paraId="448E12B9" w14:textId="77777777" w:rsidR="007B7C98"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5</w:t>
      </w:r>
      <w:r>
        <w:rPr>
          <w:rFonts w:ascii="宋体" w:eastAsia="宋体" w:hAnsi="宋体" w:cs="宋体"/>
          <w:b/>
          <w:bCs/>
          <w:sz w:val="28"/>
          <w:szCs w:val="28"/>
        </w:rPr>
        <w:t>.《国务院办公厅关于坚定不移推进长江十年禁渔工作的意见 》</w:t>
      </w:r>
    </w:p>
    <w:p w14:paraId="1971243E"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长江流域重点水域禁捕（以下称长江十年禁渔）是党中央、国务院为全局计、为子孙谋的重要决策，是推动长江经济带高质量发展和恢复长江母亲河生机活力的重要举措。</w:t>
      </w:r>
      <w:r>
        <w:rPr>
          <w:rFonts w:ascii="Times New Roman Regular" w:eastAsia="宋体" w:hAnsi="Times New Roman Regular" w:cs="Times New Roman Regular"/>
          <w:b/>
          <w:bCs/>
          <w:szCs w:val="21"/>
        </w:rPr>
        <w:t>自</w:t>
      </w:r>
      <w:r>
        <w:rPr>
          <w:rFonts w:ascii="Times New Roman Regular" w:eastAsia="宋体" w:hAnsi="Times New Roman Regular" w:cs="Times New Roman Regular"/>
          <w:b/>
          <w:bCs/>
          <w:szCs w:val="21"/>
        </w:rPr>
        <w:t>2021</w:t>
      </w:r>
      <w:r>
        <w:rPr>
          <w:rFonts w:ascii="Times New Roman Regular" w:eastAsia="宋体" w:hAnsi="Times New Roman Regular" w:cs="Times New Roman Regular"/>
          <w:b/>
          <w:bCs/>
          <w:szCs w:val="21"/>
        </w:rPr>
        <w:lastRenderedPageBreak/>
        <w:t>年</w:t>
      </w:r>
      <w:r>
        <w:rPr>
          <w:rFonts w:ascii="Times New Roman Regular" w:eastAsia="宋体" w:hAnsi="Times New Roman Regular" w:cs="Times New Roman Regular"/>
          <w:b/>
          <w:bCs/>
          <w:szCs w:val="21"/>
        </w:rPr>
        <w:t>1</w:t>
      </w:r>
      <w:r>
        <w:rPr>
          <w:rFonts w:ascii="Times New Roman Regular" w:eastAsia="宋体" w:hAnsi="Times New Roman Regular" w:cs="Times New Roman Regular"/>
          <w:b/>
          <w:bCs/>
          <w:szCs w:val="21"/>
        </w:rPr>
        <w:t>月</w:t>
      </w:r>
      <w:r>
        <w:rPr>
          <w:rFonts w:ascii="Times New Roman Regular" w:eastAsia="宋体" w:hAnsi="Times New Roman Regular" w:cs="Times New Roman Regular"/>
          <w:b/>
          <w:bCs/>
          <w:szCs w:val="21"/>
        </w:rPr>
        <w:t>1</w:t>
      </w:r>
      <w:r>
        <w:rPr>
          <w:rFonts w:ascii="Times New Roman Regular" w:eastAsia="宋体" w:hAnsi="Times New Roman Regular" w:cs="Times New Roman Regular"/>
          <w:b/>
          <w:bCs/>
          <w:szCs w:val="21"/>
        </w:rPr>
        <w:t>日禁渔三年多以来，退</w:t>
      </w:r>
      <w:proofErr w:type="gramStart"/>
      <w:r>
        <w:rPr>
          <w:rFonts w:ascii="Times New Roman Regular" w:eastAsia="宋体" w:hAnsi="Times New Roman Regular" w:cs="Times New Roman Regular"/>
          <w:b/>
          <w:bCs/>
          <w:szCs w:val="21"/>
        </w:rPr>
        <w:t>捕渔</w:t>
      </w:r>
      <w:proofErr w:type="gramEnd"/>
      <w:r>
        <w:rPr>
          <w:rFonts w:ascii="Times New Roman Regular" w:eastAsia="宋体" w:hAnsi="Times New Roman Regular" w:cs="Times New Roman Regular"/>
          <w:b/>
          <w:bCs/>
          <w:szCs w:val="21"/>
        </w:rPr>
        <w:t>民安置保障有力，禁捕水域管理秩序平稳，水生生物资源恢复向好，长江十年禁渔工作取得重要阶段性成效。</w:t>
      </w:r>
      <w:r>
        <w:rPr>
          <w:rFonts w:ascii="Times New Roman Regular" w:eastAsia="宋体" w:hAnsi="Times New Roman Regular" w:cs="Times New Roman Regular"/>
          <w:szCs w:val="21"/>
        </w:rPr>
        <w:t>同时，还存在非法捕捞隐患较多、部分地方工作弱化、执法监管能力不足、水生生物多样性恢复缓慢等问题。为全面贯彻党的二十大和二十届二中全会精神，深入贯彻落</w:t>
      </w:r>
      <w:proofErr w:type="gramStart"/>
      <w:r>
        <w:rPr>
          <w:rFonts w:ascii="Times New Roman Regular" w:eastAsia="宋体" w:hAnsi="Times New Roman Regular" w:cs="Times New Roman Regular"/>
          <w:szCs w:val="21"/>
        </w:rPr>
        <w:t>实习近</w:t>
      </w:r>
      <w:proofErr w:type="gramEnd"/>
      <w:r>
        <w:rPr>
          <w:rFonts w:ascii="Times New Roman Regular" w:eastAsia="宋体" w:hAnsi="Times New Roman Regular" w:cs="Times New Roman Regular"/>
          <w:szCs w:val="21"/>
        </w:rPr>
        <w:t>平总书记关于长江十年禁渔的重要指示批示精神，巩固好禁捕</w:t>
      </w:r>
      <w:proofErr w:type="gramStart"/>
      <w:r>
        <w:rPr>
          <w:rFonts w:ascii="Times New Roman Regular" w:eastAsia="宋体" w:hAnsi="Times New Roman Regular" w:cs="Times New Roman Regular"/>
          <w:szCs w:val="21"/>
        </w:rPr>
        <w:t>退捕工作</w:t>
      </w:r>
      <w:proofErr w:type="gramEnd"/>
      <w:r>
        <w:rPr>
          <w:rFonts w:ascii="Times New Roman Regular" w:eastAsia="宋体" w:hAnsi="Times New Roman Regular" w:cs="Times New Roman Regular"/>
          <w:szCs w:val="21"/>
        </w:rPr>
        <w:t>成果，坚定不移推进长江十年禁渔，加快促进长江水生生物多样性和水域生态修复，经国务院同意，现提出以下意见。</w:t>
      </w:r>
    </w:p>
    <w:p w14:paraId="24881A9E" w14:textId="77777777" w:rsidR="007B7C98" w:rsidRDefault="00000000">
      <w:pPr>
        <w:spacing w:line="360" w:lineRule="auto"/>
        <w:ind w:firstLineChars="200" w:firstLine="422"/>
        <w:rPr>
          <w:rFonts w:ascii="Times New Roman Regular" w:eastAsia="宋体" w:hAnsi="Times New Roman Regular" w:cs="Times New Roman Regular"/>
          <w:b/>
          <w:bCs/>
          <w:szCs w:val="21"/>
        </w:rPr>
      </w:pPr>
      <w:r>
        <w:rPr>
          <w:rFonts w:ascii="Times New Roman Regular" w:eastAsia="宋体" w:hAnsi="Times New Roman Regular" w:cs="Times New Roman Regular"/>
          <w:b/>
          <w:bCs/>
          <w:szCs w:val="21"/>
        </w:rPr>
        <w:t>一、优化工作推进机制</w:t>
      </w:r>
    </w:p>
    <w:p w14:paraId="1471ECCD"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（一）完善机制运行。</w:t>
      </w:r>
      <w:r>
        <w:rPr>
          <w:rFonts w:ascii="Times New Roman Regular" w:eastAsia="宋体" w:hAnsi="Times New Roman Regular" w:cs="Times New Roman Regular"/>
          <w:szCs w:val="21"/>
        </w:rPr>
        <w:t>坚持</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中央统筹、部门协同、省负总责、市县抓落实</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的工作机制。切实提高政治站位，把长江十年禁渔作为当前和今后一段时期的重大政治任务，主动担当作为，加强协同配合，形成工作合力。各项重点任务牵头部门要充分发挥牵头抓总作用，有关部门要按职责分工主动配合落实，有关地方各级人民政府要切实承担主体责任。优化完善长江水生生物保护暨长江禁捕工作协调机制（以下简称协调机制）和地方专项工作运行机制，持续强化政府统筹协调、部门协同配合、运转高效顺畅的工作格局。</w:t>
      </w:r>
    </w:p>
    <w:p w14:paraId="7196404C"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（二）加强督促推进。</w:t>
      </w:r>
      <w:r>
        <w:rPr>
          <w:rFonts w:ascii="Times New Roman Regular" w:eastAsia="宋体" w:hAnsi="Times New Roman Regular" w:cs="Times New Roman Regular"/>
          <w:szCs w:val="21"/>
        </w:rPr>
        <w:t>农业农村部要会同协调机制有关成员单位，对有关省（直辖市）退</w:t>
      </w:r>
      <w:proofErr w:type="gramStart"/>
      <w:r>
        <w:rPr>
          <w:rFonts w:ascii="Times New Roman Regular" w:eastAsia="宋体" w:hAnsi="Times New Roman Regular" w:cs="Times New Roman Regular"/>
          <w:szCs w:val="21"/>
        </w:rPr>
        <w:t>捕渔</w:t>
      </w:r>
      <w:proofErr w:type="gramEnd"/>
      <w:r>
        <w:rPr>
          <w:rFonts w:ascii="Times New Roman Regular" w:eastAsia="宋体" w:hAnsi="Times New Roman Regular" w:cs="Times New Roman Regular"/>
          <w:szCs w:val="21"/>
        </w:rPr>
        <w:t>民安置保障、禁捕执法监管、水生生物保护等工作进行督促指导，并将落实情况及时报国务院。</w:t>
      </w:r>
    </w:p>
    <w:p w14:paraId="2C2D9CEB" w14:textId="77777777" w:rsidR="007B7C98" w:rsidRDefault="00000000">
      <w:pPr>
        <w:spacing w:line="360" w:lineRule="auto"/>
        <w:ind w:firstLineChars="200" w:firstLine="422"/>
        <w:rPr>
          <w:rFonts w:ascii="Times New Roman Regular" w:eastAsia="宋体" w:hAnsi="Times New Roman Regular" w:cs="Times New Roman Regular"/>
          <w:b/>
          <w:bCs/>
          <w:szCs w:val="21"/>
        </w:rPr>
      </w:pPr>
      <w:r>
        <w:rPr>
          <w:rFonts w:ascii="Times New Roman Regular" w:eastAsia="宋体" w:hAnsi="Times New Roman Regular" w:cs="Times New Roman Regular"/>
          <w:b/>
          <w:bCs/>
          <w:szCs w:val="21"/>
        </w:rPr>
        <w:t>二、持续做好安置保障</w:t>
      </w:r>
    </w:p>
    <w:p w14:paraId="6CE9C034"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（三）加强动态精准监测。</w:t>
      </w:r>
      <w:r>
        <w:rPr>
          <w:rFonts w:ascii="Times New Roman Regular" w:eastAsia="宋体" w:hAnsi="Times New Roman Regular" w:cs="Times New Roman Regular"/>
          <w:szCs w:val="21"/>
        </w:rPr>
        <w:t>要建立动态精准帮扶机制，健全退</w:t>
      </w:r>
      <w:proofErr w:type="gramStart"/>
      <w:r>
        <w:rPr>
          <w:rFonts w:ascii="Times New Roman Regular" w:eastAsia="宋体" w:hAnsi="Times New Roman Regular" w:cs="Times New Roman Regular"/>
          <w:szCs w:val="21"/>
        </w:rPr>
        <w:t>捕渔</w:t>
      </w:r>
      <w:proofErr w:type="gramEnd"/>
      <w:r>
        <w:rPr>
          <w:rFonts w:ascii="Times New Roman Regular" w:eastAsia="宋体" w:hAnsi="Times New Roman Regular" w:cs="Times New Roman Regular"/>
          <w:szCs w:val="21"/>
        </w:rPr>
        <w:t>民安置保障工作信息系统，细化实化动态跟踪监测，及时更新掌握退</w:t>
      </w:r>
      <w:proofErr w:type="gramStart"/>
      <w:r>
        <w:rPr>
          <w:rFonts w:ascii="Times New Roman Regular" w:eastAsia="宋体" w:hAnsi="Times New Roman Regular" w:cs="Times New Roman Regular"/>
          <w:szCs w:val="21"/>
        </w:rPr>
        <w:t>捕渔民就业</w:t>
      </w:r>
      <w:proofErr w:type="gramEnd"/>
      <w:r>
        <w:rPr>
          <w:rFonts w:ascii="Times New Roman Regular" w:eastAsia="宋体" w:hAnsi="Times New Roman Regular" w:cs="Times New Roman Regular"/>
          <w:szCs w:val="21"/>
        </w:rPr>
        <w:t>状况、家庭收入、到龄领取养老金等情况。有关地方要依托全国低收入人口动态监测信息平台和防止返贫监测帮扶机制，摸排生活困难退</w:t>
      </w:r>
      <w:proofErr w:type="gramStart"/>
      <w:r>
        <w:rPr>
          <w:rFonts w:ascii="Times New Roman Regular" w:eastAsia="宋体" w:hAnsi="Times New Roman Regular" w:cs="Times New Roman Regular"/>
          <w:szCs w:val="21"/>
        </w:rPr>
        <w:t>捕渔</w:t>
      </w:r>
      <w:proofErr w:type="gramEnd"/>
      <w:r>
        <w:rPr>
          <w:rFonts w:ascii="Times New Roman Regular" w:eastAsia="宋体" w:hAnsi="Times New Roman Regular" w:cs="Times New Roman Regular"/>
          <w:szCs w:val="21"/>
        </w:rPr>
        <w:t>民，对符合条件的及时纳入动态监测范围。</w:t>
      </w:r>
    </w:p>
    <w:p w14:paraId="5E7F8D1D"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（四）跟踪做好就业帮扶。</w:t>
      </w:r>
      <w:r>
        <w:rPr>
          <w:rFonts w:ascii="Times New Roman Regular" w:eastAsia="宋体" w:hAnsi="Times New Roman Regular" w:cs="Times New Roman Regular"/>
          <w:szCs w:val="21"/>
        </w:rPr>
        <w:t>有关地方要加强退</w:t>
      </w:r>
      <w:proofErr w:type="gramStart"/>
      <w:r>
        <w:rPr>
          <w:rFonts w:ascii="Times New Roman Regular" w:eastAsia="宋体" w:hAnsi="Times New Roman Regular" w:cs="Times New Roman Regular"/>
          <w:szCs w:val="21"/>
        </w:rPr>
        <w:t>捕渔民就业</w:t>
      </w:r>
      <w:proofErr w:type="gramEnd"/>
      <w:r>
        <w:rPr>
          <w:rFonts w:ascii="Times New Roman Regular" w:eastAsia="宋体" w:hAnsi="Times New Roman Regular" w:cs="Times New Roman Regular"/>
          <w:szCs w:val="21"/>
        </w:rPr>
        <w:t>服务，做好政策宣传、职业指导和职业介绍，对有就业意愿和就业能力的应帮尽帮。持续组织开展形式多样的退</w:t>
      </w:r>
      <w:proofErr w:type="gramStart"/>
      <w:r>
        <w:rPr>
          <w:rFonts w:ascii="Times New Roman Regular" w:eastAsia="宋体" w:hAnsi="Times New Roman Regular" w:cs="Times New Roman Regular"/>
          <w:szCs w:val="21"/>
        </w:rPr>
        <w:t>捕渔</w:t>
      </w:r>
      <w:proofErr w:type="gramEnd"/>
      <w:r>
        <w:rPr>
          <w:rFonts w:ascii="Times New Roman Regular" w:eastAsia="宋体" w:hAnsi="Times New Roman Regular" w:cs="Times New Roman Regular"/>
          <w:szCs w:val="21"/>
        </w:rPr>
        <w:t>民职业技能培训，对符合条件的按规定落实职业培训补贴政策。</w:t>
      </w:r>
    </w:p>
    <w:p w14:paraId="5E55860C"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（五）持续落实养老保险。</w:t>
      </w:r>
      <w:r>
        <w:rPr>
          <w:rFonts w:ascii="Times New Roman Regular" w:eastAsia="宋体" w:hAnsi="Times New Roman Regular" w:cs="Times New Roman Regular"/>
          <w:szCs w:val="21"/>
        </w:rPr>
        <w:t>有关地方要全面落实养老保险政策，积极引导符合条件的退</w:t>
      </w:r>
      <w:proofErr w:type="gramStart"/>
      <w:r>
        <w:rPr>
          <w:rFonts w:ascii="Times New Roman Regular" w:eastAsia="宋体" w:hAnsi="Times New Roman Regular" w:cs="Times New Roman Regular"/>
          <w:szCs w:val="21"/>
        </w:rPr>
        <w:t>捕渔</w:t>
      </w:r>
      <w:proofErr w:type="gramEnd"/>
      <w:r>
        <w:rPr>
          <w:rFonts w:ascii="Times New Roman Regular" w:eastAsia="宋体" w:hAnsi="Times New Roman Regular" w:cs="Times New Roman Regular"/>
          <w:szCs w:val="21"/>
        </w:rPr>
        <w:t>民按时缴费、长期缴费、有条件的按高标准缴费，持续推进应保尽保。落实退</w:t>
      </w:r>
      <w:proofErr w:type="gramStart"/>
      <w:r>
        <w:rPr>
          <w:rFonts w:ascii="Times New Roman Regular" w:eastAsia="宋体" w:hAnsi="Times New Roman Regular" w:cs="Times New Roman Regular"/>
          <w:szCs w:val="21"/>
        </w:rPr>
        <w:t>捕渔</w:t>
      </w:r>
      <w:proofErr w:type="gramEnd"/>
      <w:r>
        <w:rPr>
          <w:rFonts w:ascii="Times New Roman Regular" w:eastAsia="宋体" w:hAnsi="Times New Roman Regular" w:cs="Times New Roman Regular"/>
          <w:szCs w:val="21"/>
        </w:rPr>
        <w:t>民养老保险缴费补贴政策，确保养老保险缴费补贴资金及时足额到位。</w:t>
      </w:r>
    </w:p>
    <w:p w14:paraId="12046583" w14:textId="77777777" w:rsidR="007B7C98" w:rsidRDefault="00000000">
      <w:pPr>
        <w:spacing w:line="360" w:lineRule="auto"/>
        <w:ind w:firstLineChars="200" w:firstLine="422"/>
        <w:rPr>
          <w:rFonts w:ascii="Times New Roman Regular" w:eastAsia="宋体" w:hAnsi="Times New Roman Regular" w:cs="Times New Roman Regular"/>
          <w:b/>
          <w:bCs/>
          <w:szCs w:val="21"/>
        </w:rPr>
      </w:pPr>
      <w:r>
        <w:rPr>
          <w:rFonts w:ascii="Times New Roman Regular" w:eastAsia="宋体" w:hAnsi="Times New Roman Regular" w:cs="Times New Roman Regular"/>
          <w:b/>
          <w:bCs/>
          <w:szCs w:val="21"/>
        </w:rPr>
        <w:lastRenderedPageBreak/>
        <w:t>三、持续加强执法监管</w:t>
      </w:r>
    </w:p>
    <w:p w14:paraId="4DB6FC53"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（六）健全执法协作机制。</w:t>
      </w:r>
      <w:r>
        <w:rPr>
          <w:rFonts w:ascii="Times New Roman Regular" w:eastAsia="宋体" w:hAnsi="Times New Roman Regular" w:cs="Times New Roman Regular"/>
          <w:szCs w:val="21"/>
        </w:rPr>
        <w:t>各级农业农村（渔业渔政）、公安、市场监管、交通运输、水利等部门要进一步强化跨区域、跨部门执法合作，建立信息平台互通、执法资源共享、案件移交顺畅的长效协作机制，加强行刑衔接，根据需要开展联合执法行动。</w:t>
      </w:r>
    </w:p>
    <w:p w14:paraId="7FFADCA8"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（七）保持高压严管态势。</w:t>
      </w:r>
      <w:r>
        <w:rPr>
          <w:rFonts w:ascii="Times New Roman Regular" w:eastAsia="宋体" w:hAnsi="Times New Roman Regular" w:cs="Times New Roman Regular"/>
          <w:szCs w:val="21"/>
        </w:rPr>
        <w:t>有关地方要聚焦重点时段，紧盯重点区域、重点场所、重点对象、重要物种，持续组织开展水上巡航、陆上检查、线上排查，依法严厉查处</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电毒炸</w:t>
      </w:r>
      <w:r>
        <w:rPr>
          <w:rFonts w:ascii="Times New Roman Regular" w:eastAsia="宋体" w:hAnsi="Times New Roman Regular" w:cs="Times New Roman Regular" w:hint="eastAsia"/>
          <w:szCs w:val="21"/>
        </w:rPr>
        <w:t>”“</w:t>
      </w:r>
      <w:r>
        <w:rPr>
          <w:rFonts w:ascii="Times New Roman Regular" w:eastAsia="宋体" w:hAnsi="Times New Roman Regular" w:cs="Times New Roman Regular"/>
          <w:szCs w:val="21"/>
        </w:rPr>
        <w:t>绝户网</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等非法捕捞以及市场销售非法渔获物等违法犯罪行为。</w:t>
      </w:r>
    </w:p>
    <w:p w14:paraId="55F0176F"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（八）消除非法捕捞隐患。</w:t>
      </w:r>
      <w:r>
        <w:rPr>
          <w:rFonts w:ascii="Times New Roman Regular" w:eastAsia="宋体" w:hAnsi="Times New Roman Regular" w:cs="Times New Roman Regular"/>
          <w:szCs w:val="21"/>
        </w:rPr>
        <w:t>有关地方要加强禁捕水域各类船舶规范管理，防止科研、营运、巡护以及公务等船舶非法从事捕捞等行为。定期对现有水上闲置、无人管理、所有人不明的船舶进行排查，依法对</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三无</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（无船舶证书、无船名号、无船籍港）船舶（包括大马力快艇）进行集中清理，消除非法捕捞隐患</w:t>
      </w:r>
    </w:p>
    <w:p w14:paraId="76BFE7A5"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（九）打击整治违规垂钓。</w:t>
      </w:r>
      <w:r>
        <w:rPr>
          <w:rFonts w:ascii="Times New Roman Regular" w:eastAsia="宋体" w:hAnsi="Times New Roman Regular" w:cs="Times New Roman Regular"/>
          <w:szCs w:val="21"/>
        </w:rPr>
        <w:t>有关地方要根据实际情况探索开展垂钓管理地方性立法，划定长江禁捕水域禁止垂钓区或允许垂钓区，明确可使用钓具和</w:t>
      </w:r>
      <w:proofErr w:type="gramStart"/>
      <w:r>
        <w:rPr>
          <w:rFonts w:ascii="Times New Roman Regular" w:eastAsia="宋体" w:hAnsi="Times New Roman Regular" w:cs="Times New Roman Regular"/>
          <w:szCs w:val="21"/>
        </w:rPr>
        <w:t>可</w:t>
      </w:r>
      <w:proofErr w:type="gramEnd"/>
      <w:r>
        <w:rPr>
          <w:rFonts w:ascii="Times New Roman Regular" w:eastAsia="宋体" w:hAnsi="Times New Roman Regular" w:cs="Times New Roman Regular"/>
          <w:szCs w:val="21"/>
        </w:rPr>
        <w:t>钓鱼类种类、数量、最小可钓标准。</w:t>
      </w:r>
    </w:p>
    <w:p w14:paraId="3B269B7B"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（十）加强执法能力建设。</w:t>
      </w:r>
      <w:r>
        <w:rPr>
          <w:rFonts w:ascii="Times New Roman Regular" w:eastAsia="宋体" w:hAnsi="Times New Roman Regular" w:cs="Times New Roman Regular"/>
          <w:szCs w:val="21"/>
        </w:rPr>
        <w:t>国家通过现有资金渠道，支持有关地方加强长江流域渔政、公安相关执法装备设施和能力条件建设，配齐配强协助巡护队伍，结合实际配备船艇、无人机、视频监控等现代化执法装备，积极推动执法能力与执法任务相匹配。</w:t>
      </w:r>
    </w:p>
    <w:p w14:paraId="53277EF2" w14:textId="77777777" w:rsidR="007B7C98" w:rsidRDefault="00000000">
      <w:pPr>
        <w:spacing w:line="360" w:lineRule="auto"/>
        <w:ind w:firstLineChars="200" w:firstLine="422"/>
        <w:rPr>
          <w:rFonts w:ascii="Times New Roman Regular" w:eastAsia="宋体" w:hAnsi="Times New Roman Regular" w:cs="Times New Roman Regular"/>
          <w:b/>
          <w:bCs/>
          <w:szCs w:val="21"/>
        </w:rPr>
      </w:pPr>
      <w:r>
        <w:rPr>
          <w:rFonts w:ascii="Times New Roman Regular" w:eastAsia="宋体" w:hAnsi="Times New Roman Regular" w:cs="Times New Roman Regular"/>
          <w:b/>
          <w:bCs/>
          <w:szCs w:val="21"/>
        </w:rPr>
        <w:t>四、加快推进生态修复</w:t>
      </w:r>
    </w:p>
    <w:p w14:paraId="2D3DEBC6"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（十一）加强珍稀濒危物种保护。</w:t>
      </w:r>
      <w:r>
        <w:rPr>
          <w:rFonts w:ascii="Times New Roman Regular" w:eastAsia="宋体" w:hAnsi="Times New Roman Regular" w:cs="Times New Roman Regular"/>
          <w:szCs w:val="21"/>
        </w:rPr>
        <w:t>有效推动落实中华鲟、长江鲟、长江江豚等珍稀濒危水生生物拯救行动计划。各级农业农村（渔业渔政）、生态环境部门应定期联合组织开展水生生物及其栖息地分布和生境质量调查，针对不同物种的濒危程度</w:t>
      </w:r>
      <w:proofErr w:type="gramStart"/>
      <w:r>
        <w:rPr>
          <w:rFonts w:ascii="Times New Roman Regular" w:eastAsia="宋体" w:hAnsi="Times New Roman Regular" w:cs="Times New Roman Regular"/>
          <w:szCs w:val="21"/>
        </w:rPr>
        <w:t>和致危因素</w:t>
      </w:r>
      <w:proofErr w:type="gramEnd"/>
      <w:r>
        <w:rPr>
          <w:rFonts w:ascii="Times New Roman Regular" w:eastAsia="宋体" w:hAnsi="Times New Roman Regular" w:cs="Times New Roman Regular"/>
          <w:szCs w:val="21"/>
        </w:rPr>
        <w:t>，加强保护措施，保障保护投入。</w:t>
      </w:r>
    </w:p>
    <w:p w14:paraId="3B8AC6F3"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（十二）开展重要栖息地修复。</w:t>
      </w:r>
      <w:r>
        <w:rPr>
          <w:rFonts w:ascii="Times New Roman Regular" w:eastAsia="宋体" w:hAnsi="Times New Roman Regular" w:cs="Times New Roman Regular"/>
          <w:szCs w:val="21"/>
        </w:rPr>
        <w:t>强化水生态系统整体性保护，加强对水域开发利用的规范管理，严格限制并努力降低不利影响。科学划定长江流域水生生物重要栖息地，适时发布重要栖息地名录。</w:t>
      </w:r>
    </w:p>
    <w:p w14:paraId="55FF1EB5"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（十三）加强资源调查监测。</w:t>
      </w:r>
      <w:r>
        <w:rPr>
          <w:rFonts w:ascii="Times New Roman Regular" w:eastAsia="宋体" w:hAnsi="Times New Roman Regular" w:cs="Times New Roman Regular"/>
          <w:szCs w:val="21"/>
        </w:rPr>
        <w:t>健全长江流域重点水域水生生物监测调查技术标准和方法，加强监测调查从业人员专业技术培训，提高监测调查工作的规范化水平。加强水生生物</w:t>
      </w:r>
      <w:r>
        <w:rPr>
          <w:rFonts w:ascii="Times New Roman Regular" w:eastAsia="宋体" w:hAnsi="Times New Roman Regular" w:cs="Times New Roman Regular"/>
          <w:szCs w:val="21"/>
        </w:rPr>
        <w:lastRenderedPageBreak/>
        <w:t>资源监测能力建设，科学布局监测站位，健全监测调查网络，提高监测系统自动化、智能化水平，加强生态环境大数据集成分析和综合应用，促进信息共享和高效利用。</w:t>
      </w:r>
    </w:p>
    <w:p w14:paraId="3749FC11"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（十四）加强外来物种防治</w:t>
      </w:r>
      <w:r>
        <w:rPr>
          <w:rFonts w:ascii="Times New Roman Regular" w:eastAsia="宋体" w:hAnsi="Times New Roman Regular" w:cs="Times New Roman Regular"/>
          <w:szCs w:val="21"/>
        </w:rPr>
        <w:t>。开展外来物种常态化监测和预警，强化跨境、跨区域外来物种入侵信息跟踪和分析预警。有关地方要指导养殖主体加强水生外来物种水产养殖环节管理和风险防控，依法依规建立防逃隔离设施，防止养殖外来物种逃逸。</w:t>
      </w:r>
    </w:p>
    <w:p w14:paraId="2C57EAC0" w14:textId="77777777" w:rsidR="007B7C98" w:rsidRDefault="00000000">
      <w:pPr>
        <w:spacing w:line="360" w:lineRule="auto"/>
        <w:ind w:firstLineChars="200" w:firstLine="422"/>
        <w:rPr>
          <w:rFonts w:ascii="Times New Roman Regular" w:eastAsia="宋体" w:hAnsi="Times New Roman Regular" w:cs="Times New Roman Regular"/>
          <w:b/>
          <w:bCs/>
          <w:szCs w:val="21"/>
        </w:rPr>
      </w:pPr>
      <w:r>
        <w:rPr>
          <w:rFonts w:ascii="Times New Roman Regular" w:eastAsia="宋体" w:hAnsi="Times New Roman Regular" w:cs="Times New Roman Regular"/>
          <w:b/>
          <w:bCs/>
          <w:szCs w:val="21"/>
        </w:rPr>
        <w:t>五、全面加强组织实施</w:t>
      </w:r>
    </w:p>
    <w:p w14:paraId="43D581AB"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坚决贯彻落实党中央、国务院决策部署，坚定不移推进长江十年禁渔工作，持续巩固提升退</w:t>
      </w:r>
      <w:proofErr w:type="gramStart"/>
      <w:r>
        <w:rPr>
          <w:rFonts w:ascii="Times New Roman Regular" w:eastAsia="宋体" w:hAnsi="Times New Roman Regular" w:cs="Times New Roman Regular"/>
          <w:szCs w:val="21"/>
        </w:rPr>
        <w:t>捕渔</w:t>
      </w:r>
      <w:proofErr w:type="gramEnd"/>
      <w:r>
        <w:rPr>
          <w:rFonts w:ascii="Times New Roman Regular" w:eastAsia="宋体" w:hAnsi="Times New Roman Regular" w:cs="Times New Roman Regular"/>
          <w:szCs w:val="21"/>
        </w:rPr>
        <w:t>民安置保障水平，不断强化完善禁渔执法监管机制，加快突破重点濒危物种和生物多样性保护瓶颈，加快提升水生生物重要栖息地生境质量，推动在长江流域形成高水平保护与高质量发展相得益彰、人与自然和谐共生的发展新格局。</w:t>
      </w:r>
    </w:p>
    <w:p w14:paraId="70DC669E" w14:textId="77777777" w:rsidR="007B7C98" w:rsidRDefault="00000000">
      <w:pPr>
        <w:adjustRightInd w:val="0"/>
        <w:snapToGrid w:val="0"/>
        <w:spacing w:after="0" w:line="360" w:lineRule="auto"/>
        <w:jc w:val="center"/>
        <w:outlineLvl w:val="1"/>
        <w:rPr>
          <w:rFonts w:ascii="宋体" w:eastAsia="宋体" w:hAnsi="宋体" w:cs="宋体"/>
          <w:b/>
          <w:bCs/>
          <w:sz w:val="28"/>
          <w:szCs w:val="28"/>
        </w:rPr>
      </w:pPr>
      <w:r>
        <w:rPr>
          <w:rFonts w:ascii="宋体" w:eastAsia="宋体" w:hAnsi="宋体" w:cs="宋体" w:hint="eastAsia"/>
          <w:b/>
          <w:bCs/>
          <w:sz w:val="28"/>
          <w:szCs w:val="28"/>
        </w:rPr>
        <w:t>6</w:t>
      </w:r>
      <w:r>
        <w:rPr>
          <w:rFonts w:ascii="宋体" w:eastAsia="宋体" w:hAnsi="宋体" w:cs="宋体"/>
          <w:b/>
          <w:bCs/>
          <w:sz w:val="28"/>
          <w:szCs w:val="28"/>
        </w:rPr>
        <w:t>.《贯彻实施〈国家标准化发展纲要〉行动计划（2024—2025年）》发布</w:t>
      </w:r>
    </w:p>
    <w:p w14:paraId="5259B202"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市场监管总局等</w:t>
      </w:r>
      <w:r>
        <w:rPr>
          <w:rFonts w:ascii="Times New Roman Regular" w:eastAsia="宋体" w:hAnsi="Times New Roman Regular" w:cs="Times New Roman Regular"/>
          <w:color w:val="000000" w:themeColor="text1"/>
          <w:szCs w:val="21"/>
        </w:rPr>
        <w:t>18</w:t>
      </w:r>
      <w:r>
        <w:rPr>
          <w:rFonts w:ascii="Times New Roman Regular" w:eastAsia="宋体" w:hAnsi="Times New Roman Regular" w:cs="Times New Roman Regular"/>
          <w:color w:val="000000" w:themeColor="text1"/>
          <w:szCs w:val="21"/>
        </w:rPr>
        <w:t>部门近日联合印发《</w:t>
      </w:r>
      <w:r>
        <w:rPr>
          <w:rFonts w:ascii="Times New Roman Regular" w:eastAsia="宋体" w:hAnsi="Times New Roman Regular" w:cs="Times New Roman Regular"/>
          <w:b/>
          <w:bCs/>
          <w:color w:val="000000" w:themeColor="text1"/>
          <w:szCs w:val="21"/>
        </w:rPr>
        <w:t>贯彻实施〈国家标准化发展纲要〉行动计划（</w:t>
      </w:r>
      <w:r>
        <w:rPr>
          <w:rFonts w:ascii="Times New Roman Regular" w:eastAsia="宋体" w:hAnsi="Times New Roman Regular" w:cs="Times New Roman Regular"/>
          <w:b/>
          <w:bCs/>
          <w:color w:val="000000" w:themeColor="text1"/>
          <w:szCs w:val="21"/>
        </w:rPr>
        <w:t>2024—2025</w:t>
      </w:r>
      <w:r>
        <w:rPr>
          <w:rFonts w:ascii="Times New Roman Regular" w:eastAsia="宋体" w:hAnsi="Times New Roman Regular" w:cs="Times New Roman Regular"/>
          <w:b/>
          <w:bCs/>
          <w:color w:val="000000" w:themeColor="text1"/>
          <w:szCs w:val="21"/>
        </w:rPr>
        <w:t>年）》</w:t>
      </w:r>
      <w:r>
        <w:rPr>
          <w:rFonts w:ascii="Times New Roman Regular" w:eastAsia="宋体" w:hAnsi="Times New Roman Regular" w:cs="Times New Roman Regular"/>
          <w:color w:val="000000" w:themeColor="text1"/>
          <w:szCs w:val="21"/>
        </w:rPr>
        <w:t>，提出在人工智能、智能网联汽车、北斗规模应用等关键领域集中攻关，加快研制一批重要技术标准，加大智能产品、功能性产品等新兴消费品标准供给。</w:t>
      </w:r>
    </w:p>
    <w:p w14:paraId="560EE53F" w14:textId="77777777" w:rsidR="007B7C98" w:rsidRDefault="00000000">
      <w:pPr>
        <w:adjustRightInd w:val="0"/>
        <w:snapToGrid w:val="0"/>
        <w:spacing w:after="0" w:line="360" w:lineRule="auto"/>
        <w:jc w:val="center"/>
        <w:outlineLvl w:val="1"/>
        <w:rPr>
          <w:rFonts w:ascii="宋体" w:eastAsia="宋体" w:hAnsi="宋体" w:cs="宋体"/>
          <w:b/>
          <w:bCs/>
          <w:sz w:val="28"/>
          <w:szCs w:val="28"/>
        </w:rPr>
      </w:pPr>
      <w:r>
        <w:rPr>
          <w:rFonts w:ascii="宋体" w:eastAsia="宋体" w:hAnsi="宋体" w:cs="宋体" w:hint="eastAsia"/>
          <w:b/>
          <w:bCs/>
          <w:sz w:val="28"/>
          <w:szCs w:val="28"/>
        </w:rPr>
        <w:t>7</w:t>
      </w:r>
      <w:r>
        <w:rPr>
          <w:rFonts w:ascii="宋体" w:eastAsia="宋体" w:hAnsi="宋体" w:cs="宋体"/>
          <w:b/>
          <w:bCs/>
          <w:sz w:val="28"/>
          <w:szCs w:val="28"/>
        </w:rPr>
        <w:t>.《中国标准化发展年度报告（2023年）》发布</w:t>
      </w:r>
    </w:p>
    <w:p w14:paraId="147D78A8" w14:textId="77777777" w:rsidR="007B7C98"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市场监管总局今天（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27</w:t>
      </w:r>
      <w:r>
        <w:rPr>
          <w:rFonts w:ascii="Times New Roman Regular" w:eastAsia="宋体" w:hAnsi="Times New Roman Regular" w:cs="Times New Roman Regular"/>
          <w:color w:val="000000" w:themeColor="text1"/>
          <w:szCs w:val="21"/>
        </w:rPr>
        <w:t>日）发布的《</w:t>
      </w:r>
      <w:r>
        <w:rPr>
          <w:rFonts w:ascii="Times New Roman Regular" w:eastAsia="宋体" w:hAnsi="Times New Roman Regular" w:cs="Times New Roman Regular"/>
          <w:b/>
          <w:bCs/>
          <w:color w:val="000000" w:themeColor="text1"/>
          <w:szCs w:val="21"/>
        </w:rPr>
        <w:t>中国标准化发展年度报告（</w:t>
      </w:r>
      <w:r>
        <w:rPr>
          <w:rFonts w:ascii="Times New Roman Regular" w:eastAsia="宋体" w:hAnsi="Times New Roman Regular" w:cs="Times New Roman Regular"/>
          <w:b/>
          <w:bCs/>
          <w:color w:val="000000" w:themeColor="text1"/>
          <w:szCs w:val="21"/>
        </w:rPr>
        <w:t>2023</w:t>
      </w:r>
      <w:r>
        <w:rPr>
          <w:rFonts w:ascii="Times New Roman Regular" w:eastAsia="宋体" w:hAnsi="Times New Roman Regular" w:cs="Times New Roman Regular"/>
          <w:b/>
          <w:bCs/>
          <w:color w:val="000000" w:themeColor="text1"/>
          <w:szCs w:val="21"/>
        </w:rPr>
        <w:t>年）》</w:t>
      </w:r>
      <w:r>
        <w:rPr>
          <w:rFonts w:ascii="Times New Roman Regular" w:eastAsia="宋体" w:hAnsi="Times New Roman Regular" w:cs="Times New Roman Regular"/>
          <w:color w:val="000000" w:themeColor="text1"/>
          <w:szCs w:val="21"/>
        </w:rPr>
        <w:t>显示，截至</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年底，共制定国家标准</w:t>
      </w:r>
      <w:r>
        <w:rPr>
          <w:rFonts w:ascii="Times New Roman Regular" w:eastAsia="宋体" w:hAnsi="Times New Roman Regular" w:cs="Times New Roman Regular"/>
          <w:color w:val="000000" w:themeColor="text1"/>
          <w:szCs w:val="21"/>
        </w:rPr>
        <w:t>44499</w:t>
      </w:r>
      <w:r>
        <w:rPr>
          <w:rFonts w:ascii="Times New Roman Regular" w:eastAsia="宋体" w:hAnsi="Times New Roman Regular" w:cs="Times New Roman Regular"/>
          <w:color w:val="000000" w:themeColor="text1"/>
          <w:szCs w:val="21"/>
        </w:rPr>
        <w:t>项。家用电器、纺织服装等主要消费品与国际标准的一致性程度为</w:t>
      </w:r>
      <w:r>
        <w:rPr>
          <w:rFonts w:ascii="Times New Roman Regular" w:eastAsia="宋体" w:hAnsi="Times New Roman Regular" w:cs="Times New Roman Regular"/>
          <w:color w:val="000000" w:themeColor="text1"/>
          <w:szCs w:val="21"/>
        </w:rPr>
        <w:t>96%</w:t>
      </w:r>
      <w:r>
        <w:rPr>
          <w:rFonts w:ascii="Times New Roman Regular" w:eastAsia="宋体" w:hAnsi="Times New Roman Regular" w:cs="Times New Roman Regular"/>
          <w:color w:val="000000" w:themeColor="text1"/>
          <w:szCs w:val="21"/>
        </w:rPr>
        <w:t>，工程机械等装备制造、新一代信息技术等领域国际标准转化率已超过</w:t>
      </w:r>
      <w:r>
        <w:rPr>
          <w:rFonts w:ascii="Times New Roman Regular" w:eastAsia="宋体" w:hAnsi="Times New Roman Regular" w:cs="Times New Roman Regular"/>
          <w:color w:val="000000" w:themeColor="text1"/>
          <w:szCs w:val="21"/>
        </w:rPr>
        <w:t>90%</w:t>
      </w:r>
      <w:r>
        <w:rPr>
          <w:rFonts w:ascii="Times New Roman Regular" w:eastAsia="宋体" w:hAnsi="Times New Roman Regular" w:cs="Times New Roman Regular"/>
          <w:color w:val="000000" w:themeColor="text1"/>
          <w:szCs w:val="21"/>
        </w:rPr>
        <w:t>。</w:t>
      </w:r>
    </w:p>
    <w:p w14:paraId="2C8A858C" w14:textId="77777777" w:rsidR="007B7C98" w:rsidRDefault="00000000">
      <w:pPr>
        <w:adjustRightInd w:val="0"/>
        <w:snapToGrid w:val="0"/>
        <w:spacing w:after="0" w:line="360" w:lineRule="auto"/>
        <w:jc w:val="center"/>
        <w:outlineLvl w:val="1"/>
        <w:rPr>
          <w:rFonts w:ascii="宋体" w:eastAsia="宋体" w:hAnsi="宋体" w:cs="宋体"/>
          <w:b/>
          <w:bCs/>
          <w:sz w:val="28"/>
          <w:szCs w:val="28"/>
        </w:rPr>
      </w:pPr>
      <w:r>
        <w:rPr>
          <w:rFonts w:ascii="宋体" w:eastAsia="宋体" w:hAnsi="宋体" w:cs="宋体" w:hint="eastAsia"/>
          <w:b/>
          <w:bCs/>
          <w:sz w:val="28"/>
          <w:szCs w:val="28"/>
        </w:rPr>
        <w:t>8.</w:t>
      </w:r>
      <w:r>
        <w:rPr>
          <w:rFonts w:ascii="宋体" w:eastAsia="宋体" w:hAnsi="宋体" w:cs="宋体"/>
          <w:b/>
          <w:bCs/>
          <w:sz w:val="28"/>
          <w:szCs w:val="28"/>
        </w:rPr>
        <w:t>《习近平关于金融工作论述摘编》出版发行</w:t>
      </w:r>
    </w:p>
    <w:p w14:paraId="59320E65" w14:textId="77777777" w:rsidR="007B7C98"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24</w:t>
      </w:r>
      <w:r>
        <w:rPr>
          <w:rFonts w:ascii="Times New Roman Regular" w:eastAsia="宋体" w:hAnsi="Times New Roman Regular" w:cs="Times New Roman Regular"/>
          <w:szCs w:val="21"/>
        </w:rPr>
        <w:t>日，中共中央党史和文献研究院编辑的</w:t>
      </w:r>
      <w:r>
        <w:rPr>
          <w:rFonts w:ascii="Times New Roman Regular" w:eastAsia="宋体" w:hAnsi="Times New Roman Regular" w:cs="Times New Roman Regular"/>
          <w:b/>
          <w:bCs/>
          <w:szCs w:val="21"/>
        </w:rPr>
        <w:t>《习近平关于金融工作论述摘编》</w:t>
      </w:r>
      <w:r>
        <w:rPr>
          <w:rFonts w:ascii="Times New Roman Regular" w:eastAsia="宋体" w:hAnsi="Times New Roman Regular" w:cs="Times New Roman Regular"/>
          <w:szCs w:val="21"/>
        </w:rPr>
        <w:t>一书，近日由中央文献出版社出版，在全国发行。</w:t>
      </w:r>
    </w:p>
    <w:p w14:paraId="705F1DEB" w14:textId="77777777" w:rsidR="007B7C98"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金融是国民经济的血脉，关系中国式现代化建设全局。</w:t>
      </w:r>
      <w:r>
        <w:rPr>
          <w:rFonts w:ascii="Times New Roman Regular" w:eastAsia="宋体" w:hAnsi="Times New Roman Regular" w:cs="Times New Roman Regular"/>
          <w:szCs w:val="21"/>
        </w:rPr>
        <w:t>党的十八大以来，以习近平同志为核心的党中央从战略全局出发，加强对金融工作的全面领导和统筹谋划，推动金融事业发展取得新的重大成就，积极探索新时代金融发展规律，不断加深对中国特色社会主义金融本质的认识，不断推进金融实践创新、理论创新、制度创新，逐步走出一条中国特色金融发</w:t>
      </w:r>
      <w:r>
        <w:rPr>
          <w:rFonts w:ascii="Times New Roman Regular" w:eastAsia="宋体" w:hAnsi="Times New Roman Regular" w:cs="Times New Roman Regular"/>
          <w:szCs w:val="21"/>
        </w:rPr>
        <w:lastRenderedPageBreak/>
        <w:t>展之路。习近平同志对金融事业发展的重大理论和实践问题</w:t>
      </w:r>
      <w:proofErr w:type="gramStart"/>
      <w:r>
        <w:rPr>
          <w:rFonts w:ascii="Times New Roman Regular" w:eastAsia="宋体" w:hAnsi="Times New Roman Regular" w:cs="Times New Roman Regular"/>
          <w:szCs w:val="21"/>
        </w:rPr>
        <w:t>作出</w:t>
      </w:r>
      <w:proofErr w:type="gramEnd"/>
      <w:r>
        <w:rPr>
          <w:rFonts w:ascii="Times New Roman Regular" w:eastAsia="宋体" w:hAnsi="Times New Roman Regular" w:cs="Times New Roman Regular"/>
          <w:szCs w:val="21"/>
        </w:rPr>
        <w:t>一系列重要论述，立意高远，内涵丰富，思想深刻，把我们党对金融工作本质规律和发展道路的认识提升到了新高度，</w:t>
      </w:r>
      <w:r>
        <w:rPr>
          <w:rFonts w:ascii="Times New Roman Regular" w:eastAsia="宋体" w:hAnsi="Times New Roman Regular" w:cs="Times New Roman Regular"/>
          <w:b/>
          <w:bCs/>
          <w:szCs w:val="21"/>
        </w:rPr>
        <w:t>是马克思主义政治经济学关于金融问题的重要创新成果</w:t>
      </w:r>
      <w:r>
        <w:rPr>
          <w:rFonts w:ascii="Times New Roman Regular" w:eastAsia="宋体" w:hAnsi="Times New Roman Regular" w:cs="Times New Roman Regular"/>
          <w:szCs w:val="21"/>
        </w:rPr>
        <w:t>，构成习近平经济思想的金融篇，对于新时代新征程坚定不移走中国特色金融发展之路，推进金融高质量发展、加快建设金融强国，为以中国式现代化全面推进强国建设、民族复兴伟业提供强有力的金融支撑，具有十分重要的意义。</w:t>
      </w:r>
    </w:p>
    <w:p w14:paraId="0C0BA96D" w14:textId="77777777" w:rsidR="007B7C98" w:rsidRDefault="00000000">
      <w:pPr>
        <w:spacing w:line="360" w:lineRule="auto"/>
        <w:ind w:firstLineChars="200" w:firstLine="420"/>
        <w:rPr>
          <w:rFonts w:ascii="Times New Roman Regular" w:eastAsia="宋体" w:hAnsi="Times New Roman Regular" w:cs="Times New Roman Regular"/>
          <w:b/>
          <w:iCs/>
          <w:color w:val="000000" w:themeColor="text1"/>
          <w:szCs w:val="21"/>
        </w:rPr>
      </w:pPr>
      <w:r>
        <w:rPr>
          <w:rFonts w:ascii="Times New Roman Regular" w:eastAsia="宋体" w:hAnsi="Times New Roman Regular" w:cs="Times New Roman Regular"/>
          <w:szCs w:val="21"/>
        </w:rPr>
        <w:t>《论述摘编》分</w:t>
      </w:r>
      <w:r>
        <w:rPr>
          <w:rFonts w:ascii="Times New Roman Regular" w:eastAsia="宋体" w:hAnsi="Times New Roman Regular" w:cs="Times New Roman Regular"/>
          <w:szCs w:val="21"/>
        </w:rPr>
        <w:t>10</w:t>
      </w:r>
      <w:r>
        <w:rPr>
          <w:rFonts w:ascii="Times New Roman Regular" w:eastAsia="宋体" w:hAnsi="Times New Roman Regular" w:cs="Times New Roman Regular"/>
          <w:szCs w:val="21"/>
        </w:rPr>
        <w:t>个专题，共计</w:t>
      </w:r>
      <w:r>
        <w:rPr>
          <w:rFonts w:ascii="Times New Roman Regular" w:eastAsia="宋体" w:hAnsi="Times New Roman Regular" w:cs="Times New Roman Regular"/>
          <w:szCs w:val="21"/>
        </w:rPr>
        <w:t>324</w:t>
      </w:r>
      <w:r>
        <w:rPr>
          <w:rFonts w:ascii="Times New Roman Regular" w:eastAsia="宋体" w:hAnsi="Times New Roman Regular" w:cs="Times New Roman Regular"/>
          <w:szCs w:val="21"/>
        </w:rPr>
        <w:t>段论述，摘自习近平同志</w:t>
      </w:r>
      <w:r>
        <w:rPr>
          <w:rFonts w:ascii="Times New Roman Regular" w:eastAsia="宋体" w:hAnsi="Times New Roman Regular" w:cs="Times New Roman Regular"/>
          <w:szCs w:val="21"/>
        </w:rPr>
        <w:t>2012</w:t>
      </w:r>
      <w:r>
        <w:rPr>
          <w:rFonts w:ascii="Times New Roman Regular" w:eastAsia="宋体" w:hAnsi="Times New Roman Regular" w:cs="Times New Roman Regular"/>
          <w:szCs w:val="21"/>
        </w:rPr>
        <w:t>年</w:t>
      </w:r>
      <w:r>
        <w:rPr>
          <w:rFonts w:ascii="Times New Roman Regular" w:eastAsia="宋体" w:hAnsi="Times New Roman Regular" w:cs="Times New Roman Regular"/>
          <w:szCs w:val="21"/>
        </w:rPr>
        <w:t>11</w:t>
      </w:r>
      <w:r>
        <w:rPr>
          <w:rFonts w:ascii="Times New Roman Regular" w:eastAsia="宋体" w:hAnsi="Times New Roman Regular" w:cs="Times New Roman Regular"/>
          <w:szCs w:val="21"/>
        </w:rPr>
        <w:t>月至</w:t>
      </w:r>
      <w:r>
        <w:rPr>
          <w:rFonts w:ascii="Times New Roman Regular" w:eastAsia="宋体" w:hAnsi="Times New Roman Regular" w:cs="Times New Roman Regular"/>
          <w:szCs w:val="21"/>
        </w:rPr>
        <w:t>2024</w:t>
      </w:r>
      <w:r>
        <w:rPr>
          <w:rFonts w:ascii="Times New Roman Regular" w:eastAsia="宋体" w:hAnsi="Times New Roman Regular" w:cs="Times New Roman Regular"/>
          <w:szCs w:val="21"/>
        </w:rPr>
        <w:t>年</w:t>
      </w:r>
      <w:r>
        <w:rPr>
          <w:rFonts w:ascii="Times New Roman Regular" w:eastAsia="宋体" w:hAnsi="Times New Roman Regular" w:cs="Times New Roman Regular"/>
          <w:szCs w:val="21"/>
        </w:rPr>
        <w:t>2</w:t>
      </w:r>
      <w:r>
        <w:rPr>
          <w:rFonts w:ascii="Times New Roman Regular" w:eastAsia="宋体" w:hAnsi="Times New Roman Regular" w:cs="Times New Roman Regular"/>
          <w:szCs w:val="21"/>
        </w:rPr>
        <w:t>月期间的报告、讲话、说明、演讲等</w:t>
      </w:r>
      <w:r>
        <w:rPr>
          <w:rFonts w:ascii="Times New Roman Regular" w:eastAsia="宋体" w:hAnsi="Times New Roman Regular" w:cs="Times New Roman Regular"/>
          <w:szCs w:val="21"/>
        </w:rPr>
        <w:t>120</w:t>
      </w:r>
      <w:r>
        <w:rPr>
          <w:rFonts w:ascii="Times New Roman Regular" w:eastAsia="宋体" w:hAnsi="Times New Roman Regular" w:cs="Times New Roman Regular"/>
          <w:szCs w:val="21"/>
        </w:rPr>
        <w:t>多篇重要文献。其中部分论述是第一次公开发表。</w:t>
      </w:r>
    </w:p>
    <w:p w14:paraId="366F6130" w14:textId="77777777" w:rsidR="007B7C98" w:rsidRDefault="007B7C98">
      <w:pPr>
        <w:tabs>
          <w:tab w:val="left" w:pos="0"/>
        </w:tabs>
        <w:adjustRightInd w:val="0"/>
        <w:snapToGrid w:val="0"/>
        <w:spacing w:after="0" w:line="360" w:lineRule="auto"/>
        <w:ind w:firstLineChars="200" w:firstLine="422"/>
        <w:jc w:val="left"/>
        <w:outlineLvl w:val="2"/>
        <w:rPr>
          <w:rFonts w:ascii="Times New Roman Regular" w:eastAsia="宋体" w:hAnsi="Times New Roman Regular" w:cs="Times New Roman Regular"/>
          <w:b/>
          <w:bCs/>
          <w:iCs/>
          <w:color w:val="000000" w:themeColor="text1"/>
          <w:szCs w:val="21"/>
        </w:rPr>
      </w:pPr>
    </w:p>
    <w:p w14:paraId="69F036D1" w14:textId="77777777" w:rsidR="007B7C98" w:rsidRDefault="007B7C98">
      <w:pPr>
        <w:tabs>
          <w:tab w:val="left" w:pos="0"/>
        </w:tabs>
        <w:adjustRightInd w:val="0"/>
        <w:snapToGrid w:val="0"/>
        <w:spacing w:after="0" w:line="360" w:lineRule="auto"/>
        <w:ind w:firstLineChars="200" w:firstLine="422"/>
        <w:jc w:val="left"/>
        <w:outlineLvl w:val="2"/>
        <w:rPr>
          <w:rFonts w:ascii="Times New Roman Regular" w:eastAsia="宋体" w:hAnsi="Times New Roman Regular" w:cs="Times New Roman Regular"/>
          <w:b/>
          <w:bCs/>
          <w:iCs/>
          <w:color w:val="000000" w:themeColor="text1"/>
          <w:szCs w:val="21"/>
        </w:rPr>
      </w:pPr>
    </w:p>
    <w:p w14:paraId="3F73DB99" w14:textId="77777777" w:rsidR="007B7C98" w:rsidRDefault="007B7C98">
      <w:pPr>
        <w:tabs>
          <w:tab w:val="left" w:pos="0"/>
        </w:tabs>
        <w:adjustRightInd w:val="0"/>
        <w:snapToGrid w:val="0"/>
        <w:spacing w:after="0" w:line="360" w:lineRule="auto"/>
        <w:ind w:firstLineChars="200" w:firstLine="422"/>
        <w:jc w:val="left"/>
        <w:outlineLvl w:val="2"/>
        <w:rPr>
          <w:rFonts w:ascii="Times New Roman Regular" w:eastAsia="宋体" w:hAnsi="Times New Roman Regular" w:cs="Times New Roman Regular"/>
          <w:b/>
          <w:bCs/>
          <w:iCs/>
          <w:color w:val="000000" w:themeColor="text1"/>
          <w:szCs w:val="21"/>
        </w:rPr>
      </w:pPr>
    </w:p>
    <w:p w14:paraId="5ABC5718" w14:textId="77777777" w:rsidR="007B7C98" w:rsidRDefault="007B7C98">
      <w:pPr>
        <w:spacing w:line="360" w:lineRule="auto"/>
        <w:rPr>
          <w:rFonts w:ascii="Times New Roman Regular" w:eastAsia="宋体" w:hAnsi="Times New Roman Regular" w:cs="Times New Roman Regular"/>
          <w:b/>
          <w:bCs/>
          <w:szCs w:val="21"/>
        </w:rPr>
      </w:pPr>
    </w:p>
    <w:sectPr w:rsidR="007B7C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EEA3A" w14:textId="77777777" w:rsidR="00671345" w:rsidRDefault="00671345">
      <w:pPr>
        <w:spacing w:line="240" w:lineRule="auto"/>
      </w:pPr>
      <w:r>
        <w:separator/>
      </w:r>
    </w:p>
  </w:endnote>
  <w:endnote w:type="continuationSeparator" w:id="0">
    <w:p w14:paraId="6C62434F" w14:textId="77777777" w:rsidR="00671345" w:rsidRDefault="00671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Regular">
    <w:altName w:val="Times New Roman"/>
    <w:charset w:val="00"/>
    <w:family w:val="auto"/>
    <w:pitch w:val="default"/>
    <w:sig w:usb0="E0000AFF" w:usb1="00007843" w:usb2="00000001" w:usb3="00000000" w:csb0="400001BF" w:csb1="DFF7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8DFED" w14:textId="77777777" w:rsidR="00671345" w:rsidRDefault="00671345">
      <w:pPr>
        <w:spacing w:after="0"/>
      </w:pPr>
      <w:r>
        <w:separator/>
      </w:r>
    </w:p>
  </w:footnote>
  <w:footnote w:type="continuationSeparator" w:id="0">
    <w:p w14:paraId="700DE400" w14:textId="77777777" w:rsidR="00671345" w:rsidRDefault="0067134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B4FEDD5"/>
    <w:rsid w:val="F77F050A"/>
    <w:rsid w:val="FBDF246A"/>
    <w:rsid w:val="FF67883B"/>
    <w:rsid w:val="003071CD"/>
    <w:rsid w:val="00671345"/>
    <w:rsid w:val="007B7C98"/>
    <w:rsid w:val="39A4FF35"/>
    <w:rsid w:val="4BFE7B04"/>
    <w:rsid w:val="5A6F18B6"/>
    <w:rsid w:val="6B4FEDD5"/>
    <w:rsid w:val="75FD9F31"/>
    <w:rsid w:val="7D764484"/>
    <w:rsid w:val="DFFF66F9"/>
    <w:rsid w:val="E7EBC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4128C"/>
  <w15:docId w15:val="{631C3D5A-918C-4057-AE67-B4D19FE1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120" w:line="276" w:lineRule="auto"/>
      <w:jc w:val="both"/>
    </w:pPr>
    <w:rPr>
      <w:kern w:val="2"/>
      <w:sz w:val="21"/>
      <w:szCs w:val="22"/>
    </w:rPr>
  </w:style>
  <w:style w:type="paragraph" w:styleId="4">
    <w:name w:val="heading 4"/>
    <w:basedOn w:val="a"/>
    <w:next w:val="a"/>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semiHidden/>
    <w:unhideWhenUsed/>
    <w:qFormat/>
    <w:pPr>
      <w:keepNext/>
      <w:keepLines/>
      <w:spacing w:before="280" w:after="290" w:line="376" w:lineRule="auto"/>
      <w:outlineLvl w:val="4"/>
    </w:pPr>
    <w:rPr>
      <w:rFonts w:ascii="Courier New" w:eastAsia="宋体" w:hAnsi="Courier New" w:cs="Courier New"/>
      <w:b/>
      <w:bCs/>
      <w:color w:val="000000"/>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56</Pages>
  <Words>7845</Words>
  <Characters>44717</Characters>
  <Application>Microsoft Office Word</Application>
  <DocSecurity>0</DocSecurity>
  <Lines>372</Lines>
  <Paragraphs>104</Paragraphs>
  <ScaleCrop>false</ScaleCrop>
  <Company/>
  <LinksUpToDate>false</LinksUpToDate>
  <CharactersWithSpaces>52458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辛德瑞拉</dc:creator>
  <cp:lastModifiedBy>shuai zhang</cp:lastModifiedBy>
  <cp:revision>2</cp:revision>
  <dcterms:created xsi:type="dcterms:W3CDTF">2024-04-01T21:53:00Z</dcterms:created>
  <dcterms:modified xsi:type="dcterms:W3CDTF">2024-04-02T09:46:00Z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64D9F977F84E3CA4C24B0A6638D71789_41</vt:lpwstr>
  </property>
</Properties>
</file>