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25E8" w14:textId="77777777" w:rsidR="008D22DD" w:rsidRDefault="008D22DD" w:rsidP="008D22DD">
      <w:pPr>
        <w:jc w:val="left"/>
        <w:rPr>
          <w:rFonts w:ascii="黑体" w:eastAsia="黑体" w:hAnsi="黑体"/>
          <w:sz w:val="32"/>
          <w:szCs w:val="32"/>
        </w:rPr>
      </w:pPr>
      <w:r w:rsidRPr="004A35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4A352F">
        <w:rPr>
          <w:rFonts w:ascii="黑体" w:eastAsia="黑体" w:hAnsi="黑体" w:hint="eastAsia"/>
          <w:sz w:val="32"/>
          <w:szCs w:val="32"/>
        </w:rPr>
        <w:t>：202</w:t>
      </w:r>
      <w:r w:rsidRPr="004A352F">
        <w:rPr>
          <w:rFonts w:ascii="黑体" w:eastAsia="黑体" w:hAnsi="黑体"/>
          <w:sz w:val="32"/>
          <w:szCs w:val="32"/>
        </w:rPr>
        <w:t>4</w:t>
      </w:r>
      <w:r w:rsidRPr="004A352F">
        <w:rPr>
          <w:rFonts w:ascii="黑体" w:eastAsia="黑体" w:hAnsi="黑体" w:hint="eastAsia"/>
          <w:sz w:val="32"/>
          <w:szCs w:val="32"/>
        </w:rPr>
        <w:t>年东营市第二中学部属公费师范生招聘岗位一览表</w:t>
      </w:r>
    </w:p>
    <w:p w14:paraId="0206F5E0" w14:textId="77777777" w:rsidR="008D22DD" w:rsidRPr="004A352F" w:rsidRDefault="008D22DD" w:rsidP="008D22DD">
      <w:pPr>
        <w:jc w:val="left"/>
        <w:rPr>
          <w:rFonts w:ascii="方正小标宋简体" w:eastAsia="方正小标宋简体" w:hAnsi="仿宋" w:cs="宋体" w:hint="eastAsia"/>
          <w:sz w:val="36"/>
          <w:szCs w:val="36"/>
        </w:rPr>
      </w:pPr>
    </w:p>
    <w:tbl>
      <w:tblPr>
        <w:tblW w:w="144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143"/>
        <w:gridCol w:w="960"/>
        <w:gridCol w:w="1298"/>
        <w:gridCol w:w="708"/>
        <w:gridCol w:w="993"/>
        <w:gridCol w:w="708"/>
        <w:gridCol w:w="1253"/>
        <w:gridCol w:w="1582"/>
        <w:gridCol w:w="2838"/>
        <w:gridCol w:w="1131"/>
        <w:gridCol w:w="1429"/>
      </w:tblGrid>
      <w:tr w:rsidR="008D22DD" w:rsidRPr="00A46EBF" w14:paraId="3383E400" w14:textId="77777777" w:rsidTr="004F5E8A">
        <w:trPr>
          <w:trHeight w:val="523"/>
        </w:trPr>
        <w:tc>
          <w:tcPr>
            <w:tcW w:w="417" w:type="dxa"/>
            <w:vMerge w:val="restart"/>
            <w:vAlign w:val="center"/>
          </w:tcPr>
          <w:p w14:paraId="60133584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143" w:type="dxa"/>
            <w:vMerge w:val="restart"/>
            <w:vAlign w:val="center"/>
          </w:tcPr>
          <w:p w14:paraId="5BF8EA10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主管部门</w:t>
            </w:r>
          </w:p>
        </w:tc>
        <w:tc>
          <w:tcPr>
            <w:tcW w:w="960" w:type="dxa"/>
            <w:vMerge w:val="restart"/>
            <w:vAlign w:val="center"/>
          </w:tcPr>
          <w:p w14:paraId="773841E0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用人单位</w:t>
            </w:r>
          </w:p>
        </w:tc>
        <w:tc>
          <w:tcPr>
            <w:tcW w:w="1298" w:type="dxa"/>
            <w:vMerge w:val="restart"/>
            <w:vAlign w:val="center"/>
          </w:tcPr>
          <w:p w14:paraId="444414F4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招聘岗位名称</w:t>
            </w:r>
          </w:p>
        </w:tc>
        <w:tc>
          <w:tcPr>
            <w:tcW w:w="708" w:type="dxa"/>
            <w:vMerge w:val="restart"/>
            <w:vAlign w:val="center"/>
          </w:tcPr>
          <w:p w14:paraId="02E4A1BF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993" w:type="dxa"/>
            <w:vMerge w:val="restart"/>
            <w:vAlign w:val="center"/>
          </w:tcPr>
          <w:p w14:paraId="181DCC58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岗位</w:t>
            </w:r>
          </w:p>
          <w:p w14:paraId="4A35090A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等级</w:t>
            </w:r>
          </w:p>
        </w:tc>
        <w:tc>
          <w:tcPr>
            <w:tcW w:w="708" w:type="dxa"/>
            <w:vMerge w:val="restart"/>
            <w:vAlign w:val="center"/>
          </w:tcPr>
          <w:p w14:paraId="6FA89088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招聘人数</w:t>
            </w:r>
          </w:p>
        </w:tc>
        <w:tc>
          <w:tcPr>
            <w:tcW w:w="5673" w:type="dxa"/>
            <w:gridSpan w:val="3"/>
            <w:vAlign w:val="center"/>
          </w:tcPr>
          <w:p w14:paraId="30BDB1AF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招聘资格要求</w:t>
            </w:r>
          </w:p>
        </w:tc>
        <w:tc>
          <w:tcPr>
            <w:tcW w:w="1131" w:type="dxa"/>
            <w:vMerge w:val="restart"/>
            <w:vAlign w:val="center"/>
          </w:tcPr>
          <w:p w14:paraId="78565F36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咨询电话（0546）</w:t>
            </w:r>
          </w:p>
        </w:tc>
        <w:tc>
          <w:tcPr>
            <w:tcW w:w="1429" w:type="dxa"/>
            <w:vMerge w:val="restart"/>
            <w:vAlign w:val="center"/>
          </w:tcPr>
          <w:p w14:paraId="248F9640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备注</w:t>
            </w:r>
          </w:p>
        </w:tc>
      </w:tr>
      <w:tr w:rsidR="008D22DD" w:rsidRPr="00A46EBF" w14:paraId="5F340B1A" w14:textId="77777777" w:rsidTr="004F5E8A">
        <w:trPr>
          <w:trHeight w:val="572"/>
        </w:trPr>
        <w:tc>
          <w:tcPr>
            <w:tcW w:w="417" w:type="dxa"/>
            <w:vMerge/>
            <w:vAlign w:val="center"/>
          </w:tcPr>
          <w:p w14:paraId="65CEAA2A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4463091D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14:paraId="2661810B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05A03EDE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F988324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8EBFAA2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FFAEAC0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80C8FAE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学历/学位</w:t>
            </w:r>
          </w:p>
        </w:tc>
        <w:tc>
          <w:tcPr>
            <w:tcW w:w="1582" w:type="dxa"/>
            <w:vAlign w:val="center"/>
          </w:tcPr>
          <w:p w14:paraId="14F0EE70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专业名称</w:t>
            </w:r>
          </w:p>
        </w:tc>
        <w:tc>
          <w:tcPr>
            <w:tcW w:w="2838" w:type="dxa"/>
            <w:vAlign w:val="center"/>
          </w:tcPr>
          <w:p w14:paraId="79F80BA3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sz w:val="20"/>
              </w:rPr>
            </w:pPr>
            <w:r w:rsidRPr="00A46EBF">
              <w:rPr>
                <w:rFonts w:ascii="仿宋" w:eastAsia="仿宋" w:hAnsi="仿宋" w:cs="宋体" w:hint="eastAsia"/>
                <w:b/>
                <w:bCs/>
                <w:sz w:val="20"/>
              </w:rPr>
              <w:t>其他资格条件</w:t>
            </w:r>
          </w:p>
        </w:tc>
        <w:tc>
          <w:tcPr>
            <w:tcW w:w="1131" w:type="dxa"/>
            <w:vMerge/>
            <w:vAlign w:val="center"/>
          </w:tcPr>
          <w:p w14:paraId="3BE35AF6" w14:textId="77777777" w:rsidR="008D22DD" w:rsidRPr="00A46EBF" w:rsidRDefault="008D22DD" w:rsidP="004F5E8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C2554D4" w14:textId="77777777" w:rsidR="008D22DD" w:rsidRPr="00A46EBF" w:rsidRDefault="008D22DD" w:rsidP="004F5E8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b/>
                <w:bCs/>
                <w:sz w:val="20"/>
              </w:rPr>
            </w:pPr>
          </w:p>
        </w:tc>
      </w:tr>
      <w:tr w:rsidR="008D22DD" w:rsidRPr="00A46EBF" w14:paraId="462960C4" w14:textId="77777777" w:rsidTr="004F5E8A">
        <w:trPr>
          <w:trHeight w:val="1157"/>
        </w:trPr>
        <w:tc>
          <w:tcPr>
            <w:tcW w:w="417" w:type="dxa"/>
            <w:vAlign w:val="center"/>
          </w:tcPr>
          <w:p w14:paraId="6A9AC639" w14:textId="77777777" w:rsidR="008D22DD" w:rsidRPr="00A3143A" w:rsidRDefault="008D22DD" w:rsidP="004F5E8A">
            <w:pPr>
              <w:spacing w:line="240" w:lineRule="auto"/>
              <w:jc w:val="center"/>
              <w:textAlignment w:val="auto"/>
              <w:rPr>
                <w:rFonts w:ascii="仿宋_GB2312" w:hAnsi="仿宋" w:cs="宋体" w:hint="eastAsia"/>
                <w:sz w:val="20"/>
              </w:rPr>
            </w:pPr>
            <w:r w:rsidRPr="00A3143A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143" w:type="dxa"/>
            <w:vAlign w:val="center"/>
          </w:tcPr>
          <w:p w14:paraId="4EB37A7B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市教育局</w:t>
            </w:r>
          </w:p>
        </w:tc>
        <w:tc>
          <w:tcPr>
            <w:tcW w:w="960" w:type="dxa"/>
            <w:vAlign w:val="center"/>
          </w:tcPr>
          <w:p w14:paraId="566EB199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市第二中学</w:t>
            </w:r>
          </w:p>
        </w:tc>
        <w:tc>
          <w:tcPr>
            <w:tcW w:w="1298" w:type="dxa"/>
            <w:vAlign w:val="center"/>
          </w:tcPr>
          <w:p w14:paraId="6FA03084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sz w:val="24"/>
                <w:szCs w:val="24"/>
              </w:rPr>
              <w:t>历史</w:t>
            </w:r>
            <w:r w:rsidRPr="00A3143A">
              <w:rPr>
                <w:rFonts w:ascii="仿宋_GB2312" w:hAnsi="仿宋" w:cs="宋体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vAlign w:val="center"/>
          </w:tcPr>
          <w:p w14:paraId="6F723468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专业技术</w:t>
            </w:r>
          </w:p>
        </w:tc>
        <w:tc>
          <w:tcPr>
            <w:tcW w:w="993" w:type="dxa"/>
            <w:vAlign w:val="center"/>
          </w:tcPr>
          <w:p w14:paraId="0B516EBF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十二级</w:t>
            </w:r>
          </w:p>
        </w:tc>
        <w:tc>
          <w:tcPr>
            <w:tcW w:w="708" w:type="dxa"/>
            <w:vAlign w:val="center"/>
          </w:tcPr>
          <w:p w14:paraId="4E125DB1" w14:textId="77777777" w:rsidR="008D22DD" w:rsidRPr="00A3143A" w:rsidRDefault="008D22DD" w:rsidP="004F5E8A">
            <w:pPr>
              <w:spacing w:line="240" w:lineRule="auto"/>
              <w:jc w:val="center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14:paraId="31A13401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本科及以上/学士及以上</w:t>
            </w:r>
          </w:p>
        </w:tc>
        <w:tc>
          <w:tcPr>
            <w:tcW w:w="1582" w:type="dxa"/>
            <w:vAlign w:val="center"/>
          </w:tcPr>
          <w:p w14:paraId="1054E900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sz w:val="24"/>
                <w:szCs w:val="24"/>
              </w:rPr>
              <w:t>历史</w:t>
            </w:r>
            <w:r w:rsidRPr="00A3143A">
              <w:rPr>
                <w:rFonts w:ascii="仿宋_GB2312" w:hAnsi="仿宋" w:cs="宋体" w:hint="eastAsia"/>
                <w:sz w:val="24"/>
                <w:szCs w:val="24"/>
              </w:rPr>
              <w:t>学及相关专业。</w:t>
            </w:r>
          </w:p>
        </w:tc>
        <w:tc>
          <w:tcPr>
            <w:tcW w:w="2838" w:type="dxa"/>
            <w:vAlign w:val="center"/>
          </w:tcPr>
          <w:p w14:paraId="247B684A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须于202</w:t>
            </w:r>
            <w:r>
              <w:rPr>
                <w:rFonts w:ascii="仿宋_GB2312" w:hAnsi="仿宋" w:cs="宋体"/>
                <w:sz w:val="24"/>
                <w:szCs w:val="24"/>
              </w:rPr>
              <w:t>4</w:t>
            </w:r>
            <w:r w:rsidRPr="00A3143A">
              <w:rPr>
                <w:rFonts w:ascii="仿宋_GB2312" w:hAnsi="仿宋" w:cs="宋体" w:hint="eastAsia"/>
                <w:sz w:val="24"/>
                <w:szCs w:val="24"/>
              </w:rPr>
              <w:t>年7月31日前取得与任教学科一致的高中及以上教师资格证</w:t>
            </w:r>
          </w:p>
        </w:tc>
        <w:tc>
          <w:tcPr>
            <w:tcW w:w="1131" w:type="dxa"/>
            <w:vAlign w:val="center"/>
          </w:tcPr>
          <w:p w14:paraId="2D5C96B5" w14:textId="77777777" w:rsidR="008D22DD" w:rsidRPr="00A3143A" w:rsidRDefault="008D22DD" w:rsidP="004F5E8A">
            <w:pPr>
              <w:spacing w:line="240" w:lineRule="auto"/>
              <w:jc w:val="center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>
              <w:rPr>
                <w:rFonts w:ascii="仿宋_GB2312" w:hAnsi="仿宋" w:cs="宋体"/>
                <w:sz w:val="24"/>
                <w:szCs w:val="24"/>
              </w:rPr>
              <w:t>8331102</w:t>
            </w:r>
          </w:p>
        </w:tc>
        <w:tc>
          <w:tcPr>
            <w:tcW w:w="1429" w:type="dxa"/>
            <w:vAlign w:val="center"/>
          </w:tcPr>
          <w:p w14:paraId="540E5D98" w14:textId="77777777" w:rsidR="008D22DD" w:rsidRPr="00A3143A" w:rsidRDefault="008D22DD" w:rsidP="004F5E8A">
            <w:pPr>
              <w:spacing w:line="240" w:lineRule="auto"/>
              <w:textAlignment w:val="auto"/>
              <w:rPr>
                <w:rFonts w:ascii="仿宋_GB2312" w:hAnsi="仿宋" w:cs="宋体" w:hint="eastAsia"/>
                <w:sz w:val="24"/>
                <w:szCs w:val="24"/>
              </w:rPr>
            </w:pPr>
            <w:r w:rsidRPr="00A3143A">
              <w:rPr>
                <w:rFonts w:ascii="仿宋_GB2312" w:hAnsi="仿宋" w:cs="宋体" w:hint="eastAsia"/>
                <w:sz w:val="24"/>
                <w:szCs w:val="24"/>
              </w:rPr>
              <w:t>最低服务年限</w:t>
            </w:r>
            <w:r>
              <w:rPr>
                <w:rFonts w:ascii="仿宋_GB2312" w:hAnsi="仿宋" w:cs="宋体" w:hint="eastAsia"/>
                <w:sz w:val="24"/>
                <w:szCs w:val="24"/>
              </w:rPr>
              <w:t>6</w:t>
            </w:r>
            <w:r w:rsidRPr="00A3143A">
              <w:rPr>
                <w:rFonts w:ascii="仿宋_GB2312" w:hAnsi="仿宋" w:cs="宋体" w:hint="eastAsia"/>
                <w:sz w:val="24"/>
                <w:szCs w:val="24"/>
              </w:rPr>
              <w:t>年</w:t>
            </w:r>
          </w:p>
        </w:tc>
      </w:tr>
    </w:tbl>
    <w:p w14:paraId="3C722328" w14:textId="77777777" w:rsidR="008D22DD" w:rsidRDefault="008D22DD" w:rsidP="008D22DD">
      <w:pPr>
        <w:widowControl w:val="0"/>
        <w:snapToGrid w:val="0"/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14:paraId="1F8C32BB" w14:textId="77777777" w:rsidR="00E260F6" w:rsidRDefault="00E260F6"/>
    <w:sectPr w:rsidR="00E260F6" w:rsidSect="003F1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DD"/>
    <w:rsid w:val="003F1F3A"/>
    <w:rsid w:val="008D22DD"/>
    <w:rsid w:val="00E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FA0B"/>
  <w15:chartTrackingRefBased/>
  <w15:docId w15:val="{7542AA2E-2DA3-4E0B-AB77-C73B80B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DD"/>
    <w:pPr>
      <w:spacing w:line="538" w:lineRule="atLeast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2024-03-29T07:08:00Z</dcterms:created>
  <dcterms:modified xsi:type="dcterms:W3CDTF">2024-03-29T07:09:00Z</dcterms:modified>
</cp:coreProperties>
</file>