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</w:rPr>
              <w:pict>
                <v:shape id="_x0000_s1026" o:spid="_x0000_s1026" o:spt="202" type="#_x0000_t202" style="position:absolute;left:0pt;margin-left:-17.15pt;margin-top:-29.45pt;height:31.5pt;width:58.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吴忠市公安局2024年公开招聘警务辅助人员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</w:rPr>
              <w:t>体能测评登记表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2024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eastAsia="zh-CN"/>
        </w:rPr>
        <w:t>吴忠市公安局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2024年公开招聘警务辅助人员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6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的吴忠市公安局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年公开招聘警务辅助人员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17" w:right="1021" w:bottom="11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AA36D6"/>
    <w:rsid w:val="0CB4100A"/>
    <w:rsid w:val="10096C84"/>
    <w:rsid w:val="13885492"/>
    <w:rsid w:val="15715010"/>
    <w:rsid w:val="1930585A"/>
    <w:rsid w:val="1A0D1501"/>
    <w:rsid w:val="1EED0F10"/>
    <w:rsid w:val="23F36E40"/>
    <w:rsid w:val="24C120F0"/>
    <w:rsid w:val="27E4680B"/>
    <w:rsid w:val="2B971F8D"/>
    <w:rsid w:val="2BB77C8C"/>
    <w:rsid w:val="2C65532A"/>
    <w:rsid w:val="2CA82DBD"/>
    <w:rsid w:val="2EE80C87"/>
    <w:rsid w:val="339125AB"/>
    <w:rsid w:val="375750B5"/>
    <w:rsid w:val="375A78E0"/>
    <w:rsid w:val="37761264"/>
    <w:rsid w:val="37A63711"/>
    <w:rsid w:val="3D7616F8"/>
    <w:rsid w:val="416C0879"/>
    <w:rsid w:val="4BED346A"/>
    <w:rsid w:val="4C6E2B1A"/>
    <w:rsid w:val="561E02D3"/>
    <w:rsid w:val="60240C46"/>
    <w:rsid w:val="651C6B33"/>
    <w:rsid w:val="69F62ADA"/>
    <w:rsid w:val="6B8970E5"/>
    <w:rsid w:val="6E99572C"/>
    <w:rsid w:val="73E03C05"/>
    <w:rsid w:val="77063950"/>
    <w:rsid w:val="770A38FF"/>
    <w:rsid w:val="797B53A5"/>
    <w:rsid w:val="7ECF4519"/>
    <w:rsid w:val="7F2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2022-02-17T08:01:00Z</cp:lastPrinted>
  <dcterms:modified xsi:type="dcterms:W3CDTF">2024-03-19T07:05:57Z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