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纪检监察员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1.专业：法学（030101K）、汉语言文学（050101）、汉语言（050102）、秘书学（050107T）、哲学（010101）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4.政治面貌：中共党员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"http://applyjob.chinahr.com/apply/job/wish/65f2be05d3716007bfb2787f"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党务管理员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1.专业：法学（030101K）、汉语言文学（050101）、汉语言（050102）、秘书学（050107T）、马克思主义理论（030504T）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4.政治面貌：中共党员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"http://applyjob.chinahr.com/apply/job/wish/65f2ba7a760c3807bcaa99ad"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行政秘书（一）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1.专业：行政管理（110402）、汉语言文学（050101）、秘书学（050107T）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"http://applyjob.chinahr.com/apply/job/wish/65f2b8f1d3716007bfb27879"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行政秘书（二）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1.专业：法学（030101K）、行政管理（110402）、汉语言文学（050101）、秘书学（050107T）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5.需求对象：社会人员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"http://applyjob.chinahr.com/apply/job/wish/65f2b7fe0f86f307aa8d0cde"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审计员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1.专业：审计学（120207）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"http://applyjob.chinahr.com/apply/job/wish/65f2b6e10f86f307aa8d0cdc"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会计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1.专业：会计学（120203K）、财务管理（120204）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"http://applyjob.chinahr.com/apply/job/wish/65f2b61e760c3807bcaa99a9"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出纳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1.专业：会计学（120203K）、财务管理（120204）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"http://applyjob.chinahr.com/apply/job/wish/65f2b5768fe3bb07bbc49324"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基建工程技术员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1.专业：土木工程（081001）、建筑学（082801)、工程造价（120105）、工程管理(120103）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"http://applyjob.chinahr.com/apply/job/wish/65f2adf3760c3807bcaa99a8"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人力资源管理员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1.专业：劳动经济学（020107T）、人力资源管理（120206）、劳动关系（120211T）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"http://applyjob.chinahr.com/apply/job/wish/65f2ac990f86f307aa8d0cd7"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安全工程技术员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1.专业：安全工程（082901）、应急技术与管理（082902T）、信息工程（080706）、网络工程（080903）化工安全工程（081306T）、消防工程（083102K）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"http://applyjob.chinahr.com/apply/job/wish/65f2abded3716007bfb27872"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计算机网络技术员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1.专业：电子信息工程（080701）、信息工程（080706）、计算机科学与技术（080901）、软件工程（080902）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"http://applyjob.chinahr.com/apply/job/wish/65f2aadf760c3807bcaa99a7"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物资工程技术员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专业技术岗位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1.专业：化学（070301）、应用化学（070302）、机械工程（080201）、材料化学（080403）、化学工程与工艺（081301）、化工安全工程（081306T）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5.需求对象：社会人员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"http://applyjob.chinahr.com/apply/job/wish/65f2a6fdd3716007bfb2786e"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保卫员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1.专业：安全工程(082901)、应急技术与管理(082902T)、消防工程(083102K)、安全防范工程（083104TK）、抢险救援指挥与技术(083106TK)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"http://applyjob.chinahr.com/apply/job/wish/65f2a1f20f86f307aa8d0cd5"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设备维修工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1.专业：大专：土木建筑大类（44）、装备制造大类（46）、交通运输大类（50）、电子与信息大类（51）; 本科：机械类（0802）、电气类（0806）、电子信息类（0807）、自动化类（0808）、计算机类（0809）、土木类（0810）、交通运输类（0818）、建筑类（0828）; 研究生：机械工程（0801）、电气工程（0808）、交通运输工程（0823）、机械（0855）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2.学历：大学专科及以上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3.学位：无要求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5.需求对象：社会人员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1）具有2年及以上工作经历；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2）具有机动车驾驶证B证；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"http://applyjob.chinahr.com/apply/job/wish/65f2a08c760c3807bcaa99a1"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898989" w:sz="4" w:space="0"/>
          <w:right w:val="none" w:color="auto" w:sz="0" w:space="0"/>
        </w:pBdr>
        <w:shd w:val="clear" w:fill="F8F8F8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保管员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B9B9B"/>
          <w:spacing w:val="0"/>
          <w:kern w:val="0"/>
          <w:sz w:val="19"/>
          <w:szCs w:val="19"/>
          <w:u w:val="none"/>
          <w:bdr w:val="none" w:color="auto" w:sz="0" w:space="0"/>
          <w:shd w:val="clear" w:fill="F8F8F8"/>
          <w:lang w:val="en-US" w:eastAsia="zh-CN" w:bidi="ar"/>
        </w:rPr>
        <w:t>详情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所属机构：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福建七五五处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正处级事业单位，物资仓库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编制类型：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事业编制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岗位类型：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工勤技能岗位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单位地址：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福建省三明市梅列区陈大镇三村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招聘计划：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笔试地址：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福建省三明市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岗位条件：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1.专业：化学（070301）、应用化学（070302）、机械工程（080201）、材料化学（080403）、化学工程与工艺（081301）、化工安全工程（081306T）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2.学历：仅限本科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3.学位：学士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4.政治面貌：不限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5.需求对象：应届毕业生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6.是否在面试阶段进行专业能力测试：否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7.其他：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1）该岗位需能适应户外一线作业工作，劳动强度大；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2）工作地点福建三明，条件艰苦，适合户籍或原籍为三明市及所辖县（市、区）周边区域人员；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rPr>
          <w:color w:val="50505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  <w:bdr w:val="none" w:color="auto" w:sz="0" w:space="0"/>
          <w:shd w:val="clear" w:fill="F8F8F8"/>
        </w:rPr>
        <w:t>3）最低服务年限5年。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0505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instrText xml:space="preserve"> HYPERLINK "http://applyjob.chinahr.com/apply/job/wish/65f29ceb8fe3bb07bbc4931b"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19"/>
          <w:szCs w:val="19"/>
          <w:u w:val="none"/>
          <w:bdr w:val="none" w:color="auto" w:sz="0" w:space="0"/>
          <w:shd w:val="clear" w:fill="DC2F39"/>
        </w:rPr>
        <w:t>立即申请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kern w:val="0"/>
          <w:sz w:val="19"/>
          <w:szCs w:val="19"/>
          <w:u w:val="none"/>
          <w:bdr w:val="none" w:color="auto" w:sz="0" w:space="0"/>
          <w:shd w:val="clear" w:fill="DC2F39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8E032B9"/>
    <w:rsid w:val="78E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2024-03-27T02:59:00Z</dcterms:created>
  <dc:creator>lingling</dc:creator>
  <cp:lastModifiedBy>lingling</cp:lastModifiedBy>
  <dcterms:modified xsi:type="dcterms:W3CDTF">2024-03-27T03:00:58Z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52005F37009648028765A3C32CCB8E7F_11</vt:lpwstr>
  </property>
</Properties>
</file>