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r>
        <w:rPr>
          <w:rFonts w:hint="eastAsia"/>
          <w:kern w:val="0"/>
          <w:sz w:val="24"/>
        </w:rPr>
        <w:t>附件</w:t>
      </w:r>
      <w:r>
        <w:rPr>
          <w:rFonts w:hint="eastAsia"/>
          <w:kern w:val="0"/>
          <w:sz w:val="24"/>
          <w:lang w:val="en-US" w:eastAsia="zh-CN"/>
        </w:rPr>
        <w:t>3</w:t>
      </w:r>
      <w:r>
        <w:rPr>
          <w:rFonts w:hint="eastAsia"/>
          <w:kern w:val="0"/>
          <w:sz w:val="24"/>
        </w:rPr>
        <w:t>：</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spacing w:line="500" w:lineRule="exact"/>
        <w:ind w:firstLine="1807" w:firstLineChars="500"/>
        <w:rPr>
          <w:rFonts w:ascii="宋体" w:hAnsi="宋体"/>
          <w:b/>
          <w:kern w:val="0"/>
          <w:sz w:val="36"/>
          <w:szCs w:val="36"/>
        </w:rPr>
      </w:pPr>
    </w:p>
    <w:p>
      <w:pPr>
        <w:spacing w:line="420" w:lineRule="exact"/>
        <w:ind w:left="630" w:hanging="630" w:hangingChars="300"/>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spacing w:line="420" w:lineRule="exact"/>
        <w:ind w:firstLine="480" w:firstLineChars="200"/>
        <w:rPr>
          <w:rFonts w:ascii="仿宋_GB2312" w:eastAsia="仿宋_GB2312"/>
          <w:sz w:val="24"/>
        </w:rPr>
      </w:pPr>
      <w:r>
        <w:rPr>
          <w:kern w:val="0"/>
          <w:sz w:val="24"/>
        </w:rPr>
        <w:t>（一）先天性心脏病（经手术治愈者除外）、频发性期前收缩、心电图不正常、心肌病及其他器质性心脏病。</w:t>
      </w:r>
      <w:bookmarkStart w:id="0" w:name="_GoBack"/>
      <w:bookmarkEnd w:id="0"/>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spacing w:line="420" w:lineRule="exact"/>
        <w:ind w:firstLine="480" w:firstLineChars="200"/>
        <w:rPr>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iNWViYWM2Y2VmOTQzZjFlNmExM2JlMmNmNDE0OWMifQ=="/>
  </w:docVars>
  <w:rsids>
    <w:rsidRoot w:val="00001A7E"/>
    <w:rsid w:val="00001A7E"/>
    <w:rsid w:val="003518C4"/>
    <w:rsid w:val="003A21F8"/>
    <w:rsid w:val="07517C16"/>
    <w:rsid w:val="252B7DB6"/>
    <w:rsid w:val="5A1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141</Words>
  <Characters>808</Characters>
  <Lines>6</Lines>
  <Paragraphs>1</Paragraphs>
  <TotalTime>1</TotalTime>
  <ScaleCrop>false</ScaleCrop>
  <LinksUpToDate>false</LinksUpToDate>
  <CharactersWithSpaces>948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无棣县司法局</cp:lastModifiedBy>
  <cp:lastPrinted>2024-03-22T08:22:54Z</cp:lastPrinted>
  <dcterms:modified xsi:type="dcterms:W3CDTF">2024-03-22T08:23:25Z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C9CEC8B417BF48FAB66194549795ADB7_12</vt:lpwstr>
  </property>
</Properties>
</file>