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left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lang w:val="en-US" w:eastAsia="zh-CN"/>
        </w:rPr>
        <w:t>2024年金华市金东大数据技术有限公司第一次公开招聘岗位信息表</w:t>
      </w:r>
    </w:p>
    <w:tbl>
      <w:tblPr>
        <w:tblStyle w:val="8"/>
        <w:tblpPr w:leftFromText="180" w:rightFromText="180" w:vertAnchor="text" w:horzAnchor="page" w:tblpX="800" w:tblpY="197"/>
        <w:tblOverlap w:val="never"/>
        <w:tblW w:w="154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756"/>
        <w:gridCol w:w="1435"/>
        <w:gridCol w:w="769"/>
        <w:gridCol w:w="508"/>
        <w:gridCol w:w="771"/>
        <w:gridCol w:w="778"/>
        <w:gridCol w:w="1111"/>
        <w:gridCol w:w="707"/>
        <w:gridCol w:w="678"/>
        <w:gridCol w:w="6216"/>
        <w:gridCol w:w="12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所属部门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要求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户籍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其他要求（执业资格、专业技术资格、工作经历等）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运营发展部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副经理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1.熟悉信息化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、智能化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行业市场需求、运作模式及产品解决方案，能做好市场销售开拓，完成部门销售目标；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2.从事市场营销工作5年及以上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，其中2年及以上信息化、智能化行业营销经验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3.具有一级建造师执业资格（机电工程/通信与广电工程专业）、高级工程师（含计算机技术与软件专业技术资格（水平）考试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高级证书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）、PMP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、建筑八大员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等相关证书者优先。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需要提供相关业绩、资格证书、任职证明材料。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项目管理部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男性45周岁及以下，女性40周岁及以下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1.熟悉信息化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智能化项目流程，能做好项目进度、质量、成本管理和风险控制；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2.具有一级建造师执业资格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机电工程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通信与广电工程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3.从事信息化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智能化项目相关工作5年及以上。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需要提供相关业绩、资格证书、任职证明材料。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项目经理（一般工作人员）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1.具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有2年及以上工程智能化现场施工与管理经验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熟悉工程智能化施工全部流程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熟悉弱电相关系统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主流行业品牌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2.具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有协调处理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施工总承包、各施工单位、监理公司等工程建设相关单位之间各项问题的能力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3.具有二级建造师及以上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执业资格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机电工程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专业）。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需要提供相关业绩、资格证书、任职证明材料。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44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备注：学历、学位以国家教育行政机关认可的相应证件文书为准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179" w:right="1440" w:bottom="952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3YTVhNmUwZmRiNWFlYWU2NzMyZjA4OTllNWIyMTUifQ=="/>
    <w:docVar w:name="KSO_WPS_MARK_KEY" w:val="d96093a3-42d8-4810-834a-f8ad5eb6c1b1"/>
  </w:docVars>
  <w:rsids>
    <w:rsidRoot w:val="1B3E75B7"/>
    <w:rsid w:val="02134C06"/>
    <w:rsid w:val="1B3E75B7"/>
    <w:rsid w:val="260C296A"/>
    <w:rsid w:val="31636DFD"/>
    <w:rsid w:val="48E33A68"/>
    <w:rsid w:val="564E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spacing w:after="120" w:line="240" w:lineRule="auto"/>
      <w:ind w:left="420" w:leftChars="200" w:firstLine="420"/>
      <w:jc w:val="left"/>
    </w:pPr>
    <w:rPr>
      <w:rFonts w:eastAsia="宋体"/>
    </w:rPr>
  </w:style>
  <w:style w:type="paragraph" w:styleId="3">
    <w:name w:val="Body Text Indent"/>
    <w:basedOn w:val="1"/>
    <w:next w:val="2"/>
    <w:autoRedefine/>
    <w:unhideWhenUsed/>
    <w:qFormat/>
    <w:uiPriority w:val="99"/>
    <w:pPr>
      <w:spacing w:line="440" w:lineRule="exact"/>
      <w:ind w:firstLine="480" w:firstLineChars="200"/>
      <w:jc w:val="both"/>
    </w:pPr>
    <w:rPr>
      <w:rFonts w:eastAsia="仿宋_GB231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1">
    <w:name w:val="方正小标宋简体2"/>
    <w:basedOn w:val="7"/>
    <w:next w:val="1"/>
    <w:autoRedefine/>
    <w:qFormat/>
    <w:uiPriority w:val="0"/>
    <w:rPr>
      <w:rFonts w:ascii="Arial" w:hAnsi="Arial"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3435</Words>
  <Characters>3531</Characters>
  <Lines>0</Lines>
  <Paragraphs>0</Paragraphs>
  <TotalTime>3</TotalTime>
  <ScaleCrop>false</ScaleCrop>
  <LinksUpToDate>false</LinksUpToDate>
  <CharactersWithSpaces>3608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2024-03-15T01:15:00Z</dcterms:created>
  <dc:creator>Kelsi</dc:creator>
  <cp:lastModifiedBy>admin</cp:lastModifiedBy>
  <cp:lastPrinted>2024-03-15T06:23:00Z</cp:lastPrinted>
  <dcterms:modified xsi:type="dcterms:W3CDTF">2024-03-15T07:17:12Z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7CDBB7EB55564FF6AE61B6CCF2C7405E_11</vt:lpwstr>
  </property>
</Properties>
</file>