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公文黑体" w:cs="Times New Roman"/>
          <w:lang w:val="en-US" w:eastAsia="zh-CN"/>
        </w:rPr>
      </w:pPr>
      <w:r>
        <w:rPr>
          <w:rFonts w:hint="default" w:ascii="Times New Roman" w:hAnsi="Times New Roman" w:eastAsia="方正公文黑体" w:cs="Times New Roman"/>
          <w:lang w:val="en-US" w:eastAsia="zh-CN"/>
        </w:rPr>
        <w:t>附件1</w:t>
      </w:r>
    </w:p>
    <w:p>
      <w:pPr>
        <w:jc w:val="center"/>
        <w:rPr>
          <w:rFonts w:hint="default" w:ascii="Times New Roman" w:hAnsi="Times New Roman" w:eastAsia="方正公文小标宋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公文小标宋" w:cs="Times New Roman"/>
          <w:sz w:val="44"/>
          <w:szCs w:val="44"/>
          <w:lang w:val="en-US" w:eastAsia="zh-CN"/>
        </w:rPr>
        <w:t>2024</w:t>
      </w:r>
      <w:r>
        <w:rPr>
          <w:rFonts w:hint="default" w:ascii="Times New Roman" w:hAnsi="Times New Roman" w:eastAsia="方正公文小标宋" w:cs="Times New Roman"/>
          <w:sz w:val="44"/>
          <w:szCs w:val="44"/>
          <w:lang w:eastAsia="zh-CN"/>
        </w:rPr>
        <w:t>年荔湾区</w:t>
      </w:r>
      <w:r>
        <w:rPr>
          <w:rFonts w:hint="default" w:ascii="Times New Roman" w:hAnsi="Times New Roman" w:eastAsia="方正公文小标宋" w:cs="Times New Roman"/>
          <w:sz w:val="44"/>
          <w:szCs w:val="44"/>
          <w:lang w:val="en-US" w:eastAsia="zh-CN"/>
        </w:rPr>
        <w:t>多宝街道</w:t>
      </w:r>
      <w:r>
        <w:rPr>
          <w:rFonts w:hint="default" w:ascii="Times New Roman" w:hAnsi="Times New Roman" w:eastAsia="方正公文小标宋" w:cs="Times New Roman"/>
          <w:sz w:val="44"/>
          <w:szCs w:val="44"/>
          <w:lang w:eastAsia="zh-CN"/>
        </w:rPr>
        <w:t>公开招聘编外人员岗位需求表</w:t>
      </w:r>
    </w:p>
    <w:tbl>
      <w:tblPr>
        <w:tblStyle w:val="4"/>
        <w:tblW w:w="1515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305"/>
        <w:gridCol w:w="1065"/>
        <w:gridCol w:w="1290"/>
        <w:gridCol w:w="1050"/>
        <w:gridCol w:w="1260"/>
        <w:gridCol w:w="1965"/>
        <w:gridCol w:w="1125"/>
        <w:gridCol w:w="4380"/>
        <w:gridCol w:w="6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4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1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社区专职组织员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普通辅助类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大专或以上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18周岁以上，35周岁以下（1989年3月1日以后出生）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从事社区党务工作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1.具有良好的思想品德和职业道德，品行端正，公道正派，热爱党建工作；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2.中共正式党员，熟悉党群工作，需有1年以上党龄；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3.有较好的文字基础和语言表达能力，有较强的沟通协调能力，能够熟练使用现代化办公设备和办公软件；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4.具备以下条件的在同等条件下优先考虑：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（1）多宝街道辖区常住居民（需出具居住证明包括但不限于居住证、租赁合同、房产证等）；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（2）具有党务工作经验的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0" w:hRule="atLeast"/>
          <w:jc w:val="center"/>
        </w:trPr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综合网格员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普通辅助类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大专或以上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18周岁以上，35周岁以下（1989年3月1日以后出生）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负责网格化服务管理等工作</w:t>
            </w:r>
          </w:p>
        </w:tc>
        <w:tc>
          <w:tcPr>
            <w:tcW w:w="4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1.具有良好的身体素质和心理素质，能适应外勤及夜班工作，适应24小时应急值守；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2.具备基本的法律知识；具备基本的计算机应用操作能力和公文写作能力；有较强的学习能力和责任心，有独立工作能力，具备良好的沟通、协调能力，积极进取，团队合作意识强，能胜任应聘岗位工作；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3.具备以下条件的在同等条件下优先考虑：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（1）中共党员（含中共预备党员）；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（2）多宝街道辖区常住居民（需出具居住证明包括但不限于居住证、租赁合同、房产证等）；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（3）有基层工作经验、社区志愿服务等经历者。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840" w:right="1440" w:bottom="98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黑体">
    <w:altName w:val="黑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mZjgwNDFmMDNmZTVlMmUxMWQ0YmJhMDJhM2NhY2EifQ=="/>
  </w:docVars>
  <w:rsids>
    <w:rsidRoot w:val="6FFD2237"/>
    <w:rsid w:val="6FFD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9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99"/>
    <w:pPr>
      <w:ind w:left="420" w:left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2024-03-15T03:03:00Z</dcterms:created>
  <dc:creator>新青年</dc:creator>
  <cp:lastModifiedBy>新青年</cp:lastModifiedBy>
  <dcterms:modified xsi:type="dcterms:W3CDTF">2024-03-15T03:04:40Z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0C7C8B12B2DB4EFFB8181EB37BEBF526_11</vt:lpwstr>
  </property>
</Properties>
</file>