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Lines="50" w:line="560" w:lineRule="exact"/>
        <w:rPr>
          <w:rFonts w:ascii="黑体" w:hAnsi="仿宋" w:eastAsia="黑体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/>
          <w:color w:val="000000"/>
          <w:kern w:val="0"/>
          <w:sz w:val="32"/>
          <w:szCs w:val="32"/>
        </w:rPr>
        <w:t>附件3</w:t>
      </w:r>
    </w:p>
    <w:p>
      <w:pPr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2024年保定上半年各县（市、区）现场确认点地址及电话</w:t>
      </w:r>
    </w:p>
    <w:tbl>
      <w:tblPr>
        <w:tblStyle w:val="2"/>
        <w:tblW w:w="975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3"/>
        <w:gridCol w:w="3017"/>
        <w:gridCol w:w="258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初审机构</w:t>
            </w:r>
          </w:p>
        </w:tc>
        <w:tc>
          <w:tcPr>
            <w:tcW w:w="30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公告发布渠道</w:t>
            </w:r>
          </w:p>
        </w:tc>
        <w:tc>
          <w:tcPr>
            <w:tcW w:w="25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确认地址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莲池区教育和体育局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保定市莲池区教育和体育局公众号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红旗大街一中分校北门一楼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5012361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竞秀区教育和体育局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保定市竞秀区教育和体育局公众号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保定市隆兴西路2017号河北新华印刷有限公司院内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3089121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顺平县行政审批局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顺平县行政审批局公众号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顺平县行政审批局一楼综合受理股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7616296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高碑店市教育和体育局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高碑店教育公众号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高碑店市教育和体育局人事科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6396096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满城区教育和体育局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保定市满城区教育和体育局公众号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满城区教师进修学校院内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7163308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涞源县行政审批局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涞源县行政审批局公众号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涞源县广平大街2号行政服务大厅一楼南侧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7844616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高阳县教师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发展中心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高阳教育公众号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高阳县教师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发展中心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（新西街小学西门南侧楼4楼教资认定办）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6296263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清苑区行政审批局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“清苑区行政审批局”公众号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中心中路191号清苑区政务服务中心一楼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4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5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6</w:t>
            </w: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号窗口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7950980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望都县行政审批局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望都县行政审批局公众号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望都县政府一楼行政服务中心东厅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7827919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阜平县行政审批局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阜平行政审批微信公众号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阜平县行政审批服务大厅文教卫生窗口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7936008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易县教育和体育局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易县教育和体育局微信公众号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易县朝阳东路教育和体育局5楼513室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8856589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定兴县市民服务中心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定兴教育公众号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定兴县繁兴街与幸福中路交叉路口往北约200米(佶地国际C区东北侧)C座三层审批服务大厅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6917291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涿州市行政审批局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涿州市行政审批局公众号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涿州市范阳东路5号行政服务大厅二楼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3628952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博野县教育和体育局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保定教育发布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博野县兴华南街62号博野县教育和体育局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8321626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唐县行政审批局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唐县行政审批局公众号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唐县国防东路（康定医院）斜对面，唐县行政审批局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6436718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蠡县教育和体育局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蠡县教育公众号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蠡县永盛大街610号教育和体育局四楼427室考核办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6215056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曲阳县行政审批局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曲阳县行政审批局公众号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曲阳县行政审批局，曲阳县三馆三中心三楼文教窗口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4261961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安国市行政审批局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安国市行政审批局公众号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安国市行政审批局金融路73号（工行西侧，财政局对面）三楼社会事务审批股二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3519012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徐水区行政审批局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徐水区行政审批局公众号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徐水区政通路19号徐水区行政审批局二楼6号窗口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8696386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涞水县教师进修学校</w:t>
            </w:r>
          </w:p>
        </w:tc>
        <w:tc>
          <w:tcPr>
            <w:tcW w:w="30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涞水教育公众号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CFDFD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222222"/>
                <w:kern w:val="0"/>
                <w:sz w:val="22"/>
                <w:szCs w:val="22"/>
              </w:rPr>
              <w:t>涞水县遒城街66号（县城北环）涞水县教师进修学校二楼226室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4895581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NGM2NGY5MGNmZTcyZDg5ZTc0YjA0NDZjOTAyOTMifQ=="/>
  </w:docVars>
  <w:rsids>
    <w:rsidRoot w:val="697D4D3B"/>
    <w:rsid w:val="697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2024-03-15T01:15:00Z</dcterms:created>
  <dc:creator>Z.…YX</dc:creator>
  <cp:lastModifiedBy>Z.…YX</cp:lastModifiedBy>
  <dcterms:modified xsi:type="dcterms:W3CDTF">2024-03-15T01:16:21Z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C5B6DE16F4AE4A118EA02B5658053172_11</vt:lpwstr>
  </property>
</Properties>
</file>