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体检前注意事项：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在体检过程中，参检考生不得弄虚作假、不得隐瞒病史，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如隐瞒病史影响体检结果的，后果自负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如果发现代检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eastAsia="zh-CN"/>
        </w:rPr>
        <w:t>或其他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舞弊行为的，取消其体检资格。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体检应尽量保持平和心态，不要过于紧张。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近期保持清淡饮食，勿饮酒，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体检当天需进行采血、B超等检查，请在受检前禁食8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—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12小时。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体检当天早上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须空腹，采血和腹部B超检查以后才能进食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体检前应填写体检表上的个人基本信息和既往史，并贴上一张两寸的相片，请提前备好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近期二寸免冠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彩色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照片一张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7．如对体检结果有疑义，请按有关规定办理。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Tahoma" w:eastAsia="黑体" w:cs="Tahoma"/>
          <w:b/>
          <w:color w:val="000000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sz w:val="28"/>
          <w:szCs w:val="28"/>
        </w:rPr>
        <w:t>女士应特别注意：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　　1、所有女性均需要进行妇科检查，请如实填报婚姻状况。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2、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女性受检者月经期间请勿做妇科及尿液检查，待经期完毕后再补检；怀孕或可能已受孕者，事先告知医护人员，勿做X光检查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</w:rPr>
        <w:t>，待孕期结束后再补检。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t>3、妇科检查前请务必向检查医师说明有无性生活史。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保亭县人民医院门诊楼三楼体检科（到达之后先取号排队）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2024年3月15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日8：00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体检费用：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285.85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元/人（请手机微信准备好足额的费用，体检科现场微信收付款缴费）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体检项目和地点：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58420</wp:posOffset>
                </wp:positionV>
                <wp:extent cx="438150" cy="75565"/>
                <wp:effectExtent l="6350" t="15240" r="12700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0.3pt;margin-top:4.6pt;height:5.95pt;width:34.5pt;z-index:251660288;v-text-anchor:middle;mso-width-relative:page;mso-height-relative:page;" fillcolor="#5B9BD5 [3204]" filled="t" stroked="t" coordsize="21600,21600" o:gfxdata="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5tbw9YAAAAIAQAADwAA&#10;AAAAAAABACAAAAAiAAAAZHJzL2Rvd25yZXYueG1sUEsBAhQAFAAAAAgAh07iQO220FaKAgAAHAUA&#10;AA4AAAAAAAAAAQAgAAAAJQEAAGRycy9lMm9Eb2MueG1sUEsFBgAAAAAGAAYAWQEAACE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1、外科、内科、妇科、腹部彩超、心电图、采血       门诊三楼体检科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3pt;margin-top:3.1pt;height:5.95pt;width:34.5pt;z-index:251661312;v-text-anchor:middle;mso-width-relative:page;mso-height-relative:page;" fillcolor="#5B9BD5 [3204]" filled="t" stroked="t" coordsize="21600,21600" o:gfxdata="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tIrDA1QAAAAgBAAAPAAAA&#10;AAAAAAEAIAAAACIAAABkcnMvZG93bnJldi54bWxQSwECFAAUAAAACACHTuJAkU/gwooCAAAcBQAA&#10;DgAAAAAAAAABACAAAAAkAQAAZHJzL2Uyb0RvYy54bWxQSwUGAAAAAAYABgBZAQAAIAYAAAAA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2、胸部正位片       门诊一楼放射科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39370</wp:posOffset>
                </wp:positionV>
                <wp:extent cx="4381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3.55pt;margin-top:3.1pt;height:5.95pt;width:34.5pt;z-index:251659264;v-text-anchor:middle;mso-width-relative:page;mso-height-relative:page;" fillcolor="#5B9BD5 [3204]" filled="t" stroked="t" coordsize="21600,21600" o:gfxdata="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625NnVAAAACAEAAA8A&#10;AAAAAAAAAQAgAAAAIgAAAGRycy9kb3ducmV2LnhtbFBLAQIUABQAAAAIAIdO4kBTysgcjAIAABwF&#10;AAAOAAAAAAAAAAEAIAAAACQ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、尿检      抽血结束后会有一张验尿的条码，持条码到门诊二楼检验科门口取尿杯（贴上验尿的条码）后去洗手间取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中段尿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，然后将装尿的杯子和尿检申请单一起放在检验科窗台。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备注：女性留取尿标本应避开经期或事先清洗外阴，以防止阴道分泌物混入尿液中，影响检查结果的准确性。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29845</wp:posOffset>
                </wp:positionV>
                <wp:extent cx="4381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5.8pt;margin-top:2.35pt;height:5.95pt;width:34.5pt;z-index:251662336;v-text-anchor:middle;mso-width-relative:page;mso-height-relative:page;" fillcolor="#5B9BD5 [3204]" filled="t" stroked="t" coordsize="21600,21600" o:gfxdata="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bQNu3XAAAACAEAAA8A&#10;AAAAAAAAAQAgAAAAIgAAAGRycy9kb3ducmV2LnhtbFBLAQIUABQAAAAIAIdO4kAM9MQ5igIAABwF&#10;AAAOAAAAAAAAAAEAIAAAACYBAABkcnMvZTJvRG9jLnhtbFBLBQYAAAAABgAGAFkBAAAi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、口腔、五官科       门诊三楼口腔科、五官科门诊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备注：体检结束后请将体检表交至门诊楼三楼体检科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  <w:lang w:val="en-US" w:eastAsia="zh-CN"/>
        </w:rPr>
        <w:t>工作人员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57E070F5"/>
    <w:rsid w:val="032A3DA7"/>
    <w:rsid w:val="05BA3262"/>
    <w:rsid w:val="12211934"/>
    <w:rsid w:val="1464188D"/>
    <w:rsid w:val="14AE0553"/>
    <w:rsid w:val="1B4F6ED2"/>
    <w:rsid w:val="22D63CBC"/>
    <w:rsid w:val="2E58383D"/>
    <w:rsid w:val="364229F8"/>
    <w:rsid w:val="3AAD00D5"/>
    <w:rsid w:val="48304CAC"/>
    <w:rsid w:val="568C61B2"/>
    <w:rsid w:val="570D7CA6"/>
    <w:rsid w:val="57C32A12"/>
    <w:rsid w:val="57E070F5"/>
    <w:rsid w:val="596D111F"/>
    <w:rsid w:val="5AA70577"/>
    <w:rsid w:val="7558509A"/>
    <w:rsid w:val="7DF61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738</Words>
  <Characters>757</Characters>
  <Lines>0</Lines>
  <Paragraphs>0</Paragraphs>
  <TotalTime>1</TotalTime>
  <ScaleCrop>false</ScaleCrop>
  <LinksUpToDate>false</LinksUpToDate>
  <CharactersWithSpaces>790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2017-06-30T01:56:00Z</dcterms:created>
  <dc:creator>lenovo</dc:creator>
  <cp:lastModifiedBy>不若如初</cp:lastModifiedBy>
  <dcterms:modified xsi:type="dcterms:W3CDTF">2024-03-11T04:15:03Z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716F3AABAFED46A88613187BFC15AB9A</vt:lpwstr>
  </property>
</Properties>
</file>