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人员报名登记表</w:t>
      </w:r>
    </w:p>
    <w:tbl>
      <w:tblPr>
        <w:tblStyle w:val="4"/>
        <w:tblpPr w:leftFromText="180" w:rightFromText="180" w:vertAnchor="text" w:horzAnchor="page" w:tblpXSpec="center" w:tblpY="23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9" w:firstLineChars="258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6" w:firstLineChars="2582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sz w:val="28"/>
          <w:szCs w:val="28"/>
        </w:rPr>
        <w:t>注：简历从高中起填写。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567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06C56D08"/>
    <w:rsid w:val="196B2171"/>
    <w:rsid w:val="4A7F57BF"/>
    <w:rsid w:val="4CCD49CD"/>
    <w:rsid w:val="4CCE2F4C"/>
    <w:rsid w:val="4DA42B26"/>
    <w:rsid w:val="4ED9550E"/>
    <w:rsid w:val="57A0776C"/>
    <w:rsid w:val="60F5214A"/>
    <w:rsid w:val="64EA79B4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2024-01-17T03:07:38Z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