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right="0"/>
        <w:jc w:val="left"/>
        <w:rPr>
          <w:rFonts w:hint="eastAsia" w:ascii="Times New Roman" w:hAnsi="Times New Roman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金华市金东交通投资集团有限公司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 w:val="0"/>
          <w:bCs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履历量化评分表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highlight w:val="none"/>
          <w:lang w:val="en-US" w:eastAsia="zh-CN" w:bidi="ar"/>
        </w:rPr>
        <w:t>（工程管理部副经理岗位）</w:t>
      </w:r>
    </w:p>
    <w:p>
      <w:pPr>
        <w:spacing w:line="480" w:lineRule="exact"/>
        <w:ind w:left="-718" w:leftChars="-342"/>
        <w:rPr>
          <w:rFonts w:hint="default" w:ascii="Times New Roman" w:hAnsi="Times New Roman" w:eastAsia="楷体_GB2312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28"/>
          <w:szCs w:val="28"/>
        </w:rPr>
        <w:t>姓名：</w:t>
      </w:r>
      <w:r>
        <w:rPr>
          <w:rFonts w:ascii="Times New Roman" w:hAnsi="Times New Roman" w:eastAsia="楷体_GB2312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eastAsia" w:eastAsia="楷体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填报日期：</w:t>
      </w:r>
    </w:p>
    <w:tbl>
      <w:tblPr>
        <w:tblStyle w:val="9"/>
        <w:tblW w:w="109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09"/>
        <w:gridCol w:w="3001"/>
        <w:gridCol w:w="660"/>
        <w:gridCol w:w="665"/>
        <w:gridCol w:w="745"/>
        <w:gridCol w:w="3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lang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序号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指标权重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评　分　标　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分值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自评分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单位评分</w:t>
            </w:r>
          </w:p>
        </w:tc>
        <w:tc>
          <w:tcPr>
            <w:tcW w:w="36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说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1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学历（20分）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博士研究生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1.以最高学历计算，不重复计算，双学历不累计；2.国（境）外获得的学历，需经国家教育部学历学位认证中心认证；3非全日制学历扣2分。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pacing w:val="-30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硕士研究生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2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职称、证书（25分）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正高级职称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需要工程类职称或职业资格证书。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副高级职称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中级职称或一级建造师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3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职务（25分）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现任</w:t>
            </w:r>
            <w:r>
              <w:rPr>
                <w:rFonts w:hint="eastAsia"/>
                <w:color w:val="000000"/>
                <w:spacing w:val="-2"/>
                <w:highlight w:val="none"/>
                <w:lang w:val="en-US" w:eastAsia="zh-CN"/>
              </w:rPr>
              <w:t>副股级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、同层级国企中层副职、相关私营企业部门负责人职务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/>
                <w:color w:val="000000"/>
                <w:spacing w:val="-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2"/>
                <w:highlight w:val="none"/>
                <w:lang w:val="en-US" w:eastAsia="zh-CN"/>
              </w:rPr>
              <w:t>1.副股级职务指的是区县级机关事业单位；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/>
                <w:color w:val="000000"/>
                <w:spacing w:val="-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2"/>
                <w:highlight w:val="none"/>
                <w:lang w:val="en-US" w:eastAsia="zh-CN"/>
              </w:rPr>
              <w:t>2.相关私营企业指的是一般企业。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现任</w:t>
            </w:r>
            <w:r>
              <w:rPr>
                <w:rFonts w:hint="eastAsia"/>
                <w:color w:val="000000"/>
                <w:spacing w:val="-2"/>
                <w:highlight w:val="none"/>
                <w:lang w:val="en-US" w:eastAsia="zh-CN"/>
              </w:rPr>
              <w:t>区县级机关事业单位、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同层级国企、相关私营企业项目主管职务 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工作经历满5年及以上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4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工作经验及资历（30分）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10年及以上公路施工管理经验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以劳动合同（或工作经历证明）以及社保缴纳凭证为准。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8年及以上公路施工管理经验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5年及以上公路施工管理经验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加分（20分）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获得省部级以上荣誉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+10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1.所有荣誉以证书发放机关的级别确认称号的层次，同一项目就高计分，不重复计分，不同荣誉可累计。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2.加分上限为20分。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/>
                <w:color w:val="auto"/>
                <w:spacing w:val="-2"/>
                <w:lang w:val="en-US" w:eastAsia="zh-CN"/>
              </w:rPr>
            </w:pPr>
            <w:r>
              <w:rPr>
                <w:rFonts w:hint="eastAsia"/>
                <w:color w:val="auto"/>
                <w:spacing w:val="-2"/>
                <w:lang w:val="en-US" w:eastAsia="zh-CN"/>
              </w:rPr>
              <w:t>3.负责的项目获奖指的是本人担任项目负责人，参与的项目获奖指的是获奖项中载明参与人姓名。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获得市级、厅级荣誉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+8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获得区县级荣誉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+5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负责的项目获省级奖项及以上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+6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spacing w:val="-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参与项目获省级奖项及以上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+3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负责的项目获市级奖项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+4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参与的项目获市级奖项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+2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负责的项目获区县级奖项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+2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参与的项目获区县级奖项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+1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合</w:t>
            </w:r>
            <w:r>
              <w:rPr>
                <w:rFonts w:ascii="Times New Roman" w:hAnsi="Times New Roman" w:eastAsia="黑体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</w:rPr>
            </w:pPr>
          </w:p>
        </w:tc>
        <w:tc>
          <w:tcPr>
            <w:tcW w:w="36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本人签名确认</w:t>
            </w:r>
          </w:p>
        </w:tc>
        <w:tc>
          <w:tcPr>
            <w:tcW w:w="56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3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集团考核人员签名确认</w:t>
            </w:r>
          </w:p>
        </w:tc>
        <w:tc>
          <w:tcPr>
            <w:tcW w:w="56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474" w:bottom="1701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kYTM2YzVhYmRkZTA0NDdhNzZlYjU4ZmQ4Y2FiOWUifQ=="/>
    <w:docVar w:name="KSO_WPS_MARK_KEY" w:val="96ba98d5-b39c-41ce-9433-943d3242927e"/>
  </w:docVars>
  <w:rsids>
    <w:rsidRoot w:val="00BD00C9"/>
    <w:rsid w:val="00181694"/>
    <w:rsid w:val="00381AA2"/>
    <w:rsid w:val="003C7105"/>
    <w:rsid w:val="0045172E"/>
    <w:rsid w:val="00BD00C9"/>
    <w:rsid w:val="00C422B3"/>
    <w:rsid w:val="00D456DA"/>
    <w:rsid w:val="03A65008"/>
    <w:rsid w:val="059544FD"/>
    <w:rsid w:val="067C2ABC"/>
    <w:rsid w:val="09335EC9"/>
    <w:rsid w:val="09C22966"/>
    <w:rsid w:val="0A27015B"/>
    <w:rsid w:val="0A426D43"/>
    <w:rsid w:val="0E7F4AFC"/>
    <w:rsid w:val="11511F61"/>
    <w:rsid w:val="14357918"/>
    <w:rsid w:val="16113A6D"/>
    <w:rsid w:val="199D3F96"/>
    <w:rsid w:val="1CCE090A"/>
    <w:rsid w:val="1DFF436B"/>
    <w:rsid w:val="1E2A6014"/>
    <w:rsid w:val="20FA7F20"/>
    <w:rsid w:val="22BF6DB0"/>
    <w:rsid w:val="292F61F3"/>
    <w:rsid w:val="2A0F6EB6"/>
    <w:rsid w:val="2A992557"/>
    <w:rsid w:val="30640F12"/>
    <w:rsid w:val="307A28D5"/>
    <w:rsid w:val="30D75B88"/>
    <w:rsid w:val="30E24D97"/>
    <w:rsid w:val="34991CDD"/>
    <w:rsid w:val="36065568"/>
    <w:rsid w:val="3A882F00"/>
    <w:rsid w:val="3BD069FD"/>
    <w:rsid w:val="3DFF22A5"/>
    <w:rsid w:val="3EFE5326"/>
    <w:rsid w:val="407C603F"/>
    <w:rsid w:val="436F39FE"/>
    <w:rsid w:val="438020AF"/>
    <w:rsid w:val="446C58FC"/>
    <w:rsid w:val="4567537E"/>
    <w:rsid w:val="4660625B"/>
    <w:rsid w:val="47637172"/>
    <w:rsid w:val="49F66CB6"/>
    <w:rsid w:val="4A1E2EE1"/>
    <w:rsid w:val="4BA00514"/>
    <w:rsid w:val="4C066EC9"/>
    <w:rsid w:val="4DB3893F"/>
    <w:rsid w:val="5131326A"/>
    <w:rsid w:val="51AC0513"/>
    <w:rsid w:val="51CC4711"/>
    <w:rsid w:val="53EC1B7C"/>
    <w:rsid w:val="54B1015B"/>
    <w:rsid w:val="55B31E70"/>
    <w:rsid w:val="56E30533"/>
    <w:rsid w:val="576454B8"/>
    <w:rsid w:val="58FE1654"/>
    <w:rsid w:val="5A625C12"/>
    <w:rsid w:val="5FDC5EDE"/>
    <w:rsid w:val="60A2320D"/>
    <w:rsid w:val="622639C9"/>
    <w:rsid w:val="62F13FD7"/>
    <w:rsid w:val="636213AF"/>
    <w:rsid w:val="63B8769C"/>
    <w:rsid w:val="652F1A52"/>
    <w:rsid w:val="654F3237"/>
    <w:rsid w:val="659F7D1B"/>
    <w:rsid w:val="66AF53E7"/>
    <w:rsid w:val="66CF2882"/>
    <w:rsid w:val="698C4F6D"/>
    <w:rsid w:val="6E737F96"/>
    <w:rsid w:val="6EA42632"/>
    <w:rsid w:val="70EC3176"/>
    <w:rsid w:val="71FA48B0"/>
    <w:rsid w:val="73643253"/>
    <w:rsid w:val="78B611AB"/>
    <w:rsid w:val="7A202342"/>
    <w:rsid w:val="7ABF281A"/>
    <w:rsid w:val="7BFB3B5F"/>
    <w:rsid w:val="7CD126DF"/>
    <w:rsid w:val="7CEF7382"/>
    <w:rsid w:val="7D494CE4"/>
    <w:rsid w:val="7E025C62"/>
    <w:rsid w:val="7FFA7B18"/>
    <w:rsid w:val="7FFFB85C"/>
    <w:rsid w:val="AE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spacing w:after="0"/>
      <w:ind w:firstLine="420" w:firstLineChars="200"/>
    </w:pPr>
    <w:rPr>
      <w:rFonts w:eastAsia="宋体"/>
      <w:sz w:val="21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font91"/>
    <w:basedOn w:val="10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5">
    <w:name w:val="font10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6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2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21">
    <w:name w:val="公文标题"/>
    <w:basedOn w:val="3"/>
    <w:qFormat/>
    <w:uiPriority w:val="99"/>
    <w:pPr>
      <w:spacing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535</Words>
  <Characters>570</Characters>
  <Lines>1</Lines>
  <Paragraphs>1</Paragraphs>
  <TotalTime>0</TotalTime>
  <ScaleCrop>false</ScaleCrop>
  <LinksUpToDate>false</LinksUpToDate>
  <CharactersWithSpaces>621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2022-10-01T20:24:00Z</dcterms:created>
  <dc:creator>HQQ</dc:creator>
  <cp:lastModifiedBy>admin</cp:lastModifiedBy>
  <cp:lastPrinted>2023-09-11T06:44:00Z</cp:lastPrinted>
  <dcterms:modified xsi:type="dcterms:W3CDTF">2024-02-29T02:01:01Z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3A3A66722A954D6592F7D44CE987F047_13</vt:lpwstr>
  </property>
</Properties>
</file>