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1"/>
          <w:w w:val="96"/>
          <w:kern w:val="0"/>
          <w:sz w:val="40"/>
          <w:szCs w:val="40"/>
          <w:fitText w:val="8120" w:id="1249574992"/>
          <w:lang w:eastAsia="zh-CN"/>
        </w:rPr>
        <w:t>铜川市耀州区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1"/>
          <w:w w:val="96"/>
          <w:kern w:val="0"/>
          <w:sz w:val="40"/>
          <w:szCs w:val="40"/>
          <w:fitText w:val="8120" w:id="1249574992"/>
          <w:lang w:eastAsia="zh-CN"/>
        </w:rPr>
        <w:t>应急管理局专职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1"/>
          <w:w w:val="96"/>
          <w:kern w:val="0"/>
          <w:sz w:val="40"/>
          <w:szCs w:val="40"/>
          <w:fitText w:val="8120" w:id="1249574992"/>
          <w:lang w:eastAsia="zh-CN"/>
        </w:rPr>
        <w:t>技术检查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color w:val="000000"/>
          <w:spacing w:val="1"/>
          <w:w w:val="96"/>
          <w:kern w:val="0"/>
          <w:sz w:val="40"/>
          <w:szCs w:val="40"/>
          <w:fitText w:val="8120" w:id="1249574992"/>
          <w:lang w:eastAsia="zh-CN"/>
        </w:rPr>
        <w:t>员应聘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12"/>
          <w:w w:val="96"/>
          <w:kern w:val="0"/>
          <w:sz w:val="40"/>
          <w:szCs w:val="40"/>
          <w:fitText w:val="8120" w:id="1249574992"/>
          <w:lang w:eastAsia="zh-CN"/>
        </w:rPr>
        <w:t>表</w:t>
      </w:r>
    </w:p>
    <w:tbl>
      <w:tblPr>
        <w:tblStyle w:val="4"/>
        <w:tblpPr w:leftFromText="180" w:rightFromText="180" w:vertAnchor="text" w:horzAnchor="page" w:tblpX="1201" w:tblpY="90"/>
        <w:tblOverlap w:val="never"/>
        <w:tblW w:w="97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739"/>
        <w:gridCol w:w="405"/>
        <w:gridCol w:w="557"/>
        <w:gridCol w:w="251"/>
        <w:gridCol w:w="518"/>
        <w:gridCol w:w="597"/>
        <w:gridCol w:w="914"/>
        <w:gridCol w:w="505"/>
        <w:gridCol w:w="1117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4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11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1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1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0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253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6603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6603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第一学历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14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1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3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继续教育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14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1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3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申报岗位</w:t>
            </w:r>
          </w:p>
        </w:tc>
        <w:tc>
          <w:tcPr>
            <w:tcW w:w="214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51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现从事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8" w:hRule="atLeast"/>
        </w:trPr>
        <w:tc>
          <w:tcPr>
            <w:tcW w:w="13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8304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8" w:hRule="atLeast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安全生产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相关工作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主要业绩及研究成果</w:t>
            </w:r>
          </w:p>
        </w:tc>
        <w:tc>
          <w:tcPr>
            <w:tcW w:w="8304" w:type="dxa"/>
            <w:gridSpan w:val="10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（主要包括参与国家和省市重大安全咨询与论证、重大科研等工作成果；参与安全检查、隐患排查与整改、安全生产事故处理、企业安全技术与管理咨询等工作实绩。可附页。）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opLinePunct w:val="0"/>
        <w:autoSpaceDE/>
        <w:autoSpaceDN/>
        <w:bidi w:val="0"/>
        <w:adjustRightInd/>
        <w:snapToGrid/>
        <w:spacing w:line="240" w:lineRule="auto"/>
        <w:ind w:left="480" w:leftChars="0" w:right="0" w:rightChars="0" w:hanging="480" w:hangingChars="200"/>
        <w:jc w:val="left"/>
        <w:rPr>
          <w:rFonts w:hint="eastAsia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24"/>
          <w:szCs w:val="24"/>
        </w:rPr>
        <w:t>填报</w:t>
      </w:r>
      <w:r>
        <w:rPr>
          <w:rFonts w:hint="default" w:ascii="Times New Roman" w:hAnsi="Times New Roman" w:eastAsia="楷体_GB2312" w:cs="Times New Roman"/>
          <w:color w:val="000000"/>
          <w:kern w:val="0"/>
          <w:sz w:val="24"/>
          <w:szCs w:val="24"/>
          <w:lang w:eastAsia="zh-CN"/>
        </w:rPr>
        <w:t>人</w:t>
      </w:r>
      <w:r>
        <w:rPr>
          <w:rFonts w:hint="default" w:ascii="Times New Roman" w:hAnsi="Times New Roman" w:eastAsia="楷体_GB2312" w:cs="Times New Roman"/>
          <w:color w:val="000000"/>
          <w:kern w:val="0"/>
          <w:sz w:val="24"/>
          <w:szCs w:val="24"/>
        </w:rPr>
        <w:t>：</w:t>
      </w:r>
      <w:r>
        <w:rPr>
          <w:rFonts w:hint="default" w:ascii="Times New Roman" w:hAnsi="Times New Roman" w:eastAsia="楷体_GB2312" w:cs="Times New Roman"/>
          <w:color w:val="000000"/>
          <w:kern w:val="0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default" w:ascii="Times New Roman" w:hAnsi="Times New Roman" w:eastAsia="楷体_GB2312" w:cs="Times New Roman"/>
          <w:color w:val="000000"/>
          <w:kern w:val="0"/>
          <w:sz w:val="24"/>
          <w:szCs w:val="24"/>
        </w:rPr>
        <w:t>年</w:t>
      </w:r>
      <w:r>
        <w:rPr>
          <w:rFonts w:hint="default" w:ascii="Times New Roman" w:hAnsi="Times New Roman" w:eastAsia="楷体_GB2312" w:cs="Times New Roman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color w:val="000000"/>
          <w:kern w:val="0"/>
          <w:sz w:val="24"/>
          <w:szCs w:val="24"/>
        </w:rPr>
        <w:t>月</w:t>
      </w:r>
      <w:r>
        <w:rPr>
          <w:rFonts w:hint="default" w:ascii="Times New Roman" w:hAnsi="Times New Roman" w:eastAsia="楷体_GB2312" w:cs="Times New Roman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altName w:val="Droid Sans Fallbac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CESI仿宋-GB13000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楷体_GB2312">
    <w:altName w:val="Droid Sans Fallbac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DkyM2VmNWZmYTk0MWVkYmZlMWM3NTQ1NmUwODIifQ=="/>
  </w:docVars>
  <w:rsids>
    <w:rsidRoot w:val="50CF1ACE"/>
    <w:rsid w:val="15E61B2E"/>
    <w:rsid w:val="18253800"/>
    <w:rsid w:val="193D6C80"/>
    <w:rsid w:val="26FF3994"/>
    <w:rsid w:val="381A56BF"/>
    <w:rsid w:val="3A827552"/>
    <w:rsid w:val="3AC428AC"/>
    <w:rsid w:val="46FD5548"/>
    <w:rsid w:val="4EE306F8"/>
    <w:rsid w:val="50CF1ACE"/>
    <w:rsid w:val="532B5CD6"/>
    <w:rsid w:val="58744024"/>
    <w:rsid w:val="63737AA4"/>
    <w:rsid w:val="63F70139"/>
    <w:rsid w:val="68410B34"/>
    <w:rsid w:val="FF7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0"/>
    <w:rPr>
      <w:rFonts w:ascii="宋体" w:hAnsi="宋体" w:eastAsia="宋体" w:cs="Times New Roman"/>
      <w:sz w:val="24"/>
      <w:szCs w:val="24"/>
    </w:rPr>
  </w:style>
  <w:style w:type="paragraph" w:styleId="3">
    <w:name w:val="toc 9"/>
    <w:basedOn w:val="1"/>
    <w:next w:val="1"/>
    <w:qFormat/>
    <w:uiPriority w:val="0"/>
    <w:pPr>
      <w:ind w:left="3360" w:leftChars="16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4036</TotalTime>
  <ScaleCrop>false</ScaleCrop>
  <LinksUpToDate>false</LinksUpToDate>
  <CharactersWithSpaces>0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2024-02-22T14:43:00Z</dcterms:created>
  <dc:creator>西贝的楚天</dc:creator>
  <cp:lastModifiedBy>uos</cp:lastModifiedBy>
  <cp:lastPrinted>2024-02-23T14:47:00Z</cp:lastPrinted>
  <dcterms:modified xsi:type="dcterms:W3CDTF">2024-02-26T09:14:14Z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2052-11.1.0.11704</vt:lpwstr>
  </property>
  <property fmtid="{D5CDD505-2E9C-101B-9397-08002B2CF9AE}" pid="3" name="ICV">
    <vt:lpwstr>E6E28EB69E7F416FB35F93D98124705E_11</vt:lpwstr>
  </property>
</Properties>
</file>