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仿宋" w:hAnsi="仿宋" w:eastAsia="仿宋" w:cs="Times New Roman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天津开放大学</w:t>
      </w:r>
      <w:r>
        <w:rPr>
          <w:rFonts w:ascii="仿宋" w:hAnsi="仿宋" w:eastAsia="仿宋" w:cs="仿宋"/>
          <w:b/>
          <w:bCs/>
          <w:sz w:val="40"/>
          <w:szCs w:val="40"/>
        </w:rPr>
        <w:t>202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4年公开招聘计划（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副高或博士岗位</w:t>
      </w:r>
      <w:bookmarkStart w:id="1" w:name="_GoBack"/>
      <w:bookmarkEnd w:id="1"/>
      <w:r>
        <w:rPr>
          <w:rFonts w:hint="eastAsia" w:ascii="仿宋" w:hAnsi="仿宋" w:eastAsia="仿宋" w:cs="仿宋"/>
          <w:b/>
          <w:bCs/>
          <w:sz w:val="40"/>
          <w:szCs w:val="40"/>
        </w:rPr>
        <w:t>）</w:t>
      </w:r>
    </w:p>
    <w:tbl>
      <w:tblPr>
        <w:tblStyle w:val="4"/>
        <w:tblW w:w="15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1052"/>
        <w:gridCol w:w="1455"/>
        <w:gridCol w:w="2970"/>
        <w:gridCol w:w="570"/>
        <w:gridCol w:w="2460"/>
        <w:gridCol w:w="720"/>
        <w:gridCol w:w="720"/>
        <w:gridCol w:w="723"/>
        <w:gridCol w:w="2786"/>
        <w:gridCol w:w="936"/>
        <w:gridCol w:w="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  <w:jc w:val="center"/>
        </w:trPr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bookmarkStart w:id="0" w:name="_Hlk117416452"/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简介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是否组织专业考试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4"/>
                <w:szCs w:val="24"/>
              </w:rPr>
              <w:t>理工学部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工程造价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专业教师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（教师岗）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配合工程造价专业责任教师完成专业教学及管理工作。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一级学科：管理科学与工程、土木工程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45周岁及以下，具有本专业副高级及以上专业技术职务，具有3年及以上工程造价相关工作经历，具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有国家一级注册造价工程师证书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经济管理学部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数字经济培训师（网络安全方向）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（教师岗）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负责网络安全领域内的培训项目策划、培训课程建设及具体培训工作。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一级学科：计算机科学与技术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45周岁及以下，具有本专业副高级及以上专业技术职务，具有2年及以上网络安全领域相关工作经历。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社会教育学部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家庭教育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类教师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（教师岗）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承担岗位教学、科研等工作任务。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一级学科：教育学、心理学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博士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40周岁及以下，应届毕业生。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文法学部（马克思主义学院）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思政课程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责任教师</w:t>
            </w:r>
          </w:p>
          <w:p>
            <w:pPr>
              <w:widowControl/>
              <w:spacing w:line="280" w:lineRule="exact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（教师岗）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从事思想政治理论课教学科研工作。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一级学科：哲学、政治学、马克思主义理论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博士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45周岁及以下，应届毕业生。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</w:t>
            </w:r>
          </w:p>
        </w:tc>
      </w:tr>
      <w:bookmarkEnd w:id="0"/>
    </w:tbl>
    <w:p>
      <w:pPr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sectPr>
      <w:pgSz w:w="16838" w:h="11906" w:orient="landscape"/>
      <w:pgMar w:top="1746" w:right="1440" w:bottom="788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xNjNjOGRkODdhYWM4YWQ5ZTA4YzkzYTM5ZTZhZjYifQ=="/>
  </w:docVars>
  <w:rsids>
    <w:rsidRoot w:val="001B6F73"/>
    <w:rsid w:val="00062169"/>
    <w:rsid w:val="001A2AE0"/>
    <w:rsid w:val="001B6F73"/>
    <w:rsid w:val="005C4B02"/>
    <w:rsid w:val="009E76C7"/>
    <w:rsid w:val="00A20DA6"/>
    <w:rsid w:val="00B85B75"/>
    <w:rsid w:val="00C554BF"/>
    <w:rsid w:val="00F476F0"/>
    <w:rsid w:val="00F76EA1"/>
    <w:rsid w:val="00FD54B2"/>
    <w:rsid w:val="01C51FB4"/>
    <w:rsid w:val="032D7778"/>
    <w:rsid w:val="04166B77"/>
    <w:rsid w:val="0B7914B9"/>
    <w:rsid w:val="0B862D5A"/>
    <w:rsid w:val="0CED4FEB"/>
    <w:rsid w:val="12F616B4"/>
    <w:rsid w:val="13AD7AFE"/>
    <w:rsid w:val="13B75048"/>
    <w:rsid w:val="1A274A74"/>
    <w:rsid w:val="1D256673"/>
    <w:rsid w:val="2240508B"/>
    <w:rsid w:val="253C1C92"/>
    <w:rsid w:val="27FC4D9A"/>
    <w:rsid w:val="28BA0ECD"/>
    <w:rsid w:val="2A145229"/>
    <w:rsid w:val="2BA44C84"/>
    <w:rsid w:val="2C5817FA"/>
    <w:rsid w:val="2F9A4FB5"/>
    <w:rsid w:val="31670FE9"/>
    <w:rsid w:val="36056D43"/>
    <w:rsid w:val="37AD7642"/>
    <w:rsid w:val="3B0256DB"/>
    <w:rsid w:val="40F226A1"/>
    <w:rsid w:val="47AF340E"/>
    <w:rsid w:val="48934270"/>
    <w:rsid w:val="4ADE69E7"/>
    <w:rsid w:val="4B3D2828"/>
    <w:rsid w:val="51C27A0E"/>
    <w:rsid w:val="5A5D31A1"/>
    <w:rsid w:val="5B613B5F"/>
    <w:rsid w:val="5DCF0AF9"/>
    <w:rsid w:val="5E3167F9"/>
    <w:rsid w:val="5FAE5456"/>
    <w:rsid w:val="5FD2726A"/>
    <w:rsid w:val="60DF0E77"/>
    <w:rsid w:val="640F4477"/>
    <w:rsid w:val="67145952"/>
    <w:rsid w:val="69F148BD"/>
    <w:rsid w:val="6B3858B0"/>
    <w:rsid w:val="70DC163B"/>
    <w:rsid w:val="71696F60"/>
    <w:rsid w:val="721553FC"/>
    <w:rsid w:val="78583CEE"/>
    <w:rsid w:val="79533C02"/>
    <w:rsid w:val="7C9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6"/>
    <w:qFormat/>
    <w:uiPriority w:val="99"/>
    <w:pPr>
      <w:adjustRightInd w:val="0"/>
      <w:ind w:firstLine="555"/>
    </w:pPr>
    <w:rPr>
      <w:rFonts w:ascii="黑体" w:hAnsi="Times New Roman" w:eastAsia="黑体" w:cs="Times New Roman"/>
      <w:b/>
      <w:bCs/>
      <w:sz w:val="32"/>
      <w:szCs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Body Text Indent 2 Char"/>
    <w:basedOn w:val="5"/>
    <w:link w:val="2"/>
    <w:qFormat/>
    <w:uiPriority w:val="99"/>
    <w:rPr>
      <w:rFonts w:ascii="黑体" w:hAnsi="Times New Roman" w:eastAsia="黑体" w:cs="Times New Roman"/>
      <w:b/>
      <w:bCs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495</Characters>
  <Lines>4</Lines>
  <Paragraphs>1</Paragraphs>
  <TotalTime>1</TotalTime>
  <ScaleCrop>false</ScaleCrop>
  <LinksUpToDate>false</LinksUpToDate>
  <CharactersWithSpaces>580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2024-01-31T15:54:00Z</dcterms:created>
  <dc:creator>陈静</dc:creator>
  <cp:lastModifiedBy>佳彤</cp:lastModifiedBy>
  <cp:lastPrinted>2024-01-08T02:06:00Z</cp:lastPrinted>
  <dcterms:modified xsi:type="dcterms:W3CDTF">2024-02-01T00:36:24Z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F604FF8744004ED689D577CD85EBD88F</vt:lpwstr>
  </property>
</Properties>
</file>