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eastAsia="黑体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sz w:val="28"/>
          <w:szCs w:val="24"/>
        </w:rPr>
        <w:t>附件2</w:t>
      </w:r>
    </w:p>
    <w:p>
      <w:pPr>
        <w:spacing w:beforeLines="0" w:afterLines="0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24"/>
        </w:rPr>
        <w:t>20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2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24"/>
        </w:rPr>
        <w:t>年衢州市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24"/>
          <w:lang w:val="en-US" w:eastAsia="zh-CN"/>
        </w:rPr>
        <w:t>衢江区各级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24"/>
        </w:rPr>
        <w:t>机关单位考试录用公务员资格复审表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59"/>
        <w:gridCol w:w="898"/>
        <w:gridCol w:w="1080"/>
        <w:gridCol w:w="270"/>
        <w:gridCol w:w="270"/>
        <w:gridCol w:w="271"/>
        <w:gridCol w:w="270"/>
        <w:gridCol w:w="181"/>
        <w:gridCol w:w="89"/>
        <w:gridCol w:w="69"/>
        <w:gridCol w:w="202"/>
        <w:gridCol w:w="270"/>
        <w:gridCol w:w="271"/>
        <w:gridCol w:w="179"/>
        <w:gridCol w:w="91"/>
        <w:gridCol w:w="93"/>
        <w:gridCol w:w="177"/>
        <w:gridCol w:w="271"/>
        <w:gridCol w:w="270"/>
        <w:gridCol w:w="178"/>
        <w:gridCol w:w="93"/>
        <w:gridCol w:w="270"/>
        <w:gridCol w:w="270"/>
        <w:gridCol w:w="271"/>
        <w:gridCol w:w="270"/>
        <w:gridCol w:w="271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姓 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Chars="-142" w:hanging="298" w:hangingChars="142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贴</w:t>
            </w:r>
          </w:p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一</w:t>
            </w:r>
          </w:p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寸</w:t>
            </w:r>
          </w:p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近</w:t>
            </w:r>
          </w:p>
          <w:p>
            <w:pPr>
              <w:spacing w:beforeLines="0" w:afterLines="0"/>
              <w:ind w:firstLine="435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民 族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性   别</w:t>
            </w: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政治面貌</w:t>
            </w:r>
          </w:p>
        </w:tc>
        <w:tc>
          <w:tcPr>
            <w:tcW w:w="2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学 历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婚姻状况</w:t>
            </w: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户口性质</w:t>
            </w:r>
          </w:p>
        </w:tc>
        <w:tc>
          <w:tcPr>
            <w:tcW w:w="2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所学专业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参加工作时    间</w:t>
            </w:r>
          </w:p>
        </w:tc>
        <w:tc>
          <w:tcPr>
            <w:tcW w:w="1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联系电话</w:t>
            </w:r>
          </w:p>
        </w:tc>
        <w:tc>
          <w:tcPr>
            <w:tcW w:w="23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毕业院校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是否具有两年基层工作经验</w:t>
            </w:r>
          </w:p>
        </w:tc>
        <w:tc>
          <w:tcPr>
            <w:tcW w:w="2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户籍所在地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1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是否普通高校应届生</w:t>
            </w:r>
          </w:p>
        </w:tc>
        <w:tc>
          <w:tcPr>
            <w:tcW w:w="2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现工作单位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邮政编码</w:t>
            </w:r>
          </w:p>
        </w:tc>
        <w:tc>
          <w:tcPr>
            <w:tcW w:w="3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通讯地址</w:t>
            </w:r>
          </w:p>
        </w:tc>
        <w:tc>
          <w:tcPr>
            <w:tcW w:w="82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报考单位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报考专业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职位)</w:t>
            </w:r>
          </w:p>
        </w:tc>
        <w:tc>
          <w:tcPr>
            <w:tcW w:w="36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工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作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简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历</w:t>
            </w:r>
          </w:p>
        </w:tc>
        <w:tc>
          <w:tcPr>
            <w:tcW w:w="864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如：2008.09—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2012.07  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浙江省衢州一</w:t>
            </w:r>
            <w:r>
              <w:rPr>
                <w:rFonts w:hint="eastAsia" w:ascii="宋体" w:hAnsi="宋体"/>
                <w:color w:val="FF0000"/>
                <w:szCs w:val="21"/>
              </w:rPr>
              <w:t>中学学习</w:t>
            </w:r>
          </w:p>
          <w:p>
            <w:pPr>
              <w:ind w:firstLine="420" w:firstLineChars="20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2012.09—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2016.06  ×××大学×××学院×××专业学习</w:t>
            </w:r>
          </w:p>
          <w:p>
            <w:pPr>
              <w:ind w:firstLine="420" w:firstLineChars="20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2016.06—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2016.08  待业</w:t>
            </w:r>
          </w:p>
          <w:p>
            <w:pPr>
              <w:ind w:firstLine="420" w:firstLineChars="20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2016.08—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2019.03  ×××单位工作人员</w:t>
            </w:r>
          </w:p>
          <w:p>
            <w:pPr>
              <w:ind w:firstLine="420" w:firstLineChars="20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2019.03-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今        备考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（注：简历时间须填写到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当前</w:t>
            </w:r>
            <w:r>
              <w:rPr>
                <w:rFonts w:hint="eastAsia" w:ascii="宋体" w:hAnsi="宋体"/>
                <w:color w:val="FF0000"/>
                <w:szCs w:val="21"/>
              </w:rPr>
              <w:t>；涉及到大学毕业后的经历，所有月份前后都要衔接，不要间断。）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诚信承诺</w:t>
            </w:r>
          </w:p>
        </w:tc>
        <w:tc>
          <w:tcPr>
            <w:tcW w:w="8646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>本人承诺：本表信息全部属实。本人符合本次招考公告规定的所有条件和资格要求。如不符合，本人愿意承担由此造成的一切后果。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 xml:space="preserve">    承诺人：                    （需本人亲笔签名、打印无效）                   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 xml:space="preserve">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报考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单位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审核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意见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 xml:space="preserve">         </w:t>
            </w:r>
          </w:p>
          <w:p>
            <w:pPr>
              <w:spacing w:beforeLines="0" w:afterLines="0"/>
              <w:ind w:firstLine="1050" w:firstLineChars="50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（审核人签字）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年      月     日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组织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人事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部门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复核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意见</w:t>
            </w:r>
          </w:p>
        </w:tc>
        <w:tc>
          <w:tcPr>
            <w:tcW w:w="39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spacing w:beforeLines="0" w:afterLines="0"/>
              <w:ind w:firstLine="1050" w:firstLineChars="50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（审核人签字）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年      月     日</w:t>
            </w:r>
          </w:p>
        </w:tc>
      </w:tr>
    </w:tbl>
    <w:p>
      <w:pPr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注意：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1.请自行下载资格复审表，本表一式一份，请贴好照片，按公告要求，提前将所需材料的复印件按以下顺序装订好：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年全日制普通高校应届毕业生：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复审表→（代为资格复审的须提供委托书）→有效期内第二代身份证→就业推荐表、就业协议书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（学历证书）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→户口簿（或印有本人户口信息的户口簿页面）→其他所需材料。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社会人员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（含20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年、202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年普通高校毕业生）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复审表→（代为资格复审的须提供委托书）→有效期内第二代身份证→学历证书→户口簿（或印有本人户口信息的户口簿页面）→其他所需材料。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2.简历可从高中起开始填，前后时间应连贯（前一段的终止时间应与后一段的起始时间相同）。</w:t>
      </w:r>
    </w:p>
    <w:p>
      <w:pPr>
        <w:spacing w:beforeLines="0" w:afterLines="0"/>
        <w:ind w:left="1365" w:hanging="2080" w:hangingChars="650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家庭成员情况：应填写称呼、姓名、年龄、工作单位、职务等。</w:t>
      </w:r>
    </w:p>
    <w:sectPr>
      <w:headerReference r:id="rId3" w:type="default"/>
      <w:pgSz w:w="11906" w:h="16838"/>
      <w:pgMar w:top="1440" w:right="1474" w:bottom="1440" w:left="158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WEyZTFjOTc3YjEzNWU4YmI0ODRlODg1NTVmMTUifQ=="/>
    <w:docVar w:name="KSO_WPS_MARK_KEY" w:val="179b1937-4cd6-407d-8e33-f67edc066638"/>
  </w:docVars>
  <w:rsids>
    <w:rsidRoot w:val="00172A27"/>
    <w:rsid w:val="09615450"/>
    <w:rsid w:val="09F41468"/>
    <w:rsid w:val="0E161952"/>
    <w:rsid w:val="0EA45D40"/>
    <w:rsid w:val="14406F1A"/>
    <w:rsid w:val="1C2156B5"/>
    <w:rsid w:val="28E533E6"/>
    <w:rsid w:val="329B52A5"/>
    <w:rsid w:val="40D64429"/>
    <w:rsid w:val="4BA57928"/>
    <w:rsid w:val="4C880B22"/>
    <w:rsid w:val="4FD33268"/>
    <w:rsid w:val="58187E7B"/>
    <w:rsid w:val="582A5404"/>
    <w:rsid w:val="598373C8"/>
    <w:rsid w:val="5E4A347F"/>
    <w:rsid w:val="6D12495D"/>
    <w:rsid w:val="710C7D80"/>
    <w:rsid w:val="723E52C7"/>
    <w:rsid w:val="734C438F"/>
    <w:rsid w:val="74ED1EED"/>
    <w:rsid w:val="781A14A3"/>
    <w:rsid w:val="79886C88"/>
    <w:rsid w:val="AFFBCA2F"/>
    <w:rsid w:val="EEF17D58"/>
    <w:rsid w:val="FF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1502</Words>
  <Characters>1605</Characters>
  <Lines>0</Lines>
  <Paragraphs>0</Paragraphs>
  <TotalTime>0</TotalTime>
  <ScaleCrop>false</ScaleCrop>
  <LinksUpToDate>false</LinksUpToDate>
  <CharactersWithSpaces>1786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2022-07-26T04:36:00Z</dcterms:created>
  <dc:creator>tihgs</dc:creator>
  <cp:lastModifiedBy>Administrator</cp:lastModifiedBy>
  <cp:lastPrinted>2023-02-26T16:10:00Z</cp:lastPrinted>
  <dcterms:modified xsi:type="dcterms:W3CDTF">2024-02-18T12:24:42Z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CF56B42B2AEA4AAA96AF9B8D0EC680C2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