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page" w:tblpX="1251" w:tblpY="32"/>
        <w:tblOverlap w:val="never"/>
        <w:tblW w:w="94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700"/>
        <w:gridCol w:w="1117"/>
        <w:gridCol w:w="1083"/>
        <w:gridCol w:w="833"/>
        <w:gridCol w:w="1250"/>
        <w:gridCol w:w="20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" w:hAnsi="仿宋" w:eastAsia="仿宋" w:cs="方正小标宋_GBK"/>
                <w:sz w:val="40"/>
                <w:szCs w:val="40"/>
              </w:rPr>
            </w:pPr>
            <w:r>
              <w:rPr>
                <w:rFonts w:ascii="仿宋" w:hAnsi="仿宋" w:eastAsia="仿宋" w:cs="Times New Roman"/>
                <w:sz w:val="40"/>
                <w:szCs w:val="40"/>
              </w:rPr>
              <w:t>2024</w:t>
            </w:r>
            <w:r>
              <w:rPr>
                <w:rFonts w:hint="eastAsia" w:ascii="仿宋" w:hAnsi="仿宋" w:eastAsia="仿宋" w:cs="方正小标宋_GBK"/>
                <w:sz w:val="40"/>
                <w:szCs w:val="40"/>
              </w:rPr>
              <w:t>年第十四师</w:t>
            </w:r>
            <w:r>
              <w:rPr>
                <w:rFonts w:ascii="仿宋" w:hAnsi="仿宋" w:eastAsia="仿宋" w:cs="Times New Roman"/>
                <w:sz w:val="40"/>
                <w:szCs w:val="40"/>
              </w:rPr>
              <w:t>47</w:t>
            </w:r>
            <w:r>
              <w:rPr>
                <w:rFonts w:hint="eastAsia" w:ascii="仿宋" w:hAnsi="仿宋" w:eastAsia="仿宋" w:cs="方正小标宋_GBK"/>
                <w:sz w:val="40"/>
                <w:szCs w:val="40"/>
              </w:rPr>
              <w:t>团党委政法委面向社会面公开</w:t>
            </w:r>
          </w:p>
          <w:p>
            <w:pPr>
              <w:widowControl/>
              <w:spacing w:line="576" w:lineRule="exact"/>
              <w:jc w:val="center"/>
              <w:textAlignment w:val="center"/>
              <w:rPr>
                <w:rFonts w:ascii="仿宋" w:hAnsi="仿宋" w:eastAsia="仿宋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方正小标宋_GBK"/>
                <w:sz w:val="40"/>
                <w:szCs w:val="40"/>
              </w:rPr>
              <w:t>招聘专职网格员报名表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民族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面貌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时间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学位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状况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身体健康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状况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学  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学  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全日制教育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在职教育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时间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现工作单位</w:t>
            </w: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及职务、职称</w:t>
            </w:r>
          </w:p>
        </w:tc>
        <w:tc>
          <w:tcPr>
            <w:tcW w:w="8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本人住址</w:t>
            </w:r>
          </w:p>
        </w:tc>
        <w:tc>
          <w:tcPr>
            <w:tcW w:w="4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4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简    历</w:t>
            </w:r>
          </w:p>
        </w:tc>
        <w:tc>
          <w:tcPr>
            <w:tcW w:w="8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家庭成员及其主要社会关系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关系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姓名</w:t>
            </w: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9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仿宋" w:hAnsi="仿宋" w:eastAsia="仿宋" w:cs="Times New Roman"/>
                <w:color w:val="auto"/>
              </w:rPr>
            </w:pPr>
            <w:r>
              <w:rPr>
                <w:rStyle w:val="5"/>
                <w:rFonts w:hint="default" w:ascii="仿宋" w:hAnsi="仿宋" w:eastAsia="仿宋" w:cs="Times New Roman"/>
                <w:color w:val="auto"/>
              </w:rPr>
              <w:t xml:space="preserve">   我郑重承诺：</w:t>
            </w:r>
            <w:r>
              <w:rPr>
                <w:rStyle w:val="6"/>
                <w:rFonts w:hint="default" w:ascii="仿宋" w:hAnsi="仿宋" w:eastAsia="仿宋" w:cs="Times New Roman"/>
                <w:color w:val="auto"/>
              </w:rPr>
              <w:t>本人所提供的个人信息均真实、准确，并自觉遵守公开选拔的各项规定，诚信守信，严守纪律，自觉接收资格审查，对因提供有关信息、证件不实或违反有关纪律规定所造成的后果，本人自愿承担相应的责任</w:t>
            </w:r>
            <w:r>
              <w:rPr>
                <w:rStyle w:val="6"/>
                <w:rFonts w:ascii="仿宋" w:hAnsi="仿宋" w:eastAsia="仿宋" w:cs="Times New Roman"/>
                <w:color w:val="auto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default" w:ascii="仿宋" w:hAnsi="仿宋" w:eastAsia="仿宋" w:cs="Times New Roman"/>
                <w:color w:val="auto"/>
              </w:rPr>
            </w:pPr>
          </w:p>
          <w:p>
            <w:pPr>
              <w:widowControl/>
              <w:jc w:val="left"/>
              <w:textAlignment w:val="center"/>
              <w:rPr>
                <w:rStyle w:val="6"/>
                <w:rFonts w:hint="default" w:ascii="仿宋" w:hAnsi="仿宋" w:eastAsia="仿宋" w:cs="Times New Roman"/>
                <w:color w:val="auto"/>
              </w:rPr>
            </w:pPr>
            <w:r>
              <w:rPr>
                <w:rStyle w:val="6"/>
                <w:rFonts w:hint="default" w:ascii="仿宋" w:hAnsi="仿宋" w:eastAsia="仿宋" w:cs="Times New Roman"/>
                <w:color w:val="auto"/>
              </w:rPr>
              <w:t xml:space="preserve">                                       报名者签名：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Style w:val="6"/>
                <w:rFonts w:hint="default" w:ascii="仿宋" w:hAnsi="仿宋" w:eastAsia="仿宋" w:cs="Times New Roman"/>
                <w:color w:val="auto"/>
              </w:rPr>
              <w:t xml:space="preserve">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9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团场党委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政法委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资格审查意见：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 xml:space="preserve">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填写说明：1.出生日期、入党时间和参加工作时间一栏，请按照“1990.01.01”格式填写。2.籍贯一栏，按现行行政区域填写到XX乡镇（街道）XX村（社区）。3.政治面貌一栏，请对应中共党员、中共预备党员、共青团员、民主党派、群众填写。4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ascii="仿宋" w:hAnsi="仿宋" w:eastAsia="仿宋"/>
              </w:rPr>
              <w:t>婚姻状况一栏，请对应未婚、已婚、离异、丧偶填写。5.身体状况一栏，请对应健康、一般或较差；有严重疾病、慢性疾病或身体伤残的，要填写疾病名称。6.毕业院校及专业需填写院校全名及专业名称。7.主要经历一栏填写学习（从最高学历起）和工作经历，请对应“2008.09--2012.07在XX学校学习”“2012.07--2014.06在XX单位担任XX职务”。8.奖惩情况一栏应填写在校或工作期间获得的奖励或惩处。9.主要成员一栏应填写和本人有直接血缘关系或婚姻关系的直系亲属，如父母、配偶、子女等。10</w:t>
            </w:r>
            <w:r>
              <w:rPr>
                <w:rFonts w:hint="eastAsia" w:ascii="仿宋" w:hAnsi="仿宋" w:eastAsia="仿宋"/>
              </w:rPr>
              <w:t>.表格格式不得修改。</w:t>
            </w:r>
          </w:p>
          <w:p>
            <w:pPr>
              <w:pStyle w:val="2"/>
              <w:rPr>
                <w:rFonts w:ascii="仿宋" w:hAnsi="仿宋" w:eastAsia="仿宋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ZGFiYjM3YTk2YTZhZjZjYjc3NTRjZTNlM2M0ZmYifQ=="/>
  </w:docVars>
  <w:rsids>
    <w:rsidRoot w:val="1D5B2D82"/>
    <w:rsid w:val="1D5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2024-02-08T10:26:00Z</dcterms:created>
  <dc:creator>形影如风</dc:creator>
  <cp:lastModifiedBy>形影如风</cp:lastModifiedBy>
  <dcterms:modified xsi:type="dcterms:W3CDTF">2024-02-08T10:27:49Z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BA342CFFFA8B48469D7930C678FA6537_11</vt:lpwstr>
  </property>
</Properties>
</file>