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737"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9"/>
        <w:gridCol w:w="511"/>
        <w:gridCol w:w="1208"/>
        <w:gridCol w:w="695"/>
        <w:gridCol w:w="684"/>
        <w:gridCol w:w="151"/>
        <w:gridCol w:w="735"/>
        <w:gridCol w:w="765"/>
        <w:gridCol w:w="720"/>
        <w:gridCol w:w="1110"/>
        <w:gridCol w:w="795"/>
        <w:gridCol w:w="1530"/>
        <w:gridCol w:w="2198"/>
        <w:gridCol w:w="192"/>
        <w:gridCol w:w="924"/>
        <w:gridCol w:w="1754"/>
        <w:gridCol w:w="5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79" w:type="dxa"/>
          <w:wAfter w:w="586" w:type="dxa"/>
          <w:trHeight w:val="720" w:hRule="atLeast"/>
        </w:trPr>
        <w:tc>
          <w:tcPr>
            <w:tcW w:w="13972" w:type="dxa"/>
            <w:gridSpan w:val="15"/>
            <w:tcBorders>
              <w:top w:val="nil"/>
              <w:left w:val="nil"/>
              <w:bottom w:val="nil"/>
              <w:right w:val="nil"/>
            </w:tcBorders>
            <w:noWrap w:val="0"/>
            <w:vAlign w:val="center"/>
          </w:tcPr>
          <w:p>
            <w:pPr>
              <w:keepNext w:val="0"/>
              <w:keepLines w:val="0"/>
              <w:widowControl/>
              <w:suppressLineNumbers w:val="0"/>
              <w:jc w:val="left"/>
              <w:textAlignment w:val="center"/>
              <w:rPr>
                <w:rFonts w:hint="eastAsia" w:ascii="黑体" w:hAnsi="黑体" w:eastAsia="黑体" w:cs="黑体"/>
                <w:b w:val="0"/>
                <w:bCs w:val="0"/>
                <w:i w:val="0"/>
                <w:iCs w:val="0"/>
                <w:color w:val="000000"/>
                <w:kern w:val="0"/>
                <w:sz w:val="32"/>
                <w:szCs w:val="32"/>
                <w:u w:val="none"/>
                <w:lang w:val="en-US" w:eastAsia="zh-CN" w:bidi="ar"/>
              </w:rPr>
            </w:pPr>
            <w:bookmarkStart w:id="0" w:name="_GoBack"/>
            <w:bookmarkEnd w:id="0"/>
            <w:r>
              <w:rPr>
                <w:rFonts w:hint="eastAsia" w:ascii="黑体" w:hAnsi="黑体" w:eastAsia="黑体" w:cs="黑体"/>
                <w:b w:val="0"/>
                <w:bCs w:val="0"/>
                <w:i w:val="0"/>
                <w:iCs w:val="0"/>
                <w:color w:val="000000"/>
                <w:kern w:val="0"/>
                <w:sz w:val="32"/>
                <w:szCs w:val="32"/>
                <w:u w:val="none"/>
                <w:lang w:val="en-US" w:eastAsia="zh-CN" w:bidi="ar"/>
              </w:rPr>
              <w:t>附件1</w:t>
            </w:r>
          </w:p>
          <w:p>
            <w:pPr>
              <w:keepNext w:val="0"/>
              <w:keepLines w:val="0"/>
              <w:widowControl/>
              <w:suppressLineNumbers w:val="0"/>
              <w:jc w:val="center"/>
              <w:textAlignment w:val="center"/>
              <w:rPr>
                <w:rFonts w:hint="eastAsia" w:ascii="方正小标宋简体" w:hAnsi="方正小标宋简体" w:eastAsia="方正小标宋简体" w:cs="方正小标宋简体"/>
                <w:b w:val="0"/>
                <w:bCs w:val="0"/>
                <w:i w:val="0"/>
                <w:iCs w:val="0"/>
                <w:color w:val="000000"/>
                <w:kern w:val="0"/>
                <w:sz w:val="36"/>
                <w:szCs w:val="36"/>
                <w:u w:val="none"/>
                <w:lang w:val="en-US" w:eastAsia="zh-CN" w:bidi="ar"/>
              </w:rPr>
            </w:pPr>
            <w:r>
              <w:rPr>
                <w:rFonts w:hint="eastAsia" w:ascii="方正小标宋简体" w:hAnsi="方正小标宋简体" w:eastAsia="方正小标宋简体" w:cs="方正小标宋简体"/>
                <w:b w:val="0"/>
                <w:bCs w:val="0"/>
                <w:i w:val="0"/>
                <w:iCs w:val="0"/>
                <w:color w:val="000000"/>
                <w:kern w:val="0"/>
                <w:sz w:val="36"/>
                <w:szCs w:val="36"/>
                <w:u w:val="none"/>
                <w:lang w:val="en-US" w:eastAsia="zh-CN" w:bidi="ar"/>
              </w:rPr>
              <w:t>贵州省疾病预防控制中心2024年公开招聘工作人员</w:t>
            </w:r>
          </w:p>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方正小标宋简体" w:hAnsi="方正小标宋简体" w:eastAsia="方正小标宋简体" w:cs="方正小标宋简体"/>
                <w:b w:val="0"/>
                <w:bCs w:val="0"/>
                <w:i w:val="0"/>
                <w:iCs w:val="0"/>
                <w:color w:val="000000"/>
                <w:kern w:val="0"/>
                <w:sz w:val="36"/>
                <w:szCs w:val="36"/>
                <w:u w:val="none"/>
                <w:lang w:val="en-US" w:eastAsia="zh-CN" w:bidi="ar"/>
              </w:rPr>
              <w:t>岗位及要求一览表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5" w:hRule="exact"/>
        </w:trPr>
        <w:tc>
          <w:tcPr>
            <w:tcW w:w="6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序号</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单位名称</w:t>
            </w:r>
          </w:p>
        </w:tc>
        <w:tc>
          <w:tcPr>
            <w:tcW w:w="6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单位</w:t>
            </w:r>
            <w:r>
              <w:rPr>
                <w:rFonts w:hint="eastAsia" w:ascii="宋体" w:hAnsi="宋体" w:eastAsia="宋体" w:cs="宋体"/>
                <w:b/>
                <w:bCs/>
                <w:i w:val="0"/>
                <w:iCs w:val="0"/>
                <w:color w:val="auto"/>
                <w:kern w:val="0"/>
                <w:sz w:val="21"/>
                <w:szCs w:val="21"/>
                <w:u w:val="none"/>
                <w:lang w:val="en-US" w:eastAsia="zh-CN" w:bidi="ar"/>
              </w:rPr>
              <w:br w:type="textWrapping"/>
            </w:r>
            <w:r>
              <w:rPr>
                <w:rFonts w:hint="eastAsia" w:ascii="宋体" w:hAnsi="宋体" w:eastAsia="宋体" w:cs="宋体"/>
                <w:b/>
                <w:bCs/>
                <w:i w:val="0"/>
                <w:iCs w:val="0"/>
                <w:color w:val="auto"/>
                <w:kern w:val="0"/>
                <w:sz w:val="21"/>
                <w:szCs w:val="21"/>
                <w:u w:val="none"/>
                <w:lang w:val="en-US" w:eastAsia="zh-CN" w:bidi="ar"/>
              </w:rPr>
              <w:t>代码</w:t>
            </w:r>
          </w:p>
        </w:tc>
        <w:tc>
          <w:tcPr>
            <w:tcW w:w="83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岗位名称</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岗位代码</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岗位类别</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 xml:space="preserve">招聘人数 </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考试类别</w:t>
            </w:r>
          </w:p>
        </w:tc>
        <w:tc>
          <w:tcPr>
            <w:tcW w:w="79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考试类别代码</w:t>
            </w:r>
          </w:p>
        </w:tc>
        <w:tc>
          <w:tcPr>
            <w:tcW w:w="153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学历学位要求</w:t>
            </w:r>
          </w:p>
        </w:tc>
        <w:tc>
          <w:tcPr>
            <w:tcW w:w="2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专业</w:t>
            </w:r>
          </w:p>
        </w:tc>
        <w:tc>
          <w:tcPr>
            <w:tcW w:w="111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宋体" w:hAnsi="宋体" w:eastAsia="宋体" w:cs="宋体"/>
                <w:b/>
                <w:bCs/>
                <w:i w:val="0"/>
                <w:iCs w:val="0"/>
                <w:color w:val="auto"/>
                <w:kern w:val="0"/>
                <w:sz w:val="21"/>
                <w:szCs w:val="21"/>
                <w:u w:val="none"/>
                <w:lang w:val="en-US" w:eastAsia="zh-CN" w:bidi="ar"/>
              </w:rPr>
              <w:t>其他资格条件</w:t>
            </w:r>
          </w:p>
        </w:tc>
        <w:tc>
          <w:tcPr>
            <w:tcW w:w="234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宋体" w:hAnsi="宋体" w:eastAsia="宋体" w:cs="宋体"/>
                <w:b/>
                <w:bCs/>
                <w:i w:val="0"/>
                <w:iCs w:val="0"/>
                <w:color w:val="auto"/>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1" w:hRule="exact"/>
        </w:trPr>
        <w:tc>
          <w:tcPr>
            <w:tcW w:w="6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贵州省疾病预防控制中心</w:t>
            </w:r>
          </w:p>
        </w:tc>
        <w:tc>
          <w:tcPr>
            <w:tcW w:w="6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1801</w:t>
            </w:r>
          </w:p>
        </w:tc>
        <w:tc>
          <w:tcPr>
            <w:tcW w:w="83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疾病预防控制01</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22828180101</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专业技术岗</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医疗卫生类（E类）公共卫生管理岗位</w:t>
            </w:r>
          </w:p>
        </w:tc>
        <w:tc>
          <w:tcPr>
            <w:tcW w:w="79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56</w:t>
            </w:r>
          </w:p>
        </w:tc>
        <w:tc>
          <w:tcPr>
            <w:tcW w:w="153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硕士研究生学历及以上</w:t>
            </w:r>
          </w:p>
        </w:tc>
        <w:tc>
          <w:tcPr>
            <w:tcW w:w="2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公共卫生与预防医学（一级学科）、公共卫生</w:t>
            </w:r>
          </w:p>
        </w:tc>
        <w:tc>
          <w:tcPr>
            <w:tcW w:w="1116"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b w:val="0"/>
                <w:bCs w:val="0"/>
                <w:i w:val="0"/>
                <w:iCs w:val="0"/>
                <w:color w:val="000000"/>
                <w:sz w:val="21"/>
                <w:szCs w:val="21"/>
                <w:u w:val="none"/>
              </w:rPr>
            </w:pPr>
          </w:p>
        </w:tc>
        <w:tc>
          <w:tcPr>
            <w:tcW w:w="234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1" w:hRule="exact"/>
        </w:trPr>
        <w:tc>
          <w:tcPr>
            <w:tcW w:w="6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2</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贵州省疾病预防控制中心</w:t>
            </w:r>
          </w:p>
        </w:tc>
        <w:tc>
          <w:tcPr>
            <w:tcW w:w="6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1801</w:t>
            </w:r>
          </w:p>
        </w:tc>
        <w:tc>
          <w:tcPr>
            <w:tcW w:w="83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疾病预防控制02</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22828180102</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专业技术岗</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医疗卫生类（E类）公共卫生管理岗位</w:t>
            </w:r>
          </w:p>
        </w:tc>
        <w:tc>
          <w:tcPr>
            <w:tcW w:w="79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56</w:t>
            </w:r>
          </w:p>
        </w:tc>
        <w:tc>
          <w:tcPr>
            <w:tcW w:w="153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硕士研究生学历及以上</w:t>
            </w:r>
          </w:p>
        </w:tc>
        <w:tc>
          <w:tcPr>
            <w:tcW w:w="2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公共卫生与预防医学（一级学科）、公共卫生</w:t>
            </w:r>
          </w:p>
        </w:tc>
        <w:tc>
          <w:tcPr>
            <w:tcW w:w="111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2024年度高校毕业生</w:t>
            </w:r>
          </w:p>
        </w:tc>
        <w:tc>
          <w:tcPr>
            <w:tcW w:w="234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1" w:hRule="exact"/>
        </w:trPr>
        <w:tc>
          <w:tcPr>
            <w:tcW w:w="6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3</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贵州省疾病预防控制中心</w:t>
            </w:r>
          </w:p>
        </w:tc>
        <w:tc>
          <w:tcPr>
            <w:tcW w:w="6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1801</w:t>
            </w:r>
          </w:p>
        </w:tc>
        <w:tc>
          <w:tcPr>
            <w:tcW w:w="83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疾病预防控制03</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22828180103</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专业技术岗</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医疗卫生类（E类）西医临床岗位</w:t>
            </w:r>
          </w:p>
        </w:tc>
        <w:tc>
          <w:tcPr>
            <w:tcW w:w="79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52</w:t>
            </w:r>
          </w:p>
        </w:tc>
        <w:tc>
          <w:tcPr>
            <w:tcW w:w="153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硕士研究生学历及以上</w:t>
            </w:r>
          </w:p>
        </w:tc>
        <w:tc>
          <w:tcPr>
            <w:tcW w:w="2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临床医学（一级学科）</w:t>
            </w:r>
          </w:p>
        </w:tc>
        <w:tc>
          <w:tcPr>
            <w:tcW w:w="1116"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b w:val="0"/>
                <w:bCs w:val="0"/>
                <w:i w:val="0"/>
                <w:iCs w:val="0"/>
                <w:color w:val="000000"/>
                <w:sz w:val="21"/>
                <w:szCs w:val="21"/>
                <w:u w:val="none"/>
              </w:rPr>
            </w:pPr>
          </w:p>
        </w:tc>
        <w:tc>
          <w:tcPr>
            <w:tcW w:w="234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b w:val="0"/>
                <w:bCs w:val="0"/>
                <w:i w:val="0"/>
                <w:iCs w:val="0"/>
                <w:color w:val="000000"/>
                <w:sz w:val="21"/>
                <w:szCs w:val="21"/>
                <w:u w:val="none"/>
              </w:rPr>
            </w:pPr>
            <w:r>
              <w:rPr>
                <w:rFonts w:hint="eastAsia" w:ascii="宋体" w:hAnsi="宋体" w:eastAsia="宋体" w:cs="宋体"/>
                <w:i w:val="0"/>
                <w:iCs w:val="0"/>
                <w:color w:val="000000"/>
                <w:kern w:val="0"/>
                <w:sz w:val="15"/>
                <w:szCs w:val="15"/>
                <w:highlight w:val="none"/>
                <w:u w:val="none"/>
                <w:lang w:val="en-US" w:eastAsia="zh-CN" w:bidi="ar"/>
              </w:rPr>
              <w:t>对经住院医师规范化培训合格的本科学历临床医师按照硕士研究生同等对待的，本科专业需为临床医学类。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39" w:hRule="exact"/>
        </w:trPr>
        <w:tc>
          <w:tcPr>
            <w:tcW w:w="6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4</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贵州省疾病预防控制中心</w:t>
            </w:r>
          </w:p>
        </w:tc>
        <w:tc>
          <w:tcPr>
            <w:tcW w:w="6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1801</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sz w:val="21"/>
                <w:szCs w:val="21"/>
                <w:u w:val="none"/>
                <w:lang w:val="en-US"/>
              </w:rPr>
            </w:pPr>
            <w:r>
              <w:rPr>
                <w:rFonts w:hint="eastAsia" w:ascii="仿宋_GB2312" w:hAnsi="仿宋_GB2312" w:eastAsia="仿宋_GB2312" w:cs="仿宋_GB2312"/>
                <w:b w:val="0"/>
                <w:bCs w:val="0"/>
                <w:i w:val="0"/>
                <w:iCs w:val="0"/>
                <w:color w:val="000000"/>
                <w:kern w:val="0"/>
                <w:sz w:val="21"/>
                <w:szCs w:val="21"/>
                <w:u w:val="none"/>
                <w:lang w:val="en-US" w:eastAsia="zh-CN" w:bidi="ar"/>
              </w:rPr>
              <w:t>卫生事业管理01</w:t>
            </w:r>
          </w:p>
        </w:tc>
        <w:tc>
          <w:tcPr>
            <w:tcW w:w="88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22828180104</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专业技术岗</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lang w:val="en-US" w:eastAsia="zh-CN"/>
              </w:rPr>
            </w:pPr>
            <w:r>
              <w:rPr>
                <w:rFonts w:hint="eastAsia" w:ascii="仿宋_GB2312" w:hAnsi="仿宋_GB2312" w:eastAsia="仿宋_GB2312" w:cs="仿宋_GB2312"/>
                <w:b w:val="0"/>
                <w:bCs w:val="0"/>
                <w:i w:val="0"/>
                <w:iCs w:val="0"/>
                <w:color w:val="000000"/>
                <w:sz w:val="21"/>
                <w:szCs w:val="21"/>
                <w:u w:val="none"/>
                <w:lang w:val="en-US" w:eastAsia="zh-CN"/>
              </w:rPr>
              <w:t>1</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医疗卫生类（E类）公共卫生管理岗位</w:t>
            </w:r>
          </w:p>
        </w:tc>
        <w:tc>
          <w:tcPr>
            <w:tcW w:w="79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56</w:t>
            </w:r>
          </w:p>
        </w:tc>
        <w:tc>
          <w:tcPr>
            <w:tcW w:w="153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硕士研究生学历及以上</w:t>
            </w:r>
          </w:p>
        </w:tc>
        <w:tc>
          <w:tcPr>
            <w:tcW w:w="23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公共管理、公共管理学（一级学科）、中国语言文学（一级学科）、马克思主义理论（一级学科）、哲学（一级学科）</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sz w:val="21"/>
                <w:szCs w:val="21"/>
                <w:u w:val="none"/>
                <w:lang w:val="en-US" w:eastAsia="zh-CN"/>
              </w:rPr>
              <w:t>具有2年以上基层工作经历</w:t>
            </w:r>
          </w:p>
        </w:tc>
        <w:tc>
          <w:tcPr>
            <w:tcW w:w="234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default" w:ascii="仿宋_GB2312" w:hAnsi="仿宋_GB2312" w:eastAsia="仿宋_GB2312" w:cs="仿宋_GB2312"/>
                <w:b w:val="0"/>
                <w:bCs w:val="0"/>
                <w:i w:val="0"/>
                <w:iCs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39" w:hRule="exact"/>
        </w:trPr>
        <w:tc>
          <w:tcPr>
            <w:tcW w:w="6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5</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贵州省疾病预防控制中心</w:t>
            </w:r>
          </w:p>
        </w:tc>
        <w:tc>
          <w:tcPr>
            <w:tcW w:w="6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1801</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卫生事业管理02</w:t>
            </w:r>
          </w:p>
        </w:tc>
        <w:tc>
          <w:tcPr>
            <w:tcW w:w="88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22828180105</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专业技术岗</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医疗卫生类（E类）公共卫生管理岗位</w:t>
            </w:r>
          </w:p>
        </w:tc>
        <w:tc>
          <w:tcPr>
            <w:tcW w:w="79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56</w:t>
            </w:r>
          </w:p>
        </w:tc>
        <w:tc>
          <w:tcPr>
            <w:tcW w:w="153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硕士研究生学历及以上</w:t>
            </w:r>
          </w:p>
        </w:tc>
        <w:tc>
          <w:tcPr>
            <w:tcW w:w="23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公共管理、公共管理学（一级学科）、中国语言文学（一级学科）、马克思主义理论（一级学科）、哲学（一级学科）</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b w:val="0"/>
                <w:bCs w:val="0"/>
                <w:i w:val="0"/>
                <w:iCs w:val="0"/>
                <w:color w:val="000000"/>
                <w:sz w:val="21"/>
                <w:szCs w:val="21"/>
                <w:u w:val="none"/>
              </w:rPr>
            </w:pPr>
          </w:p>
        </w:tc>
        <w:tc>
          <w:tcPr>
            <w:tcW w:w="234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1" w:hRule="exact"/>
        </w:trPr>
        <w:tc>
          <w:tcPr>
            <w:tcW w:w="6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lang w:val="en-US" w:eastAsia="zh-CN"/>
              </w:rPr>
            </w:pPr>
            <w:r>
              <w:rPr>
                <w:rFonts w:hint="eastAsia" w:ascii="仿宋_GB2312" w:hAnsi="仿宋_GB2312" w:eastAsia="仿宋_GB2312" w:cs="仿宋_GB2312"/>
                <w:b w:val="0"/>
                <w:bCs w:val="0"/>
                <w:i w:val="0"/>
                <w:iCs w:val="0"/>
                <w:color w:val="000000"/>
                <w:sz w:val="21"/>
                <w:szCs w:val="21"/>
                <w:u w:val="none"/>
                <w:lang w:val="en-US" w:eastAsia="zh-CN"/>
              </w:rPr>
              <w:t>6</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贵州省疾病预防控制中心</w:t>
            </w:r>
          </w:p>
        </w:tc>
        <w:tc>
          <w:tcPr>
            <w:tcW w:w="6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1801</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职业卫生</w:t>
            </w:r>
          </w:p>
        </w:tc>
        <w:tc>
          <w:tcPr>
            <w:tcW w:w="88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sz w:val="21"/>
                <w:szCs w:val="21"/>
                <w:u w:val="none"/>
                <w:lang w:val="en-US"/>
              </w:rPr>
            </w:pPr>
            <w:r>
              <w:rPr>
                <w:rFonts w:hint="eastAsia" w:ascii="仿宋_GB2312" w:hAnsi="仿宋_GB2312" w:eastAsia="仿宋_GB2312" w:cs="仿宋_GB2312"/>
                <w:b w:val="0"/>
                <w:bCs w:val="0"/>
                <w:i w:val="0"/>
                <w:iCs w:val="0"/>
                <w:color w:val="000000"/>
                <w:kern w:val="0"/>
                <w:sz w:val="21"/>
                <w:szCs w:val="21"/>
                <w:u w:val="none"/>
                <w:lang w:val="en-US" w:eastAsia="zh-CN" w:bidi="ar"/>
              </w:rPr>
              <w:t>22828180106</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专业技术岗</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医疗卫生类（E类）公共卫生管理岗位</w:t>
            </w:r>
          </w:p>
        </w:tc>
        <w:tc>
          <w:tcPr>
            <w:tcW w:w="79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56</w:t>
            </w:r>
          </w:p>
        </w:tc>
        <w:tc>
          <w:tcPr>
            <w:tcW w:w="153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硕士研究生学历及以上</w:t>
            </w:r>
          </w:p>
        </w:tc>
        <w:tc>
          <w:tcPr>
            <w:tcW w:w="23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核科学与技术（一级学科）、材料学</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b w:val="0"/>
                <w:bCs w:val="0"/>
                <w:i w:val="0"/>
                <w:iCs w:val="0"/>
                <w:color w:val="000000"/>
                <w:sz w:val="21"/>
                <w:szCs w:val="21"/>
                <w:u w:val="none"/>
              </w:rPr>
            </w:pPr>
          </w:p>
        </w:tc>
        <w:tc>
          <w:tcPr>
            <w:tcW w:w="23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本岗位主要从事职业卫生技术服务。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1" w:hRule="exact"/>
        </w:trPr>
        <w:tc>
          <w:tcPr>
            <w:tcW w:w="6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lang w:val="en-US" w:eastAsia="zh-CN"/>
              </w:rPr>
            </w:pPr>
            <w:r>
              <w:rPr>
                <w:rFonts w:hint="eastAsia" w:ascii="仿宋_GB2312" w:hAnsi="仿宋_GB2312" w:eastAsia="仿宋_GB2312" w:cs="仿宋_GB2312"/>
                <w:b w:val="0"/>
                <w:bCs w:val="0"/>
                <w:i w:val="0"/>
                <w:iCs w:val="0"/>
                <w:color w:val="000000"/>
                <w:sz w:val="21"/>
                <w:szCs w:val="21"/>
                <w:u w:val="none"/>
                <w:lang w:val="en-US" w:eastAsia="zh-CN"/>
              </w:rPr>
              <w:t>7</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贵州省疾病预防控制中心</w:t>
            </w:r>
          </w:p>
        </w:tc>
        <w:tc>
          <w:tcPr>
            <w:tcW w:w="6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1801</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检验</w:t>
            </w:r>
          </w:p>
        </w:tc>
        <w:tc>
          <w:tcPr>
            <w:tcW w:w="88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sz w:val="21"/>
                <w:szCs w:val="21"/>
                <w:u w:val="none"/>
                <w:lang w:val="en-US"/>
              </w:rPr>
            </w:pPr>
            <w:r>
              <w:rPr>
                <w:rFonts w:hint="eastAsia" w:ascii="仿宋_GB2312" w:hAnsi="仿宋_GB2312" w:eastAsia="仿宋_GB2312" w:cs="仿宋_GB2312"/>
                <w:b w:val="0"/>
                <w:bCs w:val="0"/>
                <w:i w:val="0"/>
                <w:iCs w:val="0"/>
                <w:color w:val="000000"/>
                <w:kern w:val="0"/>
                <w:sz w:val="21"/>
                <w:szCs w:val="21"/>
                <w:u w:val="none"/>
                <w:lang w:val="en-US" w:eastAsia="zh-CN" w:bidi="ar"/>
              </w:rPr>
              <w:t>22828180107</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专业技术岗</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医疗卫生类（E类）医学技术岗位</w:t>
            </w:r>
          </w:p>
        </w:tc>
        <w:tc>
          <w:tcPr>
            <w:tcW w:w="79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55</w:t>
            </w:r>
          </w:p>
        </w:tc>
        <w:tc>
          <w:tcPr>
            <w:tcW w:w="153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硕士研究生学历及以上</w:t>
            </w:r>
          </w:p>
        </w:tc>
        <w:tc>
          <w:tcPr>
            <w:tcW w:w="23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生物学（一级学科）、药学（一级学科）、化学（一级学科）</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b w:val="0"/>
                <w:bCs w:val="0"/>
                <w:i w:val="0"/>
                <w:iCs w:val="0"/>
                <w:color w:val="000000"/>
                <w:sz w:val="21"/>
                <w:szCs w:val="21"/>
                <w:u w:val="none"/>
              </w:rPr>
            </w:pPr>
          </w:p>
        </w:tc>
        <w:tc>
          <w:tcPr>
            <w:tcW w:w="234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本岗位主要从事重大疾病及健康危害因素实验室检测、监测及应急检测等。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1" w:hRule="exact"/>
        </w:trPr>
        <w:tc>
          <w:tcPr>
            <w:tcW w:w="6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lang w:val="en-US" w:eastAsia="zh-CN"/>
              </w:rPr>
            </w:pPr>
            <w:r>
              <w:rPr>
                <w:rFonts w:hint="eastAsia" w:ascii="仿宋_GB2312" w:hAnsi="仿宋_GB2312" w:eastAsia="仿宋_GB2312" w:cs="仿宋_GB2312"/>
                <w:b w:val="0"/>
                <w:bCs w:val="0"/>
                <w:i w:val="0"/>
                <w:iCs w:val="0"/>
                <w:color w:val="000000"/>
                <w:sz w:val="21"/>
                <w:szCs w:val="21"/>
                <w:u w:val="none"/>
                <w:lang w:val="en-US" w:eastAsia="zh-CN"/>
              </w:rPr>
              <w:t>8</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贵州省疾病预防控制中心</w:t>
            </w:r>
          </w:p>
        </w:tc>
        <w:tc>
          <w:tcPr>
            <w:tcW w:w="6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1801</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仿宋_GB2312" w:eastAsia="仿宋_GB2312" w:cs="仿宋_GB2312"/>
                <w:b w:val="0"/>
                <w:bCs w:val="0"/>
                <w:i w:val="0"/>
                <w:iCs w:val="0"/>
                <w:color w:val="000000"/>
                <w:sz w:val="21"/>
                <w:szCs w:val="21"/>
                <w:u w:val="none"/>
                <w:lang w:val="en-US" w:eastAsia="zh-CN"/>
              </w:rPr>
            </w:pPr>
            <w:r>
              <w:rPr>
                <w:rFonts w:hint="eastAsia" w:ascii="仿宋_GB2312" w:hAnsi="仿宋_GB2312" w:eastAsia="仿宋_GB2312" w:cs="仿宋_GB2312"/>
                <w:b w:val="0"/>
                <w:bCs w:val="0"/>
                <w:i w:val="0"/>
                <w:iCs w:val="0"/>
                <w:color w:val="000000"/>
                <w:sz w:val="21"/>
                <w:szCs w:val="21"/>
                <w:u w:val="none"/>
                <w:lang w:val="en-US" w:eastAsia="zh-CN"/>
              </w:rPr>
              <w:t>计算机</w:t>
            </w:r>
          </w:p>
        </w:tc>
        <w:tc>
          <w:tcPr>
            <w:tcW w:w="88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sz w:val="21"/>
                <w:szCs w:val="21"/>
                <w:u w:val="none"/>
                <w:lang w:val="en-US"/>
              </w:rPr>
            </w:pPr>
            <w:r>
              <w:rPr>
                <w:rFonts w:hint="eastAsia" w:ascii="仿宋_GB2312" w:hAnsi="仿宋_GB2312" w:eastAsia="仿宋_GB2312" w:cs="仿宋_GB2312"/>
                <w:b w:val="0"/>
                <w:bCs w:val="0"/>
                <w:i w:val="0"/>
                <w:iCs w:val="0"/>
                <w:color w:val="000000"/>
                <w:kern w:val="0"/>
                <w:sz w:val="21"/>
                <w:szCs w:val="21"/>
                <w:u w:val="none"/>
                <w:lang w:val="en-US" w:eastAsia="zh-CN" w:bidi="ar"/>
              </w:rPr>
              <w:t>22828180108</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专业技术岗</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综合管理类(A类）</w:t>
            </w:r>
          </w:p>
        </w:tc>
        <w:tc>
          <w:tcPr>
            <w:tcW w:w="79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11</w:t>
            </w:r>
          </w:p>
        </w:tc>
        <w:tc>
          <w:tcPr>
            <w:tcW w:w="153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硕士研究生学历及以上</w:t>
            </w:r>
          </w:p>
        </w:tc>
        <w:tc>
          <w:tcPr>
            <w:tcW w:w="23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计算机科学与技术（一级学科）、计算机技术、网络空间安全</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b w:val="0"/>
                <w:bCs w:val="0"/>
                <w:i w:val="0"/>
                <w:iCs w:val="0"/>
                <w:color w:val="000000"/>
                <w:sz w:val="21"/>
                <w:szCs w:val="21"/>
                <w:u w:val="none"/>
              </w:rPr>
            </w:pPr>
          </w:p>
        </w:tc>
        <w:tc>
          <w:tcPr>
            <w:tcW w:w="234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1" w:hRule="exact"/>
        </w:trPr>
        <w:tc>
          <w:tcPr>
            <w:tcW w:w="6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lang w:val="en-US" w:eastAsia="zh-CN"/>
              </w:rPr>
            </w:pPr>
            <w:r>
              <w:rPr>
                <w:rFonts w:hint="eastAsia" w:ascii="仿宋_GB2312" w:hAnsi="仿宋_GB2312" w:eastAsia="仿宋_GB2312" w:cs="仿宋_GB2312"/>
                <w:b w:val="0"/>
                <w:bCs w:val="0"/>
                <w:i w:val="0"/>
                <w:iCs w:val="0"/>
                <w:color w:val="000000"/>
                <w:sz w:val="21"/>
                <w:szCs w:val="21"/>
                <w:u w:val="none"/>
                <w:lang w:val="en-US" w:eastAsia="zh-CN"/>
              </w:rPr>
              <w:t>9</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贵州省疾病预防控制中心</w:t>
            </w:r>
          </w:p>
        </w:tc>
        <w:tc>
          <w:tcPr>
            <w:tcW w:w="6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1801</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财务管理</w:t>
            </w:r>
          </w:p>
        </w:tc>
        <w:tc>
          <w:tcPr>
            <w:tcW w:w="88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sz w:val="21"/>
                <w:szCs w:val="21"/>
                <w:u w:val="none"/>
                <w:lang w:val="en-US"/>
              </w:rPr>
            </w:pPr>
            <w:r>
              <w:rPr>
                <w:rFonts w:hint="eastAsia" w:ascii="仿宋_GB2312" w:hAnsi="仿宋_GB2312" w:eastAsia="仿宋_GB2312" w:cs="仿宋_GB2312"/>
                <w:b w:val="0"/>
                <w:bCs w:val="0"/>
                <w:i w:val="0"/>
                <w:iCs w:val="0"/>
                <w:color w:val="000000"/>
                <w:kern w:val="0"/>
                <w:sz w:val="21"/>
                <w:szCs w:val="21"/>
                <w:u w:val="none"/>
                <w:lang w:val="en-US" w:eastAsia="zh-CN" w:bidi="ar"/>
              </w:rPr>
              <w:t>22828180109</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专业技术岗</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综合管理类(A类）</w:t>
            </w:r>
          </w:p>
        </w:tc>
        <w:tc>
          <w:tcPr>
            <w:tcW w:w="79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11</w:t>
            </w:r>
          </w:p>
        </w:tc>
        <w:tc>
          <w:tcPr>
            <w:tcW w:w="153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硕士研究生学历及以上</w:t>
            </w:r>
          </w:p>
        </w:tc>
        <w:tc>
          <w:tcPr>
            <w:tcW w:w="23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会计学、会计、审计、应用经济学（一级学科）</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b w:val="0"/>
                <w:bCs w:val="0"/>
                <w:i w:val="0"/>
                <w:iCs w:val="0"/>
                <w:color w:val="000000"/>
                <w:sz w:val="21"/>
                <w:szCs w:val="21"/>
                <w:u w:val="none"/>
              </w:rPr>
            </w:pPr>
          </w:p>
        </w:tc>
        <w:tc>
          <w:tcPr>
            <w:tcW w:w="234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1" w:hRule="exact"/>
        </w:trPr>
        <w:tc>
          <w:tcPr>
            <w:tcW w:w="69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sz w:val="21"/>
                <w:szCs w:val="21"/>
                <w:u w:val="none"/>
                <w:lang w:val="en-US" w:eastAsia="zh-CN"/>
              </w:rPr>
            </w:pPr>
            <w:r>
              <w:rPr>
                <w:rFonts w:hint="eastAsia" w:ascii="仿宋_GB2312" w:hAnsi="仿宋_GB2312" w:eastAsia="仿宋_GB2312" w:cs="仿宋_GB2312"/>
                <w:b w:val="0"/>
                <w:bCs w:val="0"/>
                <w:i w:val="0"/>
                <w:iCs w:val="0"/>
                <w:color w:val="000000"/>
                <w:sz w:val="21"/>
                <w:szCs w:val="21"/>
                <w:u w:val="none"/>
                <w:lang w:val="en-US" w:eastAsia="zh-CN"/>
              </w:rPr>
              <w:t>10</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贵州省疾病预防控制中心</w:t>
            </w:r>
          </w:p>
        </w:tc>
        <w:tc>
          <w:tcPr>
            <w:tcW w:w="6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1801</w:t>
            </w:r>
          </w:p>
        </w:tc>
        <w:tc>
          <w:tcPr>
            <w:tcW w:w="6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设备管理</w:t>
            </w:r>
          </w:p>
        </w:tc>
        <w:tc>
          <w:tcPr>
            <w:tcW w:w="88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sz w:val="21"/>
                <w:szCs w:val="21"/>
                <w:u w:val="none"/>
                <w:lang w:val="en-US"/>
              </w:rPr>
            </w:pPr>
            <w:r>
              <w:rPr>
                <w:rFonts w:hint="eastAsia" w:ascii="仿宋_GB2312" w:hAnsi="仿宋_GB2312" w:eastAsia="仿宋_GB2312" w:cs="仿宋_GB2312"/>
                <w:b w:val="0"/>
                <w:bCs w:val="0"/>
                <w:i w:val="0"/>
                <w:iCs w:val="0"/>
                <w:color w:val="000000"/>
                <w:kern w:val="0"/>
                <w:sz w:val="21"/>
                <w:szCs w:val="21"/>
                <w:u w:val="none"/>
                <w:lang w:val="en-US" w:eastAsia="zh-CN" w:bidi="ar"/>
              </w:rPr>
              <w:t>22828180110</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专业技术岗</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综合管理类(A类）</w:t>
            </w:r>
          </w:p>
        </w:tc>
        <w:tc>
          <w:tcPr>
            <w:tcW w:w="795"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11</w:t>
            </w:r>
          </w:p>
        </w:tc>
        <w:tc>
          <w:tcPr>
            <w:tcW w:w="153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硕士研究生学历及以上</w:t>
            </w:r>
          </w:p>
        </w:tc>
        <w:tc>
          <w:tcPr>
            <w:tcW w:w="23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电气工程（一级学科）、机械工程（一级学科）、管理科学与工程（一级学科）</w:t>
            </w:r>
          </w:p>
        </w:tc>
        <w:tc>
          <w:tcPr>
            <w:tcW w:w="92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b w:val="0"/>
                <w:bCs w:val="0"/>
                <w:i w:val="0"/>
                <w:iCs w:val="0"/>
                <w:color w:val="000000"/>
                <w:sz w:val="21"/>
                <w:szCs w:val="21"/>
                <w:u w:val="none"/>
              </w:rPr>
            </w:pPr>
          </w:p>
        </w:tc>
        <w:tc>
          <w:tcPr>
            <w:tcW w:w="2340"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b w:val="0"/>
                <w:bCs w:val="0"/>
                <w:i w:val="0"/>
                <w:iCs w:val="0"/>
                <w:color w:val="000000"/>
                <w:sz w:val="21"/>
                <w:szCs w:val="21"/>
                <w:u w:val="none"/>
              </w:rPr>
            </w:pPr>
          </w:p>
        </w:tc>
      </w:tr>
    </w:tbl>
    <w:p>
      <w:r>
        <w:rPr>
          <w:rFonts w:hint="eastAsia" w:ascii="Times New Roman" w:hAnsi="Times New Roman" w:eastAsia="仿宋_GB2312" w:cs="Times New Roman"/>
          <w:highlight w:val="none"/>
          <w:lang w:val="en-US" w:eastAsia="zh-CN"/>
        </w:rPr>
        <w:t>注：未注明一级学科的均为具体专业。</w:t>
      </w:r>
    </w:p>
    <w:sectPr>
      <w:pgSz w:w="16838" w:h="11906" w:orient="landscape"/>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roma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5ZTVmZjNhZDA0MzEzNjEwMWQ4OWM2ZDA3YTQzODgifQ=="/>
  </w:docVars>
  <w:rsids>
    <w:rsidRoot w:val="1C0D7171"/>
    <w:rsid w:val="033059D1"/>
    <w:rsid w:val="059F1B5B"/>
    <w:rsid w:val="09BA4874"/>
    <w:rsid w:val="0A6D7D70"/>
    <w:rsid w:val="1C0D7171"/>
    <w:rsid w:val="4A962FDC"/>
    <w:rsid w:val="592E3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table of authorities"/>
    <w:basedOn w:val="1"/>
    <w:next w:val="1"/>
    <w:autoRedefine/>
    <w:qFormat/>
    <w:uiPriority w:val="0"/>
    <w:pPr>
      <w:ind w:left="420" w:leftChars="200"/>
    </w:p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autoRedefine/>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14</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2024-01-31T08:49:00Z</dcterms:created>
  <dc:creator>元皓有话说</dc:creator>
  <cp:lastModifiedBy>华图-橘子海</cp:lastModifiedBy>
  <dcterms:modified xsi:type="dcterms:W3CDTF">2024-02-02T03:19:56Z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679749468D5844F386199595EC69981A_13</vt:lpwstr>
  </property>
</Properties>
</file>