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0" w:after="24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6F6F6"/>
        </w:rPr>
        <w:t>　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640"/>
        <w:jc w:val="left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676A6C"/>
          <w:spacing w:val="0"/>
          <w:kern w:val="0"/>
          <w:sz w:val="14"/>
          <w:szCs w:val="14"/>
          <w:lang w:val="en-US" w:eastAsia="zh-CN" w:bidi="ar"/>
        </w:rPr>
        <w:t>附：2024年海宁市村“两委”正职报考镇（街道）机关公务员面向优秀村干部职位加分人员名单</w:t>
      </w:r>
    </w:p>
    <w:tbl>
      <w:tblPr>
        <w:tblW w:w="8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"/>
        <w:gridCol w:w="978"/>
        <w:gridCol w:w="3627"/>
        <w:gridCol w:w="2348"/>
        <w:gridCol w:w="1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姓名</w:t>
            </w:r>
          </w:p>
        </w:tc>
        <w:tc>
          <w:tcPr>
            <w:tcW w:w="2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报名时任职务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报考职位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是否符合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加分条件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王丹妮</w:t>
            </w:r>
          </w:p>
        </w:tc>
        <w:tc>
          <w:tcPr>
            <w:tcW w:w="2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海宁市周王庙镇星火村党总支副书记、村委会主任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海宁市镇（街道）机关优秀村干部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钱锋</w:t>
            </w:r>
          </w:p>
        </w:tc>
        <w:tc>
          <w:tcPr>
            <w:tcW w:w="2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海宁市丁桥镇海潮村党委书记、村委会主任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海宁市镇（街道）机关优秀村干部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祝佳晨</w:t>
            </w:r>
          </w:p>
        </w:tc>
        <w:tc>
          <w:tcPr>
            <w:tcW w:w="28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海宁市丁桥镇海星村党总支部书记、村委会主任</w:t>
            </w:r>
          </w:p>
        </w:tc>
        <w:tc>
          <w:tcPr>
            <w:tcW w:w="1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海宁市镇（街道）机关优秀村干部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4"/>
                <w:szCs w:val="14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676A6C"/>
          <w:spacing w:val="0"/>
          <w:kern w:val="0"/>
          <w:sz w:val="14"/>
          <w:szCs w:val="14"/>
          <w:lang w:val="en-US" w:eastAsia="zh-CN" w:bidi="ar"/>
        </w:rPr>
        <w:t>注：根据公告及报考指南相关规定，本次招考所涉及的工作经历、服务期、任职期等时间年限的计算统一截至2023年11月。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7B08774E"/>
    <w:rsid w:val="7B0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2024-01-25T06:12:00Z</dcterms:created>
  <dc:creator>ぺ灬cc果冻ル</dc:creator>
  <cp:lastModifiedBy>ぺ灬cc果冻ル</cp:lastModifiedBy>
  <dcterms:modified xsi:type="dcterms:W3CDTF">2024-01-25T07:56:46Z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5D811A247EB8425D8234455E7E100E17_11</vt:lpwstr>
  </property>
</Properties>
</file>