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0"/>
        <w:jc w:val="left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highlight w:val="none"/>
          <w:lang w:val="en-US" w:eastAsia="zh-CN"/>
        </w:rPr>
        <w:t>3：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Style w:val="5"/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eastAsia="zh-CN"/>
        </w:rPr>
        <w:t>非现场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资格审查考生承诺书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*******(招录机关)：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年度山东省公务员招录中报考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（招考职位），已进入该职位面试范围。现因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原因，不能到现场进行面试资格审查，现申请通过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方式，提交有关材料。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本人着重承诺：本人所提交的材料与原件一致，且真实有效，如有不实，一切后果由我本人承担。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月    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（无身份证复印件的，也可在此处放置身份证并拍照）</w:t>
      </w:r>
    </w:p>
    <w:p>
      <w:pPr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（此承诺书由招录机关妥善保管）</w:t>
      </w:r>
    </w:p>
    <w:p>
      <w:bookmarkStart w:id="0" w:name="_GoBack"/>
      <w:bookmarkEnd w:id="0"/>
    </w:p>
    <w:sectPr>
      <w:pgSz w:w="11906" w:h="16838"/>
      <w:pgMar w:top="1701" w:right="1587" w:bottom="1587" w:left="1588" w:header="567" w:footer="1276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DFjNzg2NjYwZTJkODJjNGE5MmViMGNjZDhhYjMifQ=="/>
  </w:docVars>
  <w:rsids>
    <w:rsidRoot w:val="00000000"/>
    <w:rsid w:val="0789D342"/>
    <w:rsid w:val="09D71956"/>
    <w:rsid w:val="25A74E28"/>
    <w:rsid w:val="3EAB0813"/>
    <w:rsid w:val="6EB1578A"/>
    <w:rsid w:val="7FED0897"/>
    <w:rsid w:val="7FFA088B"/>
    <w:rsid w:val="C97FEC06"/>
    <w:rsid w:val="DEFF6A5C"/>
    <w:rsid w:val="F3D7378C"/>
    <w:rsid w:val="FFEFA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GreyM</cp:lastModifiedBy>
  <dcterms:modified xsi:type="dcterms:W3CDTF">2024-01-17T07:37:17Z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AF33D230FF0A4747A13FC9A15F72407A_13</vt:lpwstr>
  </property>
</Properties>
</file>