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濮阳农商银行2024年寒假大学生实践活动报名表</w:t>
      </w:r>
    </w:p>
    <w:tbl>
      <w:tblPr>
        <w:tblStyle w:val="4"/>
        <w:tblW w:w="92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0" w:type="dxa"/>
          <w:left w:w="108" w:type="dxa"/>
          <w:bottom w:w="170" w:type="dxa"/>
          <w:right w:w="108" w:type="dxa"/>
        </w:tblCellMar>
      </w:tblPr>
      <w:tblGrid>
        <w:gridCol w:w="1499"/>
        <w:gridCol w:w="1040"/>
        <w:gridCol w:w="216"/>
        <w:gridCol w:w="885"/>
        <w:gridCol w:w="214"/>
        <w:gridCol w:w="834"/>
        <w:gridCol w:w="249"/>
        <w:gridCol w:w="814"/>
        <w:gridCol w:w="623"/>
        <w:gridCol w:w="905"/>
        <w:gridCol w:w="791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exac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4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97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340" w:hRule="exac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340" w:hRule="exac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特长</w:t>
            </w:r>
          </w:p>
        </w:tc>
        <w:tc>
          <w:tcPr>
            <w:tcW w:w="34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340" w:hRule="exac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手机号码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23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340" w:hRule="exac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578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9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573" w:hRule="exac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毕业院校（毕业生填写）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eastAsia="zh-CN"/>
              </w:rPr>
              <w:t>就读院校及专业（在校生填写）</w:t>
            </w:r>
          </w:p>
        </w:tc>
        <w:tc>
          <w:tcPr>
            <w:tcW w:w="28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454" w:hRule="exact"/>
        </w:trPr>
        <w:tc>
          <w:tcPr>
            <w:tcW w:w="14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27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397" w:hRule="exact"/>
        </w:trPr>
        <w:tc>
          <w:tcPr>
            <w:tcW w:w="1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27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397" w:hRule="exact"/>
        </w:trPr>
        <w:tc>
          <w:tcPr>
            <w:tcW w:w="1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27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397" w:hRule="exact"/>
        </w:trPr>
        <w:tc>
          <w:tcPr>
            <w:tcW w:w="1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27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567" w:hRule="exac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eastAsia="zh-CN"/>
              </w:rPr>
              <w:t>居住地附近网点</w:t>
            </w:r>
          </w:p>
        </w:tc>
        <w:tc>
          <w:tcPr>
            <w:tcW w:w="775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0" w:type="dxa"/>
            <w:left w:w="108" w:type="dxa"/>
            <w:bottom w:w="170" w:type="dxa"/>
            <w:right w:w="108" w:type="dxa"/>
          </w:tblCellMar>
        </w:tblPrEx>
        <w:trPr>
          <w:trHeight w:val="1253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  <w:lang w:eastAsia="zh-CN"/>
              </w:rPr>
              <w:t>社会实践注意事项</w:t>
            </w:r>
          </w:p>
        </w:tc>
        <w:tc>
          <w:tcPr>
            <w:tcW w:w="7751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  <w:t>1.严格遵守法律法规，遵守我单位规章制度，尊重领导和员工，虚心学习；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  <w:t>2.服从安排，不迟到、不早退、不旷工、不擅离职守；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  <w:t>3.注重文明礼貌，严禁酗酒闹事、打架斗殴以及其他不文明行为；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  <w:t>4.严格遵守保密制度，不泄露客户及我单位数据信息；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  <w:t>5.爱护公共财物，勤俭节约；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  <w:t>6.不提供住宿，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  <w:lang w:val="en-US" w:eastAsia="zh-CN"/>
              </w:rPr>
              <w:t>每人每日50元的实习补贴</w:t>
            </w: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2"/>
                <w:szCs w:val="28"/>
                <w:vertAlign w:val="baseline"/>
              </w:rPr>
              <w:t>7.报名人员需保证填写信息的真实性；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8"/>
                <w:vertAlign w:val="baseline"/>
              </w:rPr>
              <w:t>请确认本人已仔细阅读并遵守以上条款，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8"/>
                <w:vertAlign w:val="baseline"/>
              </w:rPr>
              <w:t>如因个人不当行为，造成的损失和后果由本人承担，与濮阳市区农信社无关。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8"/>
                <w:vertAlign w:val="baseline"/>
              </w:rPr>
              <w:t>确认签字：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yYWU2NmE2NTE1N2NjYzFmZDkxNjgzMDllNzJjNTcifQ=="/>
  </w:docVars>
  <w:rsids>
    <w:rsidRoot w:val="475417CA"/>
    <w:rsid w:val="4754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2024-01-11T02:49:00Z</dcterms:created>
  <dc:creator>奇</dc:creator>
  <cp:lastModifiedBy>奇</cp:lastModifiedBy>
  <dcterms:modified xsi:type="dcterms:W3CDTF">2024-01-11T02:49:38Z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0846B7A444BB4D248CD6C2394B13C66D_11</vt:lpwstr>
  </property>
</Properties>
</file>