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微软雅黑" w:eastAsia="微软雅黑"/>
          <w:sz w:val="44"/>
          <w:szCs w:val="44"/>
          <w:lang w:val="en-US" w:eastAsia="zh-CN"/>
        </w:rPr>
      </w:pPr>
      <w:r>
        <w:rPr>
          <w:rFonts w:hint="eastAsia" w:ascii="微软雅黑" w:eastAsia="微软雅黑"/>
          <w:sz w:val="44"/>
          <w:szCs w:val="44"/>
          <w:lang w:val="en-US" w:eastAsia="zh-CN"/>
        </w:rPr>
        <w:t>招聘</w:t>
      </w:r>
      <w:r>
        <w:rPr>
          <w:rFonts w:hint="eastAsia" w:ascii="微软雅黑" w:eastAsia="微软雅黑"/>
          <w:sz w:val="44"/>
          <w:szCs w:val="44"/>
        </w:rPr>
        <w:t>需求表</w:t>
      </w:r>
      <w:r>
        <w:rPr>
          <w:rFonts w:hint="eastAsia" w:ascii="微软雅黑" w:eastAsia="微软雅黑"/>
          <w:sz w:val="44"/>
          <w:szCs w:val="44"/>
          <w:lang w:eastAsia="zh-CN"/>
        </w:rPr>
        <w:t>（</w:t>
      </w:r>
      <w:r>
        <w:rPr>
          <w:rFonts w:hint="eastAsia" w:ascii="微软雅黑" w:eastAsia="微软雅黑"/>
          <w:sz w:val="44"/>
          <w:szCs w:val="44"/>
          <w:lang w:val="en-US" w:eastAsia="zh-CN"/>
        </w:rPr>
        <w:t>集团中层干部</w:t>
      </w:r>
      <w:bookmarkStart w:id="0" w:name="_GoBack"/>
      <w:bookmarkEnd w:id="0"/>
      <w:r>
        <w:rPr>
          <w:rFonts w:hint="eastAsia" w:ascii="微软雅黑" w:eastAsia="微软雅黑"/>
          <w:sz w:val="44"/>
          <w:szCs w:val="44"/>
          <w:lang w:eastAsia="zh-CN"/>
        </w:rPr>
        <w:t>）</w:t>
      </w:r>
    </w:p>
    <w:p/>
    <w:tbl>
      <w:tblPr>
        <w:tblStyle w:val="2"/>
        <w:tblW w:w="141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23"/>
        <w:gridCol w:w="1530"/>
        <w:gridCol w:w="1230"/>
        <w:gridCol w:w="7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1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部室/单位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hd w:val="clear" w:color="auto" w:fill="auto"/>
                <w:lang w:val="en-US" w:eastAsia="zh-CN"/>
              </w:rPr>
              <w:t>飞英融租公司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风控     副总经理</w:t>
            </w:r>
          </w:p>
        </w:tc>
        <w:tc>
          <w:tcPr>
            <w:tcW w:w="123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宋体" w:cs="宋体" w:hAnsiTheme="minorHAnsi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 w:cs="Times New Roman" w:hAnsiTheme="minorHAnsi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1979年1月1日以后出生，本科及以上学历，金融、财务、法律、审计等相关专业，具有5年及以上金融行业或融资租赁行业工作经历（其中金融行业包括但不限于银行、证券、保险、信托等），担任过企业同等职务或具有3年及以上同类型企业风控团队管理经验。“双一流”高校毕业生或具有CPA、CFA资格者优先考虑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1840"/>
    <w:rsid w:val="0FB74A21"/>
    <w:rsid w:val="264F73C2"/>
    <w:rsid w:val="2C5B2D75"/>
    <w:rsid w:val="2FC420EC"/>
    <w:rsid w:val="59AE1840"/>
    <w:rsid w:val="61072D89"/>
    <w:rsid w:val="6F1371B9"/>
    <w:rsid w:val="7E7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2024-01-08T05:40:00Z</dcterms:created>
  <dc:creator>Janelle</dc:creator>
  <cp:lastModifiedBy>Janelle</cp:lastModifiedBy>
  <dcterms:modified xsi:type="dcterms:W3CDTF">2024-01-09T02:44:50Z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