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 Regular" w:hAnsi="Times New Roman Regular" w:eastAsia="方正仿宋_GBK" w:cs="Times New Roman Regular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 Regular" w:hAnsi="Times New Roman Regular" w:eastAsia="方正仿宋_GBK" w:cs="Times New Roman Regular"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 Regular" w:hAnsi="Times New Roman Regular" w:eastAsia="方正小标宋_GBK" w:cs="Times New Roman Regular"/>
          <w:bCs/>
          <w:color w:val="auto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default" w:ascii="Times New Roman Regular" w:hAnsi="Times New Roman Regular" w:eastAsia="方正小标宋_GBK" w:cs="Times New Roman Regular"/>
          <w:bCs/>
          <w:color w:val="auto"/>
          <w:sz w:val="44"/>
          <w:szCs w:val="44"/>
          <w:highlight w:val="none"/>
          <w:shd w:val="clear" w:color="auto" w:fill="FFFFFF"/>
          <w:lang w:eastAsia="zh-CN"/>
        </w:rPr>
        <w:t>红河红发新基建投资运营有限公司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 Regular" w:hAnsi="Times New Roman Regular" w:eastAsia="方正小标宋_GBK" w:cs="Times New Roman Regular"/>
          <w:bCs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 Regular" w:hAnsi="Times New Roman Regular" w:eastAsia="方正小标宋_GBK" w:cs="Times New Roman Regular"/>
          <w:bCs/>
          <w:color w:val="auto"/>
          <w:sz w:val="44"/>
          <w:szCs w:val="44"/>
          <w:highlight w:val="none"/>
          <w:shd w:val="clear" w:color="auto" w:fill="FFFFFF"/>
        </w:rPr>
        <w:t>应聘诚信承诺书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我已仔细阅读《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eastAsia="zh-CN"/>
        </w:rPr>
        <w:t>红河红发新基建投资运营有限公司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val="en-US" w:eastAsia="zh-CN"/>
        </w:rPr>
        <w:t>第一批次社会公开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招聘公告》，清楚并理解其内容。在此我郑重承诺：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一、自觉遵守《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eastAsia="zh-CN"/>
        </w:rPr>
        <w:t>红河红发新基建投资运营有限公司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val="en-US" w:eastAsia="zh-CN"/>
        </w:rPr>
        <w:t>第一批次社会公开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招聘公告》的有关规定，服从招聘工作领导小组的安排，不舞弊或协助他人舞弊。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二、真实、准确地提供本人信息、证件、证明资料等相关材料；真实、准确填写手机号码、电话号码等联系方式，并保证在招聘期间联系畅通。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 Regular" w:hAnsi="Times New Roman Regular" w:eastAsia="方正仿宋_GBK" w:cs="Times New Roman Regular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 Regular" w:hAnsi="Times New Roman Regular" w:eastAsia="方正仿宋_GBK" w:cs="Times New Roman Regular"/>
          <w:color w:val="auto"/>
          <w:kern w:val="2"/>
          <w:sz w:val="32"/>
          <w:szCs w:val="32"/>
          <w:highlight w:val="none"/>
          <w:lang w:val="en-US" w:eastAsia="zh-CN" w:bidi="ar-SA"/>
        </w:rPr>
        <w:t>三、承诺服从公司的管理规定；服务公司的调配，违反则自愿取消应聘和聘用资格。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、认真履行应聘人员的各项义务。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、不弄虚作假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不伪造、不使用假证明、假证书等。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、本人及直系亲属未被列为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eastAsia="zh-CN"/>
        </w:rPr>
        <w:t>失信被执行人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、我保证符合招聘公告及招聘岗位要求的资格条件。自愿接受违反以上承诺所造成的后果，包括但不限于被取消录用资格或解除已正式建立的劳动关系等。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、对因提供有关信息、证件不实或违反有关纪律规定所造成的后果，本人自愿放弃应聘资格并承担相应的责任。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　　　　　　　　　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Fonts w:hint="default" w:ascii="Times New Roman Regular" w:hAnsi="Times New Roman Regular" w:cs="Times New Roman Regular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 xml:space="preserve">承诺人：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/>
        <w:jc w:val="right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年   月   日</w:t>
      </w: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right="1280" w:firstLine="640" w:firstLineChars="200"/>
        <w:jc w:val="left"/>
        <w:textAlignment w:val="auto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br w:type="page"/>
      </w:r>
    </w:p>
    <w:p>
      <w:pPr>
        <w:widowControl/>
        <w:spacing w:line="600" w:lineRule="exact"/>
        <w:textAlignment w:val="baseline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附：对违反有关规定已报名参加考试人员的相关处理措施：</w:t>
      </w:r>
    </w:p>
    <w:p>
      <w:pPr>
        <w:widowControl/>
        <w:spacing w:line="600" w:lineRule="exact"/>
        <w:ind w:firstLine="640" w:firstLineChars="200"/>
        <w:textAlignment w:val="baseline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1.未真实、准确地提供个人信息、证明资料、证件等相关材料或未准确提供有效的手机号码、联系电话、通讯地址，造成信息无法传递的，由应聘人员自行承担可能造成的无法参加面试、无法进行考察、体检或聘用等的相关后果。</w:t>
      </w:r>
    </w:p>
    <w:p>
      <w:pPr>
        <w:widowControl/>
        <w:spacing w:line="600" w:lineRule="exact"/>
        <w:ind w:firstLine="640" w:firstLineChars="200"/>
        <w:textAlignment w:val="baseline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2.对个人信息弄虚作假或伪造、变造、使用假证明、假证书的，将采取以下措施：</w:t>
      </w:r>
    </w:p>
    <w:p>
      <w:pPr>
        <w:widowControl/>
        <w:spacing w:line="600" w:lineRule="exact"/>
        <w:ind w:firstLine="640" w:firstLineChars="200"/>
        <w:textAlignment w:val="baseline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（1）视情节轻重，对违规人员处以取消本次考试资格或登记为填报虚假信息的处罚。对判定为填报虚假信息的人员，取消应聘资格。情节严重的，将通报原单位（学校）。</w:t>
      </w:r>
    </w:p>
    <w:p>
      <w:pPr>
        <w:widowControl/>
        <w:spacing w:line="600" w:lineRule="exact"/>
        <w:ind w:firstLine="640" w:firstLineChars="200"/>
        <w:textAlignment w:val="baseline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（2）涉及违反国家法律法规的，移交相关部门处理。</w:t>
      </w:r>
    </w:p>
    <w:p>
      <w:pPr>
        <w:widowControl/>
        <w:spacing w:line="600" w:lineRule="exact"/>
        <w:ind w:firstLine="640" w:firstLineChars="200"/>
        <w:textAlignment w:val="baseline"/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3.凡填报了影响审核结果的且与真实信息不一致的信息，一律视为填报虚假信息，按第2条第（1）款规定予以处罚。</w:t>
      </w:r>
    </w:p>
    <w:p>
      <w:pPr>
        <w:widowControl/>
        <w:spacing w:line="600" w:lineRule="exact"/>
        <w:ind w:firstLine="640" w:firstLineChars="200"/>
        <w:textAlignment w:val="baseline"/>
        <w:rPr>
          <w:rFonts w:hint="default" w:ascii="Times New Roman Regular" w:hAnsi="Times New Roman Regular" w:eastAsia="黑体" w:cs="Times New Roman Regular"/>
          <w:b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 Regular" w:hAnsi="Times New Roman Regular" w:eastAsia="方正仿宋_GBK" w:cs="Times New Roman Regular"/>
          <w:color w:val="auto"/>
          <w:sz w:val="32"/>
          <w:szCs w:val="32"/>
          <w:highlight w:val="none"/>
        </w:rPr>
        <w:t>4.虽未在报名表中设置但已公告的相关规定或要求，由考生自觉遵守，若明知自身达不到条件却执意报名的，一经查实，取消录用资格或解除劳动关系。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455F8"/>
    <w:rsid w:val="47D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2024-01-02T02:21:00Z</dcterms:created>
  <dc:creator>李润</dc:creator>
  <cp:lastModifiedBy>李润</cp:lastModifiedBy>
  <dcterms:modified xsi:type="dcterms:W3CDTF">2024-01-02T02:21:31Z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