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textAlignment w:val="baseline"/>
        <w:rPr>
          <w:rFonts w:hint="default" w:ascii="Times New Roman Regular" w:hAnsi="Times New Roman Regular" w:eastAsia="方正小标宋_GBK" w:cs="Times New Roman Regular"/>
          <w:spacing w:val="-11"/>
          <w:kern w:val="44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 Regular" w:hAnsi="Times New Roman Regular" w:eastAsia="方正小标宋_GBK" w:cs="Times New Roman Regular"/>
          <w:spacing w:val="-11"/>
          <w:kern w:val="44"/>
          <w:sz w:val="44"/>
          <w:szCs w:val="44"/>
          <w:lang w:val="en-US" w:eastAsia="zh-CN" w:bidi="ar-SA"/>
        </w:rPr>
        <w:t>红河红发新基建投资运营有限公司</w:t>
      </w:r>
      <w:r>
        <w:rPr>
          <w:rFonts w:hint="eastAsia" w:ascii="Times New Roman Regular" w:hAnsi="Times New Roman Regular" w:eastAsia="方正小标宋_GBK" w:cs="Times New Roman Regular"/>
          <w:spacing w:val="-11"/>
          <w:kern w:val="44"/>
          <w:sz w:val="44"/>
          <w:szCs w:val="44"/>
          <w:lang w:val="en-US" w:eastAsia="zh-CN" w:bidi="ar-SA"/>
        </w:rPr>
        <w:t>第一批次</w:t>
      </w:r>
      <w:r>
        <w:rPr>
          <w:rFonts w:hint="default" w:ascii="Times New Roman Regular" w:hAnsi="Times New Roman Regular" w:eastAsia="方正小标宋_GBK" w:cs="Times New Roman Regular"/>
          <w:spacing w:val="-11"/>
          <w:kern w:val="44"/>
          <w:sz w:val="44"/>
          <w:szCs w:val="44"/>
          <w:lang w:val="en-US" w:eastAsia="zh-CN" w:bidi="ar-SA"/>
        </w:rPr>
        <w:t>社会公开招聘</w:t>
      </w:r>
      <w:r>
        <w:rPr>
          <w:rFonts w:hint="eastAsia" w:ascii="Times New Roman Regular" w:hAnsi="Times New Roman Regular" w:eastAsia="方正小标宋_GBK" w:cs="Times New Roman Regular"/>
          <w:spacing w:val="-11"/>
          <w:kern w:val="44"/>
          <w:sz w:val="44"/>
          <w:szCs w:val="44"/>
          <w:lang w:val="en-US" w:eastAsia="zh-CN" w:bidi="ar-SA"/>
        </w:rPr>
        <w:t>7人</w:t>
      </w:r>
      <w:r>
        <w:rPr>
          <w:rFonts w:hint="default" w:ascii="Times New Roman Regular" w:hAnsi="Times New Roman Regular" w:eastAsia="方正小标宋_GBK" w:cs="Times New Roman Regular"/>
          <w:spacing w:val="-11"/>
          <w:kern w:val="44"/>
          <w:sz w:val="44"/>
          <w:szCs w:val="44"/>
          <w:lang w:val="en-US" w:eastAsia="zh-CN" w:bidi="ar-SA"/>
        </w:rPr>
        <w:t>岗位信息表</w:t>
      </w:r>
    </w:p>
    <w:bookmarkEnd w:id="0"/>
    <w:tbl>
      <w:tblPr>
        <w:tblStyle w:val="4"/>
        <w:tblW w:w="14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1459"/>
        <w:gridCol w:w="776"/>
        <w:gridCol w:w="1316"/>
        <w:gridCol w:w="4650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2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项目管理部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新能源科学与工程、储能科学与工程、电气工程及其自动化、工程管理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、自动化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等能源动力类、电气类、管理科学与工程类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、自动化类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widowControl w:val="0"/>
              <w:shd w:val="clear" w:color="auto" w:fill="auto"/>
              <w:spacing w:line="300" w:lineRule="exact"/>
              <w:ind w:left="0" w:right="0" w:firstLine="0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1.40周岁及以下（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1984年1月以后出生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本科及以上学历。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熟悉电力施工的专业技术知识及设计技术管理流程，有较强的文字写作功底、能独立拟写项目方案、施工方案等。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具有工程师、二级建造师及以上职称或持有同等级职业资格。具有副高级工程师及以上职称的年龄可放宽至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周岁及以下。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具有企事业单位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（能源动力类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或自动化类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方向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相近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部门副职岗位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2年以上任职经历（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widowControl w:val="0"/>
              <w:shd w:val="clear" w:color="auto" w:fill="auto"/>
              <w:spacing w:line="300" w:lineRule="exact"/>
              <w:ind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具有良好的组织、协调、沟通能力和团队协作精神，能承受较大工作压力，能服从岗位工作安排。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协助上级构建公司工程项目管理体系，参与拟订工程建设总体方案，组织实施重点工程项目建设。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2.全面负责充电桩、光伏发电等项目“投融建”各项工作。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3.负责组织对各项目进行进度、质量、成本及安全文明施工的检查监督，针对检查出的问题要求整改的复查工作；并组织各阶段分项分部工程验收、竣工验收工作。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4.负责项目工程造价的审核，完成工程款的结算及外委工程的结算。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5.负责组织技术洽商的管理，协调各部门解决施工中出现的技术质量问题并报相关领导审核。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6.负责公司中、长期投融资规划的制定，及投融资项目的筹划及储备。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7.负责公司投资项目的资金筹措，融资计划和融资方案的制定、实施。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8.完成上级交办的其他工作。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6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项目管理部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电气管理岗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电气工程及其自动化、工程管理专业等电气类、管理科学与工程类专业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35周岁及以下（1989年1月以后出生）</w:t>
            </w: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熟悉电力施工的专业技术知识及设计技术管理流程，有较强的文字写作功底、能独立拟写项目方案、施工组织措施等。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4.具有助理工程师及以上职称或持有同等级职业资格，具有高压、低压电工作业等相关证书。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具有1年以上大型电力工程项目管理或新能源发电项目管理工作经验（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6.具有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良好的组织、协调、沟通能力和团队协作精神，能承受较大工作压力，能服从岗位工作安排。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1.负责工程项目电气专业设计优化、协调设计进度、组织本专业施工图会审。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2.负责编制项目电气招标技术文件，参与合同技术谈判。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3.负责施工方案、安全技术交底，负责施工方案执行情况过程检查并形成记录。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4.负责电气技术指导及工期、质量和安全管理工作。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现场指导施工，及时发现和解决施工中的专业技术问题。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6.负责项目建设完成后的运维专业技术指导工作。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7.负责电气设备事故处理预案及应急管理预案编制、执行。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8.完成上级交办的其他工作。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4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项目管理部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工程管理岗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工程管理、土木工程、电气工程及其自动化等管理科学与工程类、土木类、电气类专业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1.35周岁及以下（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1989年1月以后出生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本科及以上学历。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熟悉工程建设施工的专业技术知识及设计技术管理流程，有较强的文字写作功底、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能独立拟写项目方案、施工组织措施等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widowControl w:val="0"/>
              <w:numPr>
                <w:ilvl w:val="-1"/>
                <w:numId w:val="0"/>
              </w:numPr>
              <w:shd w:val="clear" w:color="auto" w:fill="auto"/>
              <w:spacing w:before="0" w:after="0" w:line="300" w:lineRule="exact"/>
              <w:ind w:left="0" w:right="0" w:firstLine="0"/>
              <w:jc w:val="both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具有助理工程师及以上职称或高压、低压电工作业证。具有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高级维修电工职业资格证书的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可放宽至大专及以上。</w:t>
            </w:r>
          </w:p>
          <w:p>
            <w:pPr>
              <w:pStyle w:val="6"/>
              <w:widowControl w:val="0"/>
              <w:shd w:val="clear" w:color="auto" w:fill="auto"/>
              <w:spacing w:line="300" w:lineRule="exact"/>
              <w:ind w:firstLine="0"/>
              <w:jc w:val="both"/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5.具有1年以上电力工程项目管理工作经验（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widowControl w:val="0"/>
              <w:shd w:val="clear" w:color="auto" w:fill="auto"/>
              <w:spacing w:line="300" w:lineRule="exact"/>
              <w:ind w:firstLine="0"/>
              <w:jc w:val="both"/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6.具有良好的组织、协调、沟通能力和团队协作精神，能承受较大工作压力，能服从岗位工作安排。</w:t>
            </w:r>
          </w:p>
          <w:p>
            <w:pPr>
              <w:pStyle w:val="6"/>
              <w:widowControl w:val="0"/>
              <w:shd w:val="clear" w:color="auto" w:fill="auto"/>
              <w:spacing w:line="300" w:lineRule="exact"/>
              <w:ind w:firstLine="0"/>
              <w:jc w:val="left"/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1.负责项目施工的组织和协调工作，会同工程技术人员对各施工单位按施工进度计划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图纸要求和设计要求进行技术交底。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2.负责对工程项目进行前期勘察、协调工程前期事项；解决施工过程中的技术、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问题。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3.协助电气管理岗进行电气事故处理、独立完成故障缺陷分析、排查及处理。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工程后期维护管理。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5.完成上级交代的其他任务。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仿宋_GB2312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财务产权部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财务管理、会计学专业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35周岁及以下（1989年1月以后出生）</w:t>
            </w: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3.熟悉会计、审计、税务、财务管理等相关法律法规，熟练掌握财务管理相关办公软件，熟悉日常财务核算、资金管理和银行结算等业务；具备较强财务专业知识。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具有初级会计及以上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专业技术职称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5.具有1年以上企事业单位财会相关工作经验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default" w:ascii="Times New Roman Regular" w:hAnsi="Times New Roman Regular" w:eastAsia="方正仿宋_GBK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6.具有良好的组织、协调、沟通能力和团队协作精神，能承受较大工作压力，能服从岗位工作安排。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1.严格按照国家和公司有关现金管理和银行结算制度的规定，办理现金收付和银行结算业务。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2.根据稽核人员审核签章的收付款凭证，按时登记现金和银行存款日记账。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3.负责按月编制“现金盘点表”等报表，协助会计岗进行银行存款余额核对工作。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4.保管库存现金、银行票据和各种有价证券。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5.负责银行回单、各种票据等相关单据的归类整理及保管。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6.负责银行、金融机构的开、注销账户流程；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7.负责税控盘的日常管理，发票的领取和保管，日常经营业务的发票和各种票据的填开。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kern w:val="2"/>
                <w:sz w:val="24"/>
                <w:szCs w:val="24"/>
                <w:lang w:val="en-US" w:eastAsia="zh-CN" w:bidi="zh-TW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8.完成上级交办的其他工作。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综合管理部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行政文秘岗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汉语言文学、文秘学、行政管理、工商管理、新闻学等工商管理类、新闻传播学、公共管理类专业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35周岁及以下（1989年1月以后出生）</w:t>
            </w: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3.政治面貌为中共党员（含预备党员）。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4.具备行政、文秘、党建等方面的综合专业知识，熟悉公司法和“三会一层”办文办会流程，有较强的逻辑思维、综合分析能力和文字功底，能独立起草大型公文材料。保密意识强，熟练应用各类办公软件。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5.具有经济师、政工师及以上职称或高级行政文秘等职业技能证书的年龄可放宽至40周岁及以下、专业可放宽至不限。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6.具有1年及以上企事业单位行政文秘相关工作经验（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7.具有良好的组织、协调、沟通能力和团队协作精神，能承受较大工作压力，能服从岗位工作安排。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1.负责建立健全公司治理等各项管理规章制度及程序。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2.负责公司股东会、董事会、总经理办公会等会议材料起草、纪要记录输出和重点工作督办。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3.负责公司来往信函的收发、登记、传阅、批示。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4.做好文书档案资料的归档立卷管理。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5.做好公司大事记的原始资料搜集和编纂。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6.定期或不定期编辑公司简报、宣传刊物等。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7.负责公司周报、月进度情况的收集整理报送。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8.完成上级交办的其他工作。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综合管理部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人事管理岗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人力资源管理、劳动关系专业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1.35周岁及以下（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1989年1月以后出生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2.本科及以上学历。</w:t>
            </w:r>
          </w:p>
          <w:p>
            <w:pPr>
              <w:pStyle w:val="6"/>
              <w:widowControl w:val="0"/>
              <w:spacing w:line="300" w:lineRule="exact"/>
              <w:ind w:firstLine="0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3.具备劳动、人事、分配等方面的综合专业知识，熟悉劳动法、劳动合同法和绩效考核、员工招聘等人力资源管理流程，有较强的逻辑思维、数据分析能力和文字功底。保密意识强，熟练应用各类办公软件。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4.具有1年及以上企事业单位工作经验（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5.具有良好的组织、协调、沟通能力和团队协作精神，能承受较大工作压力，能服从岗位工作安排。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1.负责公司人力资源规划工作，修编年度各类人事工作计划、组织机构、管理制度。对员工聘用、在职培训、考核奖惩、岗位调整、薪酬福利、员工档案等人力资源的管理。</w:t>
            </w:r>
          </w:p>
          <w:p>
            <w:pPr>
              <w:pStyle w:val="6"/>
              <w:widowControl w:val="0"/>
              <w:spacing w:line="300" w:lineRule="exact"/>
              <w:ind w:firstLine="0" w:firstLineChars="0"/>
              <w:jc w:val="left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2.负责员工考勤管理、工资核算、社保缴纳等相关工作。</w:t>
            </w:r>
          </w:p>
          <w:p>
            <w:pPr>
              <w:pStyle w:val="6"/>
              <w:widowControl w:val="0"/>
              <w:spacing w:line="300" w:lineRule="exact"/>
              <w:ind w:firstLine="0" w:firstLineChars="0"/>
              <w:jc w:val="left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3.负责员工入、转、调、离等手续办理。</w:t>
            </w:r>
          </w:p>
          <w:p>
            <w:pPr>
              <w:pStyle w:val="6"/>
              <w:widowControl w:val="0"/>
              <w:spacing w:line="300" w:lineRule="exact"/>
              <w:ind w:firstLine="0" w:firstLineChars="0"/>
              <w:jc w:val="left"/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4..负责做好、受理并及时解决员工投诉和劳动争议事宜。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pacing w:val="-11"/>
                <w:sz w:val="24"/>
                <w:szCs w:val="24"/>
                <w:lang w:val="en-US" w:eastAsia="zh-CN"/>
              </w:rPr>
              <w:t>5.完成上级领导交办的其他工作。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黑体_GBK" w:cs="Times New Roman Regular"/>
                <w:b w:val="0"/>
                <w:bCs w:val="0"/>
                <w:color w:val="auto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第一批次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运营维护部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运营管理岗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网络工程、软件工程、能源互联网工程、数据科学与大数据技术等计算机类、电气类专业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35周岁及以下（1989年1月以后出生）</w:t>
            </w:r>
            <w:r>
              <w:rPr>
                <w:rFonts w:hint="default" w:ascii="Times New Roman Regular" w:hAnsi="Times New Roman Regular" w:eastAsia="方正仿宋_GBK" w:cs="Times New Roman"/>
                <w:color w:val="auto"/>
                <w:spacing w:val="-11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3.具备软件维护、数据分析、平台开发等专业素质，熟悉客户服务工作流程和标准，有较强的文字写作功底、能独立拟写数据分析报告等。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4.具有1年以上新能源项目运营工作经验（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pacing w:val="0"/>
                <w:sz w:val="24"/>
                <w:szCs w:val="24"/>
                <w:lang w:val="en-US" w:eastAsia="zh-CN"/>
              </w:rPr>
              <w:t>工作经</w:t>
            </w:r>
            <w:r>
              <w:rPr>
                <w:rFonts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历截至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2024年1月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5.具有良好的组织、协调、沟通能力和团队协作精神，能承受较大工作压力，能服从岗位工作安排。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1.负责日常数据支持和业务数据分析，根据业务部门需求，收集整理各项数据，对业务数据进行分析，形成结论，撰写报告，完成数据分析并输出，为业务及策略调整提供数据支持。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2.收集软件产品使用、维护过程中的BUG等信息，及时反馈给研发人员。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3.负责工作范围内平台运营监控系统的数据监控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数据记录</w:t>
            </w:r>
            <w:r>
              <w:rPr>
                <w:rFonts w:hint="eastAsia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工单派发，上报反馈工作。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4.负责产品使用的客户服务咨询，制定客户服务工作流程和标准；开展客户满意度调查，了解客户需求，接受客户咨询，记录客户需求、投诉等内容，按照流程给予反馈，积极协调解决客户问题。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color w:val="auto"/>
                <w:sz w:val="24"/>
                <w:szCs w:val="24"/>
                <w:lang w:val="en-US" w:eastAsia="zh-CN"/>
              </w:rPr>
              <w:t>5.完成上级交办的其他工作。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36D6"/>
    <w:rsid w:val="5E87796E"/>
    <w:rsid w:val="6F8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qFormat/>
    <w:uiPriority w:val="0"/>
    <w:pPr>
      <w:spacing w:line="360" w:lineRule="auto"/>
      <w:ind w:firstLine="400"/>
      <w:jc w:val="both"/>
      <w:textAlignment w:val="baseline"/>
    </w:pPr>
    <w:rPr>
      <w:rFonts w:ascii="宋体" w:hAnsi="宋体" w:eastAsia="宋体" w:cs="宋体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2024-01-02T02:18:00Z</dcterms:created>
  <dc:creator>李润</dc:creator>
  <cp:lastModifiedBy>Administrator</cp:lastModifiedBy>
  <dcterms:modified xsi:type="dcterms:W3CDTF">2024-01-02T07:24:25Z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578AA4028AE94C58823E431400A479D0</vt:lpwstr>
  </property>
</Properties>
</file>