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559" w:tblpY="844"/>
        <w:tblOverlap w:val="never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143"/>
        <w:gridCol w:w="492"/>
        <w:gridCol w:w="557"/>
        <w:gridCol w:w="599"/>
        <w:gridCol w:w="1144"/>
        <w:gridCol w:w="4758"/>
        <w:gridCol w:w="43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bookmarkStart w:id="0" w:name="_GoBack"/>
            <w:r>
              <w:rPr>
                <w:rFonts w:hint="default"/>
                <w:sz w:val="4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-514985</wp:posOffset>
                      </wp:positionV>
                      <wp:extent cx="1430020" cy="332740"/>
                      <wp:effectExtent l="0" t="0" r="17780" b="1016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012825" y="741045"/>
                                <a:ext cx="1430020" cy="332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 w:val="0"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snapToGrid w:val="0"/>
                                    <w:spacing w:line="240" w:lineRule="auto"/>
                                    <w:textAlignment w:val="baseline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  <w:t>：</w:t>
                                  </w:r>
                                </w:p>
                                <w:p>
                                  <w:pPr>
                                    <w:rPr>
                                      <w:rFonts w:hint="default" w:eastAsia="宋体"/>
                                      <w:lang w:val="en-US"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.35pt;margin-top:-40.55pt;height:26.2pt;width:112.6pt;z-index:251659264;mso-width-relative:page;mso-height-relative:page;" fillcolor="#FFFFFF [3201]" filled="t" stroked="f" coordsize="21600,21600" o:gfxdata="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Cfuwo3V&#10;AAAACgEAAA8AAAAAAAAAAQAgAAAAIgAAAGRycy9kb3ducmV2LnhtbFBLAQIUABQAAAAIAIdO4kBZ&#10;bZnDXAIAAJoEAAAOAAAAAAAAAAEAIAAAACQBAABkcnMvZTJvRG9jLnhtbFBLBQYAAAAABgAGAFkB&#10;AADy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 w:val="0"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baseline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eastAsia="宋体"/>
                <w:sz w:val="48"/>
                <w:lang w:val="en-US" w:eastAsia="zh-CN"/>
              </w:rPr>
              <w:t>山东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千乘优品电子商务有限公司公开招聘计划表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任职资格要求</w:t>
            </w:r>
          </w:p>
        </w:tc>
        <w:tc>
          <w:tcPr>
            <w:tcW w:w="1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内外贸业务专员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A001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30周岁以下（1993年1月1日以后出生）</w:t>
            </w:r>
          </w:p>
        </w:tc>
        <w:tc>
          <w:tcPr>
            <w:tcW w:w="1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1、营销策划（国际职业经理人）专业优先；          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2、具有较强的商务知识及良好的沟通协调能力；</w:t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3、具有大客户、大项目运作经验，有独立开发客户能力，良好的自我驱动和自我管理能力；            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4、具有敏锐的市场机会把握、市场洞察力和客户的掌控能力;</w:t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5、具有5年及以上相关工作经验。</w:t>
            </w:r>
          </w:p>
        </w:tc>
        <w:tc>
          <w:tcPr>
            <w:tcW w:w="1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1、负责国内外市场渠道开拓与销售工作，执行并完成公司年度营销任务，积极完成业绩指标；                                              2、负责新客户、新市场的开拓，客户池的建立并与客户建立长期、稳定的关系；        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3、根据公司销售策略，授权下进行商务谈判并签订购销合同；                    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4、协调处理合同执行和结算过程中出现的各类纠纷并及时上报；                     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5、负责与本职工作有关的其他工作。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进出口业务专员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A002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报关与国际货运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30周岁以下（1993年1月1日以后出生）</w:t>
            </w:r>
          </w:p>
        </w:tc>
        <w:tc>
          <w:tcPr>
            <w:tcW w:w="1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1、中共党员，拥护中国共产党的领导，热爱社会主义，遵纪守法，品行端正，具有较高的政治觉悟；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2、具有较强的工作责任心及学习能力、做事严谨、踏实、执行力、抗压力强； </w:t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3、精通国际货物出口流程，熟悉通关流程，具备良好的成本控制意识；</w:t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4、具有3年以上工作经验；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5、岗位限男性，需要经常从事外勤工作。</w:t>
            </w:r>
          </w:p>
        </w:tc>
        <w:tc>
          <w:tcPr>
            <w:tcW w:w="1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1、负责宣传贯彻落实党的路线、方针、政策，根据上级党组织的工作部署，做好思想政治工作；</w:t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2、具有较强的综合分析、沟通表达能力、逻辑思维能力，文字功底扎实；</w:t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3、负责跟进货物进出口报税报关流程，合同的拟定、审核、执行、登记保管等工作；</w:t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4、负责公司涉外手续的办理，海外客商的开发与维护；</w:t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5、具有良好的职业道德素质和团队合作精神。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平台运营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A003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电子商务专业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（1993年1月1日以后出生）</w:t>
            </w:r>
          </w:p>
        </w:tc>
        <w:tc>
          <w:tcPr>
            <w:tcW w:w="1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1、熟练了解平台原理和软硬件的工作过程；</w:t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2、具有正常履行职责的身体条件和心理素质；</w:t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3、具有较强的文字表达能力和分析研判能力</w:t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4、具有相关专业技术职业资格或职称者优先；</w:t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5、具有3年以上工作经验。</w:t>
            </w:r>
          </w:p>
        </w:tc>
        <w:tc>
          <w:tcPr>
            <w:tcW w:w="1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1、了解国家、行业相关政策法律法规；</w:t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2、负责平台网络安全管理及运营维护；</w:t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3、具有较强的敬业精神和良好的团队协作能力。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default" w:ascii="仿宋_GB2312" w:hAnsi="仿宋_GB2312" w:eastAsia="仿宋_GB2312" w:cs="仿宋_GB2312"/>
          <w:sz w:val="22"/>
          <w:szCs w:val="22"/>
          <w:lang w:val="en-US" w:eastAsia="zh-CN"/>
        </w:rPr>
      </w:pPr>
    </w:p>
    <w:sectPr>
      <w:pgSz w:w="16839" w:h="11906" w:orient="landscape"/>
      <w:pgMar w:top="850" w:right="1474" w:bottom="1134" w:left="1474" w:header="0" w:footer="0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ZjkzN2UwZTU1MDgwNDEyYWZmYzdiZDk2ZDhhNjAxODAifQ=="/>
  </w:docVars>
  <w:rsids>
    <w:rsidRoot w:val="00000000"/>
    <w:rsid w:val="026C6D7F"/>
    <w:rsid w:val="02754C0A"/>
    <w:rsid w:val="02F54FC6"/>
    <w:rsid w:val="07287718"/>
    <w:rsid w:val="07BA075E"/>
    <w:rsid w:val="07F8456C"/>
    <w:rsid w:val="08955281"/>
    <w:rsid w:val="09271C52"/>
    <w:rsid w:val="09A80FE4"/>
    <w:rsid w:val="09BF1E8A"/>
    <w:rsid w:val="0A557DF2"/>
    <w:rsid w:val="0A71587A"/>
    <w:rsid w:val="0A851326"/>
    <w:rsid w:val="0D0F7278"/>
    <w:rsid w:val="0DF540CC"/>
    <w:rsid w:val="0E555711"/>
    <w:rsid w:val="105B26EF"/>
    <w:rsid w:val="108160EB"/>
    <w:rsid w:val="10DB57FB"/>
    <w:rsid w:val="110411F6"/>
    <w:rsid w:val="11FA751B"/>
    <w:rsid w:val="12554332"/>
    <w:rsid w:val="14144F8D"/>
    <w:rsid w:val="1460107B"/>
    <w:rsid w:val="14AB7BDB"/>
    <w:rsid w:val="17E256C1"/>
    <w:rsid w:val="190873AA"/>
    <w:rsid w:val="19CC03D7"/>
    <w:rsid w:val="1AB1581F"/>
    <w:rsid w:val="1D5E1C8E"/>
    <w:rsid w:val="1F152820"/>
    <w:rsid w:val="20E0605C"/>
    <w:rsid w:val="20F14BC7"/>
    <w:rsid w:val="20FD17BE"/>
    <w:rsid w:val="212136FE"/>
    <w:rsid w:val="21E92122"/>
    <w:rsid w:val="22B61C24"/>
    <w:rsid w:val="24174945"/>
    <w:rsid w:val="24945F95"/>
    <w:rsid w:val="26E66850"/>
    <w:rsid w:val="272416FE"/>
    <w:rsid w:val="281D44F4"/>
    <w:rsid w:val="289E73E3"/>
    <w:rsid w:val="28D72131"/>
    <w:rsid w:val="296028EA"/>
    <w:rsid w:val="296F0D7F"/>
    <w:rsid w:val="2ACC456D"/>
    <w:rsid w:val="2B653932"/>
    <w:rsid w:val="2DFE6D44"/>
    <w:rsid w:val="2EA119DB"/>
    <w:rsid w:val="2F2B5C46"/>
    <w:rsid w:val="2FC33BD3"/>
    <w:rsid w:val="321971AB"/>
    <w:rsid w:val="32C959A4"/>
    <w:rsid w:val="33572FB0"/>
    <w:rsid w:val="34CC177B"/>
    <w:rsid w:val="36914A2B"/>
    <w:rsid w:val="38093702"/>
    <w:rsid w:val="391E1E7A"/>
    <w:rsid w:val="39241B86"/>
    <w:rsid w:val="399664DE"/>
    <w:rsid w:val="3C7A386B"/>
    <w:rsid w:val="3C9963E7"/>
    <w:rsid w:val="3E5720B6"/>
    <w:rsid w:val="3F9136D3"/>
    <w:rsid w:val="41801923"/>
    <w:rsid w:val="42495E5D"/>
    <w:rsid w:val="435412BA"/>
    <w:rsid w:val="44044A8E"/>
    <w:rsid w:val="45F46709"/>
    <w:rsid w:val="4664062D"/>
    <w:rsid w:val="46A9191C"/>
    <w:rsid w:val="47B642F1"/>
    <w:rsid w:val="48FF75D2"/>
    <w:rsid w:val="496568A3"/>
    <w:rsid w:val="4AF60EA8"/>
    <w:rsid w:val="4BE40D01"/>
    <w:rsid w:val="4C9E7102"/>
    <w:rsid w:val="4E717CAD"/>
    <w:rsid w:val="4E8D5680"/>
    <w:rsid w:val="4F8E16AF"/>
    <w:rsid w:val="4FA5088A"/>
    <w:rsid w:val="50316272"/>
    <w:rsid w:val="52B70F1D"/>
    <w:rsid w:val="53764934"/>
    <w:rsid w:val="54A47992"/>
    <w:rsid w:val="55C20305"/>
    <w:rsid w:val="56C53F54"/>
    <w:rsid w:val="58BA52C3"/>
    <w:rsid w:val="59A23EF1"/>
    <w:rsid w:val="5A616EBA"/>
    <w:rsid w:val="5BD37149"/>
    <w:rsid w:val="5C051852"/>
    <w:rsid w:val="5D0538CF"/>
    <w:rsid w:val="5DF70D68"/>
    <w:rsid w:val="5F37766E"/>
    <w:rsid w:val="604750BE"/>
    <w:rsid w:val="60714E01"/>
    <w:rsid w:val="61712418"/>
    <w:rsid w:val="63EE505F"/>
    <w:rsid w:val="66BE54A5"/>
    <w:rsid w:val="66CC2CAC"/>
    <w:rsid w:val="67D5211A"/>
    <w:rsid w:val="693764BC"/>
    <w:rsid w:val="69E44896"/>
    <w:rsid w:val="6A242EE4"/>
    <w:rsid w:val="6A3A2708"/>
    <w:rsid w:val="6BD44496"/>
    <w:rsid w:val="6BE16F41"/>
    <w:rsid w:val="6CF070AE"/>
    <w:rsid w:val="6E7A1325"/>
    <w:rsid w:val="6E8D4EC5"/>
    <w:rsid w:val="6EDC1FE0"/>
    <w:rsid w:val="6F34105A"/>
    <w:rsid w:val="6F675D4D"/>
    <w:rsid w:val="70C920F0"/>
    <w:rsid w:val="72E313A4"/>
    <w:rsid w:val="73271D61"/>
    <w:rsid w:val="751122B7"/>
    <w:rsid w:val="75866801"/>
    <w:rsid w:val="78487D1D"/>
    <w:rsid w:val="79E41D48"/>
    <w:rsid w:val="7B7A6E08"/>
    <w:rsid w:val="7FF865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宋体" w:hAnsi="宋体" w:eastAsia="宋体" w:cs="宋体"/>
      <w:sz w:val="31"/>
      <w:szCs w:val="31"/>
      <w:lang w:val="en-US" w:eastAsia="en-US" w:bidi="ar-SA"/>
    </w:r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2023-10-13T10:54:00Z</dcterms:created>
  <dc:creator>JD</dc:creator>
  <cp:lastModifiedBy>耀阳</cp:lastModifiedBy>
  <cp:lastPrinted>2023-12-08T02:22:00Z</cp:lastPrinted>
  <dcterms:modified xsi:type="dcterms:W3CDTF">2023-12-30T06:26:41Z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2023-12-01T16:13:49Z</vt:filetime>
  </property>
  <property fmtid="{D5CDD505-2E9C-101B-9397-08002B2CF9AE}" pid="4" name="KSOProductBuildVer">
    <vt:lpwstr>2052-12.1.0.16120</vt:lpwstr>
  </property>
  <property fmtid="{D5CDD505-2E9C-101B-9397-08002B2CF9AE}" pid="5" name="ICV">
    <vt:lpwstr>B627D92AB2B246A6BACFD0671F75340A_13</vt:lpwstr>
  </property>
</Properties>
</file>