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填表说明</w:t>
      </w:r>
    </w:p>
    <w:p>
      <w:pPr>
        <w:spacing w:line="480" w:lineRule="exact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4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“姓名”栏，填写户籍登记所用姓名。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、“民族”栏，填写民族的全称（如汉族、回族、朝鲜族、维吾尔族等），不能简写为“汉”“回”“鲜”“维”等。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、“</w:t>
      </w:r>
      <w:r>
        <w:rPr>
          <w:rFonts w:hint="eastAsia"/>
          <w:sz w:val="32"/>
          <w:szCs w:val="32"/>
          <w:lang w:eastAsia="zh-CN"/>
        </w:rPr>
        <w:t>学历</w:t>
      </w:r>
      <w:r>
        <w:rPr>
          <w:sz w:val="32"/>
          <w:szCs w:val="32"/>
        </w:rPr>
        <w:t>”栏，填写通过全日制或在职教育取得的最高学历，如“</w:t>
      </w:r>
      <w:r>
        <w:rPr>
          <w:rFonts w:hint="eastAsia"/>
          <w:sz w:val="32"/>
          <w:szCs w:val="32"/>
        </w:rPr>
        <w:t>博士</w:t>
      </w:r>
      <w:r>
        <w:rPr>
          <w:sz w:val="32"/>
          <w:szCs w:val="32"/>
        </w:rPr>
        <w:t>研究生”</w:t>
      </w:r>
      <w:r>
        <w:rPr>
          <w:rFonts w:hint="eastAsia"/>
          <w:sz w:val="32"/>
          <w:szCs w:val="32"/>
        </w:rPr>
        <w:t>“硕士研究生”</w:t>
      </w:r>
      <w:r>
        <w:rPr>
          <w:sz w:val="32"/>
          <w:szCs w:val="32"/>
        </w:rPr>
        <w:t>“大学”“大专”</w:t>
      </w:r>
      <w:r>
        <w:rPr>
          <w:rFonts w:hint="eastAsia"/>
          <w:sz w:val="32"/>
          <w:szCs w:val="32"/>
        </w:rPr>
        <w:t>“高中”</w:t>
      </w:r>
      <w:r>
        <w:rPr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、“出生</w:t>
      </w:r>
      <w:r>
        <w:rPr>
          <w:rFonts w:hint="eastAsia"/>
          <w:sz w:val="32"/>
          <w:szCs w:val="32"/>
          <w:lang w:eastAsia="zh-CN"/>
        </w:rPr>
        <w:t>年月</w:t>
      </w:r>
      <w:r>
        <w:rPr>
          <w:sz w:val="32"/>
          <w:szCs w:val="32"/>
        </w:rPr>
        <w:t>”栏，一律用公历和阿拉伯数字，年份用4位数字表示，月份用2位数字表示，如“1972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04”。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、“籍贯”栏，填写本人的祖居地</w:t>
      </w:r>
      <w:r>
        <w:rPr>
          <w:rFonts w:hint="eastAsia"/>
          <w:sz w:val="32"/>
          <w:szCs w:val="32"/>
        </w:rPr>
        <w:t>，应与居民户口簿“籍贯”一致</w:t>
      </w:r>
      <w:r>
        <w:rPr>
          <w:sz w:val="32"/>
          <w:szCs w:val="32"/>
        </w:rPr>
        <w:t>。按现行政区划填写，应填写省、市或县的名称，如“辽宁大连”“河北盐山”。直辖市直接填写城市名，如“上海”、“重庆”等。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sz w:val="32"/>
          <w:szCs w:val="32"/>
        </w:rPr>
        <w:t>、“政治面貌”栏，填写“中共党员”“预备党员”“共青团员”“群众”“民主党派（注明党派名称）”或“其他（注明具体情况）”。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sz w:val="32"/>
          <w:szCs w:val="32"/>
        </w:rPr>
        <w:t>、“</w:t>
      </w:r>
      <w:r>
        <w:rPr>
          <w:rFonts w:hint="eastAsia"/>
          <w:sz w:val="32"/>
          <w:szCs w:val="32"/>
          <w:lang w:eastAsia="zh-CN"/>
        </w:rPr>
        <w:t>专长</w:t>
      </w:r>
      <w:r>
        <w:rPr>
          <w:sz w:val="32"/>
          <w:szCs w:val="32"/>
        </w:rPr>
        <w:t>”栏，填写</w:t>
      </w:r>
      <w:r>
        <w:rPr>
          <w:rFonts w:hint="eastAsia"/>
          <w:sz w:val="32"/>
          <w:szCs w:val="32"/>
          <w:lang w:eastAsia="zh-CN"/>
        </w:rPr>
        <w:t>如“摄影”、“写作”、“英语四、六级”、“计算机”</w:t>
      </w:r>
      <w:r>
        <w:rPr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、“</w:t>
      </w:r>
      <w:r>
        <w:rPr>
          <w:rFonts w:hint="eastAsia" w:ascii="仿宋_GB2312" w:eastAsia="仿宋_GB2312"/>
          <w:sz w:val="32"/>
          <w:szCs w:val="32"/>
        </w:rPr>
        <w:t>毕业院校及专业、学制</w:t>
      </w:r>
      <w:r>
        <w:rPr>
          <w:rFonts w:hint="eastAsia"/>
          <w:sz w:val="32"/>
          <w:szCs w:val="32"/>
        </w:rPr>
        <w:t>”栏，填写与文化程度相对应的毕业院校，且应为毕业时的院校名称。如原毕业院校现已更名，可加括号注明，不得直接填写现在的院校名称。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9、“</w:t>
      </w:r>
      <w:r>
        <w:rPr>
          <w:rFonts w:hint="eastAsia" w:ascii="仿宋_GB2312" w:eastAsia="仿宋_GB2312"/>
          <w:sz w:val="32"/>
          <w:szCs w:val="32"/>
        </w:rPr>
        <w:t>录用前工作单位及职务</w:t>
      </w:r>
      <w:r>
        <w:rPr>
          <w:rFonts w:hint="eastAsia"/>
          <w:sz w:val="32"/>
          <w:szCs w:val="32"/>
          <w:lang w:val="en-US" w:eastAsia="zh-CN"/>
        </w:rPr>
        <w:t>”栏，填写进入屯昌县公安局前的工作单位以及担任的职务。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10</w:t>
      </w:r>
      <w:r>
        <w:rPr>
          <w:sz w:val="32"/>
          <w:szCs w:val="32"/>
        </w:rPr>
        <w:t>、“户籍所在地”栏，填写本人</w:t>
      </w:r>
      <w:r>
        <w:rPr>
          <w:rFonts w:hint="eastAsia"/>
          <w:sz w:val="32"/>
          <w:szCs w:val="32"/>
        </w:rPr>
        <w:t>居民户口簿“住址”栏的地址</w:t>
      </w:r>
      <w:r>
        <w:rPr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11、“入党（团）时间”栏，填写入党或入团时的时间，</w:t>
      </w:r>
      <w:r>
        <w:rPr>
          <w:sz w:val="32"/>
          <w:szCs w:val="32"/>
        </w:rPr>
        <w:t>如“</w:t>
      </w:r>
      <w:r>
        <w:rPr>
          <w:rFonts w:hint="eastAsia"/>
          <w:sz w:val="32"/>
          <w:szCs w:val="32"/>
          <w:lang w:val="en-US" w:eastAsia="zh-CN"/>
        </w:rPr>
        <w:t>2023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12</w:t>
      </w:r>
      <w:r>
        <w:rPr>
          <w:sz w:val="32"/>
          <w:szCs w:val="32"/>
        </w:rPr>
        <w:t>、“</w:t>
      </w:r>
      <w:r>
        <w:rPr>
          <w:rFonts w:hint="eastAsia"/>
          <w:sz w:val="32"/>
          <w:szCs w:val="32"/>
          <w:lang w:eastAsia="zh-CN"/>
        </w:rPr>
        <w:t>家庭地址</w:t>
      </w:r>
      <w:r>
        <w:rPr>
          <w:sz w:val="32"/>
          <w:szCs w:val="32"/>
        </w:rPr>
        <w:t>”栏，填写</w:t>
      </w:r>
      <w:r>
        <w:rPr>
          <w:rFonts w:hint="eastAsia"/>
          <w:sz w:val="32"/>
          <w:szCs w:val="32"/>
        </w:rPr>
        <w:t>最后连续居住一年以上且作为生活</w:t>
      </w:r>
      <w:r>
        <w:rPr>
          <w:rFonts w:hint="eastAsia"/>
          <w:sz w:val="32"/>
          <w:szCs w:val="32"/>
          <w:lang w:eastAsia="zh-CN"/>
        </w:rPr>
        <w:t>常住地</w:t>
      </w:r>
      <w:r>
        <w:rPr>
          <w:rFonts w:hint="eastAsia"/>
          <w:sz w:val="32"/>
          <w:szCs w:val="32"/>
        </w:rPr>
        <w:t>的具体地址</w:t>
      </w:r>
      <w:bookmarkStart w:id="0" w:name="_GoBack"/>
      <w:bookmarkEnd w:id="0"/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13、“</w:t>
      </w:r>
      <w:r>
        <w:rPr>
          <w:rFonts w:hint="eastAsia"/>
          <w:sz w:val="32"/>
          <w:szCs w:val="32"/>
          <w:lang w:eastAsia="zh-CN"/>
        </w:rPr>
        <w:t>联系电话</w:t>
      </w:r>
      <w:r>
        <w:rPr>
          <w:rFonts w:hint="eastAsia"/>
          <w:sz w:val="32"/>
          <w:szCs w:val="32"/>
        </w:rPr>
        <w:t>”栏，填写</w:t>
      </w:r>
      <w:r>
        <w:rPr>
          <w:rFonts w:hint="eastAsia"/>
          <w:sz w:val="32"/>
          <w:szCs w:val="32"/>
          <w:lang w:eastAsia="zh-CN"/>
        </w:rPr>
        <w:t>本人正在使用的手机号码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、“</w:t>
      </w:r>
      <w:r>
        <w:rPr>
          <w:rFonts w:hint="eastAsia"/>
          <w:sz w:val="32"/>
          <w:szCs w:val="32"/>
          <w:lang w:eastAsia="zh-CN"/>
        </w:rPr>
        <w:t>本人简历</w:t>
      </w:r>
      <w:r>
        <w:rPr>
          <w:sz w:val="32"/>
          <w:szCs w:val="32"/>
        </w:rPr>
        <w:t>”栏，从</w:t>
      </w:r>
      <w:r>
        <w:rPr>
          <w:rFonts w:hint="eastAsia"/>
          <w:sz w:val="32"/>
          <w:szCs w:val="32"/>
          <w:lang w:eastAsia="zh-CN"/>
        </w:rPr>
        <w:t>全日制最</w:t>
      </w:r>
      <w:r>
        <w:rPr>
          <w:sz w:val="32"/>
          <w:szCs w:val="32"/>
        </w:rPr>
        <w:t>高</w:t>
      </w:r>
      <w:r>
        <w:rPr>
          <w:rFonts w:hint="eastAsia"/>
          <w:sz w:val="32"/>
          <w:szCs w:val="32"/>
          <w:lang w:eastAsia="zh-CN"/>
        </w:rPr>
        <w:t>学历开</w:t>
      </w:r>
      <w:r>
        <w:rPr>
          <w:sz w:val="32"/>
          <w:szCs w:val="32"/>
        </w:rPr>
        <w:t>始填写。填写到年月，如“2005.09—2009.06”。各段经历时间要前后衔接，待分配、待业等都要如实填写，上一段经历的结束时间即为下一段经历的开始时间，不得空断。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、“</w:t>
      </w:r>
      <w:r>
        <w:rPr>
          <w:rFonts w:hint="eastAsia" w:ascii="仿宋_GB2312" w:eastAsia="仿宋_GB2312"/>
          <w:sz w:val="32"/>
          <w:szCs w:val="32"/>
        </w:rPr>
        <w:t>家庭成员及主要社会关系工作单位及职务</w:t>
      </w:r>
      <w:r>
        <w:rPr>
          <w:sz w:val="32"/>
          <w:szCs w:val="32"/>
        </w:rPr>
        <w:t>”栏，家庭成员指本人的配偶、父母（监护人、直接抚养人）、子女、未婚兄弟姐妹。父母，是指有共同生活经历的生父母、养父母和有抚养关系的继父母；子女，是指有共同生活经历的婚生子女、非婚生子女、养子女和有抚养关系的继子女；兄弟姐妹，是指有共同生活经历的同父母的兄弟姐妹、同父异母或者同母异父的兄弟姐妹、养兄弟姐妹、有抚养关系的继兄弟姐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“</w:t>
      </w:r>
      <w:r>
        <w:rPr>
          <w:rFonts w:hint="eastAsia"/>
          <w:sz w:val="32"/>
          <w:szCs w:val="32"/>
          <w:lang w:eastAsia="zh-CN"/>
        </w:rPr>
        <w:t>关系</w:t>
      </w:r>
      <w:r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>栏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填写与亲属关系，如“父亲”“母亲”“</w:t>
      </w:r>
      <w:r>
        <w:rPr>
          <w:rFonts w:hint="eastAsia"/>
          <w:sz w:val="32"/>
          <w:szCs w:val="32"/>
        </w:rPr>
        <w:t>哥哥</w:t>
      </w:r>
      <w:r>
        <w:rPr>
          <w:sz w:val="32"/>
          <w:szCs w:val="32"/>
        </w:rPr>
        <w:t>”“</w:t>
      </w:r>
      <w:r>
        <w:rPr>
          <w:rFonts w:hint="eastAsia"/>
          <w:sz w:val="32"/>
          <w:szCs w:val="32"/>
        </w:rPr>
        <w:t>妻子</w:t>
      </w:r>
      <w:r>
        <w:rPr>
          <w:sz w:val="32"/>
          <w:szCs w:val="32"/>
        </w:rPr>
        <w:t>”“</w:t>
      </w:r>
      <w:r>
        <w:rPr>
          <w:rFonts w:hint="eastAsia"/>
          <w:sz w:val="32"/>
          <w:szCs w:val="32"/>
        </w:rPr>
        <w:t>儿子</w:t>
      </w:r>
      <w:r>
        <w:rPr>
          <w:sz w:val="32"/>
          <w:szCs w:val="32"/>
        </w:rPr>
        <w:t>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firstLine="645"/>
        <w:textAlignment w:val="auto"/>
        <w:rPr>
          <w:sz w:val="32"/>
          <w:szCs w:val="32"/>
        </w:rPr>
      </w:pPr>
      <w:r>
        <w:rPr>
          <w:sz w:val="32"/>
          <w:szCs w:val="32"/>
        </w:rPr>
        <w:t>“工作单位及职务”栏，完整填写详细工作单位、职务及从业性质等信息，不得笼统填写“务农”“个体”“干部”等。如“××省××市××县××乡××村个体（主要经营×××）”“××省××市××县××乡××村务农（已</w:t>
      </w:r>
      <w:r>
        <w:rPr>
          <w:rFonts w:hint="eastAsia"/>
          <w:sz w:val="32"/>
          <w:szCs w:val="32"/>
        </w:rPr>
        <w:t>故</w:t>
      </w:r>
      <w:r>
        <w:rPr>
          <w:sz w:val="32"/>
          <w:szCs w:val="32"/>
        </w:rPr>
        <w:t>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sz w:val="32"/>
          <w:szCs w:val="32"/>
        </w:rPr>
        <w:t>、没有的项目填写无。</w:t>
      </w:r>
    </w:p>
    <w:sectPr>
      <w:footerReference r:id="rId3" w:type="default"/>
      <w:pgSz w:w="11906" w:h="16838"/>
      <w:pgMar w:top="1701" w:right="1418" w:bottom="1247" w:left="1418" w:header="851" w:footer="992" w:gutter="0"/>
      <w:pgNumType w:start="1"/>
      <w:cols w:space="720" w:num="1"/>
      <w:docGrid w:linePitch="579" w:charSpace="41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4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4"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29646938">
    <w:nsid w:val="A8A8FC5A"/>
    <w:multiLevelType w:val="singleLevel"/>
    <w:tmpl w:val="A8A8FC5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28296469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21825"/>
    <w:rsid w:val="0E221825"/>
    <w:rsid w:val="45E87766"/>
    <w:rsid w:val="5D7E20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2023-12-28T09:47:00Z</dcterms:created>
  <dc:creator>hp</dc:creator>
  <cp:lastModifiedBy>Administrator</cp:lastModifiedBy>
  <dcterms:modified xsi:type="dcterms:W3CDTF">2023-12-28T10:08:15Z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