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ans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请大家仔细阅读以下内容，确保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面试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顺利进行。</w:t>
      </w:r>
    </w:p>
    <w:p>
      <w:pPr>
        <w:pStyle w:val="2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职业能力测试</w:t>
      </w:r>
    </w:p>
    <w:p>
      <w:pPr>
        <w:pStyle w:val="2"/>
        <w:ind w:left="0" w:leftChars="0" w:firstLine="640" w:firstLineChars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考生携带身份证、2B铅笔、0.5毫米黑色签字笔按规定时间进入考场。</w:t>
      </w:r>
    </w:p>
    <w:p>
      <w:pPr>
        <w:pStyle w:val="2"/>
        <w:ind w:left="0" w:leftChars="0" w:firstLine="640" w:firstLineChars="0"/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结构化测试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编写教案以及PPT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请所有考生提前三十分钟进入考场，携带0.5毫米黑色签字笔进入考场，并进行抽签。</w:t>
      </w:r>
    </w:p>
    <w:p>
      <w:pPr>
        <w:pStyle w:val="2"/>
        <w:ind w:left="0" w:leftChars="0" w:firstLine="640" w:firstLineChars="0"/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  <w:t>开考前十分钟监考人员抽取课程，考生开始准备教案以及PPT。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讲课+结构化问答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请所有考生提前三十分钟进入候考间，携带0.5毫米黑色签字笔进入候考室，并进行抽签。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开考前十五分钟，考官进入候考间确定是否须进行回避。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在听到引导员指引侯，进入考场。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在考生答题到14分钟时，监督员举“剩余一分钟”的牌子，提醒考生及主考官，面试还剩一分钟。时间到，监督员提示考生予以停止作答。如规定时间仍有剩余，考生表示“答题完毕”，不再补充的，面试结束。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面试中不得提及本人姓名、单位等个人信息，违者一律视为作弊，取消面试成绩。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、成绩公布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成绩满分为100分，合格分数线为60分。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面试成绩</w:t>
      </w:r>
      <w:r>
        <w:rPr>
          <w:rFonts w:hint="eastAsia" w:ascii="Times New Roman" w:hAnsi="Times New Roman" w:eastAsia="仿宋_GB2312" w:cs="仿宋_GB2312"/>
          <w:sz w:val="32"/>
          <w:szCs w:val="32"/>
        </w:rPr>
        <w:t>当场公布，面试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成绩未达到面试合格分数线的，不能进入体检环节。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、面试行为规范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（一）候考和面试过程中不得使用手机或其他通讯电子设备，如在考试过程中发现电子通讯设备铃响等未关机状态，一律视为作弊，则取消成绩。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）面试完毕的考生需对面试形式及内容进行保密，以保障面试环节的公平公正，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候考间以及面试间全程录像，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如后期核查有违规作弊的行为，取消成绩或录用资格。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）面试过程中，考生不得以任何方式向考官透露自己的个人信息（姓名、手机号、身份证等信息），一经发现，立即取消考生面试资格。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）如违反以上相关要求导致面试异常，由考生自行承担责任，属于违纪行为的，由事业单位综合管理部门进行处理。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E3A399-0280-41F6-82C5-4AD9D66D68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E530AB-816A-45AC-89C6-EBC0456A3FF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94F93E3-F919-4402-9063-B6B73531619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F412E83-02A5-4875-8F2E-5768165BBA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4CCB5D29"/>
    <w:rsid w:val="33637DD2"/>
    <w:rsid w:val="4CCB5D29"/>
    <w:rsid w:val="74D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2023-09-25T10:11:00Z</dcterms:created>
  <dc:creator>♚拥之则安、</dc:creator>
  <cp:lastModifiedBy>♚拥之则安、</cp:lastModifiedBy>
  <cp:lastPrinted>2023-12-28T06:35:57Z</cp:lastPrinted>
  <dcterms:modified xsi:type="dcterms:W3CDTF">2023-12-28T06:36:18Z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2FE591F40E134610BA01B55B7803B0B9_11</vt:lpwstr>
  </property>
</Properties>
</file>