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4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海南卫生健康职业学院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4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2023年公开招聘报名表</w:t>
      </w:r>
    </w:p>
    <w:tbl>
      <w:tblPr>
        <w:tblW w:w="104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29"/>
        <w:gridCol w:w="230"/>
        <w:gridCol w:w="707"/>
        <w:gridCol w:w="60"/>
        <w:gridCol w:w="697"/>
        <w:gridCol w:w="579"/>
        <w:gridCol w:w="1211"/>
        <w:gridCol w:w="1256"/>
        <w:gridCol w:w="540"/>
        <w:gridCol w:w="555"/>
        <w:gridCol w:w="589"/>
        <w:gridCol w:w="1061"/>
        <w:gridCol w:w="17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82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性别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107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本人相片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民族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42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宗教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21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105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1" w:right="-103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户籍地址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婚育状况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身高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40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初始学历及学位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7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毕业学校及专业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1" w:right="-103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1" w:right="-103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毕业年月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最高学历最高学位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7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毕业学校及专业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1" w:right="-103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1" w:right="-103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毕业年月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资格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7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审批机构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审批年月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职业资格及级别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7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鉴定机构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鉴定年月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人事档案所在单位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7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现住址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邮政编号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手机号码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固定电话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电子信箱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bdr w:val="none" w:color="auto" w:sz="0" w:space="0"/>
              </w:rPr>
              <w:t>学习工作简历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起止年月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学习、工作单位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任何职务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主要职责或主要业绩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月至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月至   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月至    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月至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6"/>
                <w:sz w:val="21"/>
                <w:szCs w:val="21"/>
                <w:u w:val="none"/>
                <w:bdr w:val="none" w:color="auto" w:sz="0" w:space="0"/>
              </w:rPr>
              <w:t>家庭成员及主要社会关系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与本人关系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4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现工作单位及职务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45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45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45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21"/>
                <w:szCs w:val="21"/>
                <w:u w:val="none"/>
                <w:bdr w:val="none" w:color="auto" w:sz="0" w:space="0"/>
              </w:rPr>
              <w:t>   </w:t>
            </w:r>
          </w:p>
        </w:tc>
        <w:tc>
          <w:tcPr>
            <w:tcW w:w="45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bdr w:val="none" w:color="auto" w:sz="0" w:space="0"/>
              </w:rPr>
              <w:t>主要奖惩情况</w:t>
            </w: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奖惩内容或名称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奖惩单位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奖惩年月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bdr w:val="none" w:color="auto" w:sz="0" w:space="0"/>
              </w:rPr>
              <w:t>主要特长及应聘优势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主要特长</w:t>
            </w:r>
          </w:p>
        </w:tc>
        <w:tc>
          <w:tcPr>
            <w:tcW w:w="45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应聘优势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45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bdr w:val="none" w:color="auto" w:sz="0" w:space="0"/>
              </w:rPr>
              <w:t>所在单位意见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38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99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      （单位盖章）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                                                                            年   月   日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bdr w:val="none" w:color="auto" w:sz="0" w:space="0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38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本人所提供的个人信息和证明材料均真实准确；如填写的信息和提供的材料不实或有误，本人承担由此所产生的一切后果。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                                               承诺人：           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                                                年   月   日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  <w:jc w:val="center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bdr w:val="none" w:color="auto" w:sz="0" w:space="0"/>
              </w:rPr>
              <w:t>资格审查意见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938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                         年   月   日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填表说明： 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1、表内所列项目均要求实事求是地认真填写，所列项目中本人没有对应内容填写的可填“无”；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2、籍贯，填写格式：××省××市（县）；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3、户籍地址，按户口本填写；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4、婚育状况，填写内容：未婚、已婚、离异、丧偶，未育、一胎一孩、一胎两孩等；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5、职业资格级别，按职业资格证书标注的级别填写，如一级、二级、三级、四级或五级；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6、学习工作简历，自中专（高中）阶段起填写；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7、资格审查意见，由我院招聘领导组织负责填写；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8、本表双面打印在一张A4纸上，一式一份。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2C2777D8"/>
    <w:rsid w:val="2C2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2023-12-28T11:56:00Z</dcterms:created>
  <dc:creator>哈哈小仙</dc:creator>
  <cp:lastModifiedBy>哈哈小仙</cp:lastModifiedBy>
  <dcterms:modified xsi:type="dcterms:W3CDTF">2023-12-28T11:57:36Z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00307173B6E142EBB03ADD83C82CF28D_11</vt:lpwstr>
  </property>
</Properties>
</file>