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jc w:val="center"/>
        <w:rPr>
          <w:sz w:val="44"/>
          <w:szCs w:val="44"/>
        </w:rPr>
      </w:pPr>
    </w:p>
    <w:p>
      <w:pPr>
        <w:spacing w:line="500" w:lineRule="exact"/>
        <w:rPr>
          <w:rFonts w:ascii="仿宋_GB2312" w:hAnsi="方正仿宋_GB2312" w:eastAsia="仿宋_GB2312" w:cs="方正仿宋_GB2312"/>
          <w:b/>
          <w:bCs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本人承诺无以下情况：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1.受过党纪、政纪处分或刑事处罚的；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2.近两年内，在机关、事业单位招录（聘）考试、体检或考察中存在违纪行为的；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3.因涉嫌违法违纪正在接受审计、纪律审查或者涉嫌犯罪，司法程序尚未终结的；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4.被依法列为失信联合惩戒对象的；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5.医德医风或医师定期考核、职业道德考核不合格，或年度考核不合格；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6.发生过医疗、教学等事故，或存在师德师风失范、违反学术道德等情况；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7.录取聘用后即构成回避关系的；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8.法律法规和规章规定不宜聘用为事业单位工作人员的其他情形。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本人愿为所提供资料的真实性负责，若故意虚报资料或隐瞒重要事实，中山大学附属第三医院肇庆医院可取消已发出的邀约或聘约，即使已获聘任亦可被解聘。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</w:t>
      </w:r>
    </w:p>
    <w:p>
      <w:pPr>
        <w:ind w:firstLine="5760" w:firstLineChars="18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承诺人签名：</w:t>
      </w:r>
    </w:p>
    <w:p>
      <w:pPr>
        <w:ind w:firstLine="6080" w:firstLineChars="19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C0"/>
    <w:rsid w:val="000A21C0"/>
    <w:rsid w:val="001A62D8"/>
    <w:rsid w:val="0054375B"/>
    <w:rsid w:val="005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2023-12-25T11:08:00Z</dcterms:created>
  <dc:creator>admin</dc:creator>
  <cp:lastModifiedBy>早睡早起</cp:lastModifiedBy>
  <dcterms:modified xsi:type="dcterms:W3CDTF">2023-12-26T05:53:18Z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C734EB7D961B4D7384F484E88BE62E9E_13</vt:lpwstr>
  </property>
</Properties>
</file>