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lef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附件1：</w:t>
      </w:r>
    </w:p>
    <w:tbl>
      <w:tblPr>
        <w:tblStyle w:val="4"/>
        <w:tblW w:w="9698" w:type="dxa"/>
        <w:tblInd w:w="-419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5"/>
        <w:gridCol w:w="850"/>
        <w:gridCol w:w="1701"/>
        <w:gridCol w:w="2046"/>
        <w:gridCol w:w="3156"/>
      </w:tblGrid>
      <w:tr>
        <w:trPr>
          <w:trHeight w:val="1070" w:hRule="atLeast"/>
        </w:trPr>
        <w:tc>
          <w:tcPr>
            <w:tcW w:w="969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spacing w:line="56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36"/>
                <w:szCs w:val="36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36"/>
                <w:szCs w:val="36"/>
                <w:lang w:bidi="ar"/>
              </w:rPr>
              <w:t>荥阳市人民医院</w:t>
            </w:r>
          </w:p>
          <w:p>
            <w:pPr>
              <w:pStyle w:val="3"/>
              <w:widowControl/>
              <w:spacing w:beforeAutospacing="0" w:afterAutospacing="0"/>
              <w:jc w:val="center"/>
              <w:rPr>
                <w:rFonts w:ascii="微软雅黑" w:hAnsi="微软雅黑" w:eastAsia="微软雅黑" w:cs="微软雅黑"/>
                <w:color w:val="000000"/>
                <w:sz w:val="36"/>
                <w:szCs w:val="3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36"/>
                <w:szCs w:val="36"/>
                <w:lang w:bidi="ar"/>
              </w:rPr>
              <w:t>面向社会公开招聘工作人员岗位计划表</w:t>
            </w:r>
          </w:p>
          <w:p>
            <w:pPr>
              <w:widowControl/>
              <w:spacing w:line="2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36"/>
                <w:szCs w:val="36"/>
                <w:lang w:bidi="ar"/>
              </w:rPr>
            </w:pPr>
          </w:p>
        </w:tc>
      </w:tr>
      <w:tr>
        <w:trPr>
          <w:trHeight w:val="783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岗位名称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需求人数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学历要求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专业要求</w:t>
            </w:r>
          </w:p>
        </w:tc>
        <w:tc>
          <w:tcPr>
            <w:tcW w:w="315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备注</w:t>
            </w:r>
          </w:p>
        </w:tc>
      </w:tr>
      <w:tr>
        <w:trPr>
          <w:trHeight w:val="1258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临床医师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20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高中起点全日制本科及以上学历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临床医学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用于重症医学、急诊医学、内科、外科、全科医学、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眼科、精神、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麻醉、病理等专业；取得学士学位证、有资格证或规培证者优先</w:t>
            </w:r>
          </w:p>
        </w:tc>
      </w:tr>
      <w:tr>
        <w:trPr>
          <w:trHeight w:val="911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中医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  <w:t>2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全日制本科及以上学历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针灸推拿专业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</w:p>
        </w:tc>
      </w:tr>
      <w:tr>
        <w:trPr>
          <w:trHeight w:val="911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影像诊断医师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3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高中起点全日制本科及以上学历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临床医学</w:t>
            </w:r>
          </w:p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医学影像学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取得学士学位证、</w:t>
            </w:r>
          </w:p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有资格证或规培证者优先</w:t>
            </w:r>
          </w:p>
        </w:tc>
      </w:tr>
      <w:tr>
        <w:trPr>
          <w:trHeight w:val="819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影像技术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2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全日制本科及以上学历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医学影像技术相关专业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</w:p>
        </w:tc>
      </w:tr>
      <w:tr>
        <w:trPr>
          <w:trHeight w:val="737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康复治疗师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4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全日制专科及以上学历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康复治疗技术专业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</w:p>
        </w:tc>
      </w:tr>
      <w:tr>
        <w:trPr>
          <w:trHeight w:val="759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药师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  <w:t>5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全日制本科及以上学历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药学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或临床药学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取得药学专业技术职称优先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；全日制硕士研究生学历可放宽至药学相关专业</w:t>
            </w:r>
          </w:p>
        </w:tc>
      </w:tr>
      <w:tr>
        <w:trPr>
          <w:trHeight w:val="1339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临床护士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  <w:t>38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高中起点全日制专科及以上学历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护理专业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  <w:t>2021年至今普通高等院校毕业生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、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取得护士资格证</w:t>
            </w:r>
          </w:p>
        </w:tc>
      </w:tr>
      <w:tr>
        <w:trPr>
          <w:trHeight w:val="767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信息工程师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2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全日制专科及以上学历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pStyle w:val="7"/>
              <w:numPr>
                <w:ilvl w:val="0"/>
                <w:numId w:val="0"/>
              </w:numPr>
              <w:ind w:leftChars="0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计算机应用技术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软件技术（软件工程）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大数据技术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网络安全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等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相关专业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限男性</w:t>
            </w:r>
          </w:p>
        </w:tc>
      </w:tr>
      <w:tr>
        <w:trPr>
          <w:trHeight w:val="779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设备工程师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2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全日制专科及以上学历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val="en-US" w:eastAsia="zh-CN" w:bidi="ar"/>
              </w:rPr>
              <w:t>生物医学工程、精密医疗机械制造与维修、医疗设备管理与维护等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相关专业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eastAsia="zh-CN" w:bidi="ar"/>
              </w:rPr>
              <w:t>限男性</w:t>
            </w:r>
          </w:p>
        </w:tc>
      </w:tr>
      <w:tr>
        <w:trPr>
          <w:trHeight w:val="781" w:hRule="atLeast"/>
        </w:trPr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会计、审计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2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全日制本科及以上学历</w:t>
            </w:r>
          </w:p>
        </w:tc>
        <w:tc>
          <w:tcPr>
            <w:tcW w:w="20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  <w:t>会计、审计专业</w:t>
            </w:r>
          </w:p>
        </w:tc>
        <w:tc>
          <w:tcPr>
            <w:tcW w:w="3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color w:val="000000"/>
                <w:kern w:val="0"/>
                <w:szCs w:val="21"/>
                <w:lang w:bidi="ar"/>
              </w:rPr>
            </w:pPr>
          </w:p>
        </w:tc>
      </w:tr>
    </w:tbl>
    <w:p>
      <w:pPr>
        <w:pStyle w:val="2"/>
      </w:pPr>
    </w:p>
    <w:p>
      <w:pPr>
        <w:pStyle w:val="2"/>
        <w:jc w:val="both"/>
        <w:rPr>
          <w:rFonts w:hint="eastAsia"/>
          <w:lang w:eastAsia="zh-CN"/>
        </w:rPr>
      </w:pPr>
      <w:bookmarkStart w:id="0" w:name="_GoBack"/>
      <w:bookmarkEnd w:id="0"/>
    </w:p>
    <w:sectPr>
      <w:pgSz w:w="11906" w:h="16838"/>
      <w:pgMar w:top="1440" w:right="1588" w:bottom="1134" w:left="158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6020202030204"/>
    <w:charset w:val="01"/>
    <w:family w:val="swiss"/>
    <w:pitch w:val="default"/>
    <w:sig w:usb0="00000287" w:usb1="00000800" w:usb2="00000000" w:usb3="00000000" w:csb0="2000009F" w:csb1="DFD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28D9E62-CCE1-28EA-DFE7-76657BFAD9A8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FangSong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aiT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微软雅黑">
    <w:panose1 w:val="020B0502040204020203"/>
    <w:charset w:val="86"/>
    <w:family w:val="auto"/>
    <w:pitch w:val="default"/>
    <w:sig w:usb0="80000287" w:usb1="2ACF0010" w:usb2="00000016" w:usb3="00000000" w:csb0="0004001F" w:csb1="00000000"/>
    <w:embedRegular r:id="rId2" w:fontKey="{9237036C-ACB9-CBC1-DFE7-76656B9C9A46}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U0MWQzZWE4NmExMTk1YWE1YmIzZDUwN2QwZjRmODcifQ=="/>
  </w:docVars>
  <w:rsids>
    <w:rsidRoot w:val="00CA5621"/>
    <w:rsid w:val="000811DA"/>
    <w:rsid w:val="001E3554"/>
    <w:rsid w:val="00777D71"/>
    <w:rsid w:val="007B614E"/>
    <w:rsid w:val="008724BF"/>
    <w:rsid w:val="008A7342"/>
    <w:rsid w:val="00960939"/>
    <w:rsid w:val="00AD3595"/>
    <w:rsid w:val="00CA5621"/>
    <w:rsid w:val="00DF43ED"/>
    <w:rsid w:val="032D29B2"/>
    <w:rsid w:val="038843B9"/>
    <w:rsid w:val="09D92F4C"/>
    <w:rsid w:val="0A540824"/>
    <w:rsid w:val="0ED40186"/>
    <w:rsid w:val="105477D0"/>
    <w:rsid w:val="149811B9"/>
    <w:rsid w:val="14C33176"/>
    <w:rsid w:val="152657B5"/>
    <w:rsid w:val="16290DB7"/>
    <w:rsid w:val="1D1E3640"/>
    <w:rsid w:val="1DA40C63"/>
    <w:rsid w:val="1E796654"/>
    <w:rsid w:val="1F1E3194"/>
    <w:rsid w:val="21817CF9"/>
    <w:rsid w:val="24F1163A"/>
    <w:rsid w:val="25D35A02"/>
    <w:rsid w:val="26062EC3"/>
    <w:rsid w:val="26C62652"/>
    <w:rsid w:val="275D4D64"/>
    <w:rsid w:val="29BF5862"/>
    <w:rsid w:val="2A09564D"/>
    <w:rsid w:val="2BFC6E86"/>
    <w:rsid w:val="2CBC252D"/>
    <w:rsid w:val="2D165DBF"/>
    <w:rsid w:val="2DF33D2D"/>
    <w:rsid w:val="2E580034"/>
    <w:rsid w:val="2FAF1ED5"/>
    <w:rsid w:val="2FEE50F3"/>
    <w:rsid w:val="32430FFB"/>
    <w:rsid w:val="33D77C4D"/>
    <w:rsid w:val="357C4E30"/>
    <w:rsid w:val="3AA0523C"/>
    <w:rsid w:val="3AE96BE3"/>
    <w:rsid w:val="3D8322D0"/>
    <w:rsid w:val="3F0C10F2"/>
    <w:rsid w:val="424D1E81"/>
    <w:rsid w:val="46030483"/>
    <w:rsid w:val="4CDC07EF"/>
    <w:rsid w:val="4E67CE3A"/>
    <w:rsid w:val="4F400944"/>
    <w:rsid w:val="529A036B"/>
    <w:rsid w:val="53000070"/>
    <w:rsid w:val="58021570"/>
    <w:rsid w:val="587C0AB4"/>
    <w:rsid w:val="5B3550D5"/>
    <w:rsid w:val="5BD42B40"/>
    <w:rsid w:val="5D7703BB"/>
    <w:rsid w:val="5F317DBE"/>
    <w:rsid w:val="60B70EC8"/>
    <w:rsid w:val="61677FB2"/>
    <w:rsid w:val="64D450B5"/>
    <w:rsid w:val="64D63485"/>
    <w:rsid w:val="6621215D"/>
    <w:rsid w:val="67D32B3E"/>
    <w:rsid w:val="6828402D"/>
    <w:rsid w:val="6A2353BE"/>
    <w:rsid w:val="6A5135AE"/>
    <w:rsid w:val="6C07661A"/>
    <w:rsid w:val="6EF70262"/>
    <w:rsid w:val="6F7E6BF3"/>
    <w:rsid w:val="6F975F07"/>
    <w:rsid w:val="72B138CE"/>
    <w:rsid w:val="72ED0FAD"/>
    <w:rsid w:val="732B0DB7"/>
    <w:rsid w:val="74624413"/>
    <w:rsid w:val="77DD4746"/>
    <w:rsid w:val="780037E6"/>
    <w:rsid w:val="7AAD2A82"/>
    <w:rsid w:val="7B136380"/>
    <w:rsid w:val="7C9C7E16"/>
    <w:rsid w:val="7D2A6CD2"/>
    <w:rsid w:val="7DF25906"/>
    <w:rsid w:val="7DFE3CB2"/>
    <w:rsid w:val="7EFB3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unhideWhenUsed/>
    <w:qFormat/>
    <w:uiPriority w:val="99"/>
    <w:pPr>
      <w:spacing w:line="600" w:lineRule="exact"/>
      <w:jc w:val="center"/>
    </w:pPr>
    <w:rPr>
      <w:rFonts w:ascii="方正小标宋简体" w:eastAsia="方正小标宋简体" w:cs="Times New Roman"/>
      <w:sz w:val="44"/>
    </w:rPr>
  </w:style>
  <w:style w:type="paragraph" w:styleId="3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6">
    <w:name w:val="Strong"/>
    <w:basedOn w:val="5"/>
    <w:qFormat/>
    <w:uiPriority w:val="0"/>
    <w:rPr>
      <w:b/>
    </w:rPr>
  </w:style>
  <w:style w:type="paragraph" w:styleId="7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520</Words>
  <Characters>2968</Characters>
  <Lines>24</Lines>
  <Paragraphs>6</Paragraphs>
  <TotalTime>6</TotalTime>
  <ScaleCrop>false</ScaleCrop>
  <LinksUpToDate>false</LinksUpToDate>
  <CharactersWithSpaces>3482</CharactersWithSpaces>
  <Application>WPS Office_6.4.0.8550_F1E327BC-269C-435d-A152-05C5408002CA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2014-10-29T20:08:00Z</dcterms:created>
  <dc:creator>Administrator</dc:creator>
  <cp:lastModifiedBy>青</cp:lastModifiedBy>
  <cp:lastPrinted>2023-12-11T10:17:00Z</cp:lastPrinted>
  <dcterms:modified xsi:type="dcterms:W3CDTF">2023-12-11T18:43:43Z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2052-6.4.0.8550</vt:lpwstr>
  </property>
  <property fmtid="{D5CDD505-2E9C-101B-9397-08002B2CF9AE}" pid="3" name="ICV">
    <vt:lpwstr>46EDBF6D415FB392DFE776659E0B1A93_43</vt:lpwstr>
  </property>
</Properties>
</file>