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2023年双辽市公开补招专职消防员招聘信息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numPr>
          <w:ilvl w:val="0"/>
          <w:numId w:val="0"/>
        </w:numPr>
        <w:spacing w:before="150" w:line="480" w:lineRule="auto"/>
        <w:ind w:right="-92" w:rightChars="-44"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为切实加强双辽市消防救援队建设，提高防灾减灾救灾能力，有效提升社会灾害防控能力，保障人民群众生命财产安全，</w:t>
      </w:r>
      <w:bookmarkStart w:id="6" w:name="_GoBack"/>
      <w:bookmark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共补招2名专职消防员，其中专职消防员岗位1名，工作地点在向阳应急救援专职队。驾驶员岗位1名，工作地点在茂林应急救援专职队。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具体条件如下：</w:t>
      </w:r>
    </w:p>
    <w:p>
      <w:pPr>
        <w:widowControl/>
        <w:numPr>
          <w:ilvl w:val="0"/>
          <w:numId w:val="1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招聘岗位和条件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1.专职消防员岗位资格条件：男性，高中、中专及以上学历，身高160厘米以上，报考年龄在18周岁以上，28周岁以下，同等条件下退役军人优先录用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2.驾驶员岗位资格条件：男性，B票及以上，驾龄需满三年，同等条件下A票优先录用，身高160厘米以上，报考年龄在22周岁以上，45周岁以下。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3.所有招聘人员体重不超过标准体重的30%</w:t>
      </w:r>
      <w:r>
        <w:rPr>
          <w:rFonts w:hint="eastAsia" w:ascii="仿宋" w:hAnsi="仿宋" w:eastAsia="仿宋" w:cs="仿宋"/>
          <w:sz w:val="32"/>
          <w:szCs w:val="32"/>
        </w:rPr>
        <w:t>（标准体重（KG）=身高（CM）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4.所有招聘人员均需具有良好的品行和履行职责的能力；身体健康，无色盲，无明显生理缺陷、无纹身、烟疤，双眼裸眼视力在0.8以上。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5.所有招聘人员根据应急救援实际需要服从统一调剂。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.所有招聘人员必须严格遵照执行《关于印发〈四平市消防救援支队合同制消防员、文职人员管理规定〉（试行）的通知》四消[2020]28号文件及《关于印发〈双辽市应急救援专职队合同制专职队员管理细则〉（试行）的通知》双安委发〔2022〕30号文件的相关规定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7.有下列情形之一的，不符合招录条件。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（1）受过刑事处罚和曾被开除公职的人员；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（2）组织和参与邪教、封建迷信活动的人员；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（3）不能坚持正常工作的人员；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（4）按照法律法规规定不得聘用的其他情形人员。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二、报名与资格审查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1.报名方式：</w:t>
      </w:r>
      <w:r>
        <w:rPr>
          <w:rFonts w:hint="eastAsia" w:ascii="仿宋" w:hAnsi="仿宋" w:eastAsia="仿宋" w:cs="仿宋"/>
          <w:sz w:val="32"/>
          <w:szCs w:val="32"/>
        </w:rPr>
        <w:t>本次招聘采取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现场报名方式进行。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2.报名时间：2023年12月14日（上午8：30至11:00，下午1:00至4：30）逾期不再接受报名。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3.报名地点：</w:t>
      </w:r>
      <w:r>
        <w:rPr>
          <w:rFonts w:hint="eastAsia" w:ascii="仿宋" w:hAnsi="仿宋" w:eastAsia="仿宋" w:cs="仿宋"/>
          <w:color w:val="000000" w:themeColor="text1"/>
          <w:spacing w:val="17"/>
          <w:kern w:val="0"/>
          <w:sz w:val="32"/>
          <w:szCs w:val="32"/>
          <w14:textFill>
            <w14:solidFill>
              <w14:schemeClr w14:val="tx1"/>
            </w14:solidFill>
          </w14:textFill>
        </w:rPr>
        <w:t>吉林省十万李曹杨人力资源有限公司</w:t>
      </w:r>
      <w:r>
        <w:rPr>
          <w:rFonts w:hint="eastAsia" w:ascii="仿宋" w:hAnsi="仿宋" w:eastAsia="仿宋" w:cs="仿宋"/>
          <w:color w:val="000000" w:themeColor="text1"/>
          <w:spacing w:val="17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pacing w:val="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消防大队北门西行</w:t>
      </w:r>
      <w:r>
        <w:rPr>
          <w:rFonts w:hint="eastAsia" w:ascii="仿宋" w:hAnsi="仿宋" w:eastAsia="仿宋" w:cs="仿宋"/>
          <w:color w:val="000000" w:themeColor="text1"/>
          <w:spacing w:val="17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4.报名要求：报名人员须本人到报名现场报名，按岗位条件提供下列材料：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（1）《双辽市专职消防员岗位报名表》1份（附件1）；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（2）本人有效第二代身份证（临时身份证）原件及复印件2份、毕业证原件及复印件1份、退役军人需提供退伍证原件及复印件1份、机动车驾驶证原件和复印件1份；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（3）大专及以上学历需提供本人“教育部学历证书电子注册备案表”1份（中国高等教育学生信息网http://www.chsi.com.cn可下载）；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（4）本人近期免冠正面红底2寸证件照1张；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（5）本人近期无犯罪记录证明一份（来吉林省十万李曹杨人力资源有限公司开介绍信，到所属辖区派出所开具无犯罪记录证明）；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个人征信报告1份；</w:t>
      </w:r>
    </w:p>
    <w:p>
      <w:pPr>
        <w:widowControl/>
        <w:numPr>
          <w:ilvl w:val="0"/>
          <w:numId w:val="0"/>
        </w:numPr>
        <w:spacing w:before="150" w:line="480" w:lineRule="auto"/>
        <w:ind w:firstLine="48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应聘人员在现场报名时必须明确应聘的岗位，每人只能申报一个岗位。应聘人员应对提交的信息和材料的真实性负责，对恶意报名，扰乱报名秩序或编造虚假信息骗取报名资格的，一经查实，取消报名或聘用资格；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三、招聘方式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采取体能测试+面试的方式进行。其中体能测试占总成绩60%，面试占总成绩40%。体能测试达标后，考生凭有效二代身份证（临时身份证）参加面试。</w:t>
      </w:r>
    </w:p>
    <w:p>
      <w:pPr>
        <w:widowControl/>
        <w:spacing w:before="150" w:after="75" w:line="480" w:lineRule="auto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体能测试共计四个科目。分别为1000米跑，100米跑，仰卧起坐，俯卧撑，体能总分达到60分方可进入面试环节，考生需自行准备运动服和运动鞋等。考生提前15分钟到达指定地点登记候考，因身体健康原因不宜参加体能测试或在测试中感觉不适的，须提前提出，否则因参加体能测试而产生的一切后果由应聘者本人自负。体能测试总分为100分，每项科目按25%折算。（驾驶员岗位单独排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体能测试时间、地点另行通知。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2.面试根据应急救援职业的特点和要求，主要从政治思想素质、语言表达能力、心理素质、应变能力等方面对应聘人员进行考察，总分100分。面试时间、地点另行通知。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四、体检与考察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按照总成绩排名确定拟聘用人员，拟聘用人员由我公司统一组织体检，体检费用由拟聘用人员自行承担。若拟聘用人员体检不合格或自动放弃，则按照同一岗位报名人员总成绩从高分到低分依次递补。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</w:rPr>
        <w:t>人员由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公司统一签订合同，不签合同按自动放弃处理。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被聘用人员试用期为1个月，试用期一并计算在聘用期限内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聘用合同二年一签。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六、工作性质及薪资待遇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1.工作性质：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工作执行24小时在队驻勤制。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2.薪资待遇：免费提供住宿、用餐、按规定发放服装、被装等。缴纳五险，工作休息采取倒班制。专职消防员岗位工资2600元/月（含五险个人缴费部分），驾驶员岗位2800元/月（含五险个人缴费部分）。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七、应聘须知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1.本次考试不指定考试辅导用书，不举办也不委托任何机构举办考试辅导培训班。目前社会上出现的任何辅导班、辅导网站或发行的出版物等，均与本次考试无关。敬请广大报考者提高警惕，切勿上当受骗。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2.考生自报名之日起至招聘工作结束，应确保报名时所填写的联系方式正确，保持通讯畅通，以便招考单位联络，因所留通讯方式不畅所致后果，由考生自负。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3.报名实行诚信承诺制，考生报名时，要如实提交有关信息和材料，在考试考核过程中作弊的，一经发现，取消应聘资格。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4.在招聘期间，应聘者如不按规定参加资格审查、体能素质测试、体检等，视为自动弃权。</w:t>
      </w:r>
    </w:p>
    <w:p>
      <w:pPr>
        <w:widowControl/>
        <w:numPr>
          <w:ilvl w:val="0"/>
          <w:numId w:val="0"/>
        </w:numPr>
        <w:spacing w:before="150"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附件1：双辽市专职消防员岗位报名表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吉林省十万李曹杨人力资源有限公司</w:t>
      </w:r>
    </w:p>
    <w:p>
      <w:p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2023年12月8日</w:t>
      </w:r>
    </w:p>
    <w:p>
      <w:pPr>
        <w:widowControl/>
        <w:jc w:val="both"/>
        <w:rPr>
          <w:rFonts w:hint="eastAsia"/>
          <w:lang w:val="en-US" w:eastAsia="zh-CN"/>
        </w:rPr>
      </w:pP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fldChar w:fldCharType="begin"/>
      </w: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instrText xml:space="preserve"> HYPERLINK "https://mp.weixin.qq.com/s?__biz=MzA3MDc5NzQyOA==&amp;mid=2651332323&amp;idx=4&amp;sn=78076c8f27786cbd7147fedbff9d0eca&amp;chksm=84cbeff8b3bc66eeebf7318f141cc6b147671015d184bbe84131a49be732a3dc9c1b2b37e317&amp;mpshare=1&amp;scene=1&amp;srcid=0705lukfl07kZeH2LgYqJCaT&amp;sharer_sharetime=1625461236141&amp;sharer_shareid=8dc6510af6d92850bbb2be184e8cd0da&amp;key=7459898629dc7ce484041f930fb7cafb6d5f2b5d273ae63537fb707a71e5d0225b93984960d72b040bd58f3719a5071c84c30c56f2b27dffc71e65afe14a867e02e725cdfce20310060e6e9523027c1b0dae1193557a64f5aafa1a04f560f40255db0e011a2411f196cf82be6152f8f8557c93ca901f1e0dcc5493619b0a3a32&amp;ascene=1&amp;uin=NjEyNDE2ODYw&amp;devicetype=Windows+7+x64&amp;version=6302019a&amp;lang=zh_CN&amp;exportkey=AWvdUXnVUcOr%2FKcSE%2FvnbRM%3D&amp;pass_ticket=PG3f0lKtMAx6S4Gm9J%2FEvkk8cFH51SMUFJGwP3HIcMKKcq%2F6EmZKocCCxDvp%2FZ7x&amp;wx_header=0&amp;fontgear=2" </w:instrText>
      </w: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fldChar w:fldCharType="separate"/>
      </w:r>
      <w:bookmarkStart w:id="0" w:name="_Hlt76466484"/>
      <w:bookmarkEnd w:id="0"/>
      <w:bookmarkStart w:id="1" w:name="_Hlt76466485"/>
      <w:bookmarkEnd w:id="1"/>
      <w:r>
        <w:rPr>
          <w:rFonts w:hint="eastAsia" w:ascii="宋体" w:hAnsi="宋体" w:cs="宋体"/>
          <w:b/>
          <w:color w:val="auto"/>
          <w:spacing w:val="8"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color w:val="auto"/>
          <w:spacing w:val="8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b/>
          <w:color w:val="auto"/>
          <w:spacing w:val="8"/>
          <w:kern w:val="0"/>
          <w:sz w:val="28"/>
          <w:szCs w:val="28"/>
        </w:rPr>
        <w:t>：</w:t>
      </w:r>
      <w:bookmarkStart w:id="2" w:name="_Hlt76466396"/>
      <w:bookmarkEnd w:id="2"/>
      <w:bookmarkStart w:id="3" w:name="_Hlt76466397"/>
      <w:bookmarkEnd w:id="3"/>
      <w:bookmarkStart w:id="4" w:name="_Hlt76466388"/>
      <w:bookmarkEnd w:id="4"/>
      <w:bookmarkStart w:id="5" w:name="_Hlt76466387"/>
      <w:bookmarkEnd w:id="5"/>
      <w:r>
        <w:rPr>
          <w:rFonts w:hint="eastAsia" w:ascii="宋体" w:hAnsi="宋体" w:cs="宋体"/>
          <w:b/>
          <w:color w:val="auto"/>
          <w:spacing w:val="8"/>
          <w:kern w:val="0"/>
          <w:sz w:val="36"/>
          <w:szCs w:val="36"/>
        </w:rPr>
        <w:t xml:space="preserve">    </w:t>
      </w:r>
      <w:r>
        <w:rPr>
          <w:rFonts w:hint="eastAsia" w:ascii="宋体" w:hAnsi="宋体" w:cs="宋体"/>
          <w:b/>
          <w:color w:val="auto"/>
          <w:spacing w:val="8"/>
          <w:kern w:val="0"/>
          <w:sz w:val="44"/>
          <w:szCs w:val="44"/>
        </w:rPr>
        <w:t>双辽市</w:t>
      </w:r>
      <w:r>
        <w:rPr>
          <w:rFonts w:hint="eastAsia" w:ascii="宋体" w:hAnsi="宋体" w:cs="宋体"/>
          <w:b/>
          <w:color w:val="auto"/>
          <w:spacing w:val="8"/>
          <w:kern w:val="0"/>
          <w:sz w:val="44"/>
          <w:szCs w:val="44"/>
          <w:lang w:val="en-US" w:eastAsia="zh-CN"/>
        </w:rPr>
        <w:t>专职消防员</w:t>
      </w:r>
      <w:r>
        <w:rPr>
          <w:rFonts w:hint="eastAsia" w:ascii="宋体" w:hAnsi="宋体" w:cs="宋体"/>
          <w:b/>
          <w:color w:val="auto"/>
          <w:spacing w:val="8"/>
          <w:kern w:val="0"/>
          <w:sz w:val="44"/>
          <w:szCs w:val="44"/>
          <w:lang w:eastAsia="zh-CN"/>
        </w:rPr>
        <w:t>岗位</w:t>
      </w:r>
      <w:r>
        <w:rPr>
          <w:rFonts w:hint="eastAsia" w:ascii="宋体" w:hAnsi="宋体" w:cs="宋体"/>
          <w:b/>
          <w:color w:val="auto"/>
          <w:spacing w:val="8"/>
          <w:kern w:val="0"/>
          <w:sz w:val="44"/>
          <w:szCs w:val="44"/>
        </w:rPr>
        <w:t>报名表</w:t>
      </w:r>
      <w:r>
        <w:rPr>
          <w:rFonts w:ascii="宋体" w:hAnsi="宋体" w:cs="宋体"/>
          <w:b/>
          <w:color w:val="auto"/>
          <w:spacing w:val="8"/>
          <w:kern w:val="0"/>
          <w:sz w:val="36"/>
          <w:szCs w:val="36"/>
        </w:rPr>
        <w:fldChar w:fldCharType="end"/>
      </w:r>
      <w:r>
        <w:rPr>
          <w:rFonts w:hint="eastAsia" w:ascii="宋体" w:hAnsi="宋体"/>
          <w:b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1561465</wp:posOffset>
                </wp:positionV>
                <wp:extent cx="5925185" cy="8604250"/>
                <wp:effectExtent l="4445" t="4445" r="13970" b="20955"/>
                <wp:wrapSquare wrapText="largest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860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pPr w:vertAnchor="page" w:horzAnchor="page" w:tblpX="2514" w:tblpY="2749"/>
                              <w:tblW w:w="5003" w:type="pct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71"/>
                              <w:gridCol w:w="1951"/>
                              <w:gridCol w:w="2070"/>
                              <w:gridCol w:w="1800"/>
                              <w:gridCol w:w="19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8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姓</w:t>
                                  </w: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46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性</w:t>
                                  </w: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别</w:t>
                                  </w:r>
                                </w:p>
                              </w:tc>
                              <w:tc>
                                <w:tcPr>
                                  <w:tcW w:w="965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pct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照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民   族</w:t>
                                  </w:r>
                                </w:p>
                              </w:tc>
                              <w:tc>
                                <w:tcPr>
                                  <w:tcW w:w="1046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965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pct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8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学   历</w:t>
                                  </w:r>
                                </w:p>
                              </w:tc>
                              <w:tc>
                                <w:tcPr>
                                  <w:tcW w:w="1046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965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pct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default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身   高</w:t>
                                  </w:r>
                                </w:p>
                              </w:tc>
                              <w:tc>
                                <w:tcPr>
                                  <w:tcW w:w="1046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default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 xml:space="preserve">        CM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体   重</w:t>
                                  </w:r>
                                </w:p>
                              </w:tc>
                              <w:tc>
                                <w:tcPr>
                                  <w:tcW w:w="965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default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 xml:space="preserve">       KG</w:t>
                                  </w:r>
                                </w:p>
                              </w:tc>
                              <w:tc>
                                <w:tcPr>
                                  <w:tcW w:w="1033" w:type="pct"/>
                                  <w:vMerge w:val="continue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default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政治面貌</w:t>
                                  </w:r>
                                </w:p>
                              </w:tc>
                              <w:tc>
                                <w:tcPr>
                                  <w:tcW w:w="1046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default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default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是否是退役军人</w:t>
                                  </w: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999" w:type="pct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0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婚姻状况</w:t>
                                  </w:r>
                                </w:p>
                              </w:tc>
                              <w:tc>
                                <w:tcPr>
                                  <w:tcW w:w="1046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是否缴纳过社保</w:t>
                                  </w:r>
                                </w:p>
                              </w:tc>
                              <w:tc>
                                <w:tcPr>
                                  <w:tcW w:w="1999" w:type="pct"/>
                                  <w:gridSpan w:val="2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8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家庭住址</w:t>
                                  </w:r>
                                </w:p>
                              </w:tc>
                              <w:tc>
                                <w:tcPr>
                                  <w:tcW w:w="4156" w:type="pct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exac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填报意向</w:t>
                                  </w:r>
                                </w:p>
                              </w:tc>
                              <w:tc>
                                <w:tcPr>
                                  <w:tcW w:w="4156" w:type="pct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55" w:hRule="atLeas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both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本　人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  <w:t>简　历</w:t>
                                  </w:r>
                                </w:p>
                              </w:tc>
                              <w:tc>
                                <w:tcPr>
                                  <w:tcW w:w="4156" w:type="pct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tbl>
                                  <w:tblPr>
                                    <w:tblStyle w:val="4"/>
                                    <w:tblpPr w:leftFromText="180" w:rightFromText="180" w:vertAnchor="page" w:horzAnchor="page" w:tblpX="2745" w:tblpY="-1125"/>
                                    <w:tblOverlap w:val="never"/>
                                    <w:tblW w:w="4998" w:type="pct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3865"/>
                                    <w:gridCol w:w="3868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30" w:hRule="atLeast"/>
                                    </w:trPr>
                                    <w:tc>
                                      <w:tcPr>
                                        <w:tcW w:w="2499" w:type="pct"/>
                                        <w:tcBorders>
                                          <w:top w:val="nil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起 止 时 间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top w:val="nil"/>
                                          <w:left w:val="single" w:color="auto" w:sz="4" w:space="0"/>
                                          <w:bottom w:val="single" w:color="auto" w:sz="4" w:space="0"/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学习及工作简历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30" w:hRule="atLeast"/>
                                    </w:trPr>
                                    <w:tc>
                                      <w:tcPr>
                                        <w:tcW w:w="2499" w:type="pct"/>
                                        <w:tcBorders>
                                          <w:top w:val="single" w:color="auto" w:sz="4" w:space="0"/>
                                          <w:lef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年  月至   年   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top w:val="single" w:color="auto" w:sz="4" w:space="0"/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35" w:hRule="atLeast"/>
                                    </w:trPr>
                                    <w:tc>
                                      <w:tcPr>
                                        <w:tcW w:w="2499" w:type="pct"/>
                                        <w:tcBorders>
                                          <w:lef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年  月至   年   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30" w:hRule="atLeast"/>
                                    </w:trPr>
                                    <w:tc>
                                      <w:tcPr>
                                        <w:tcW w:w="2499" w:type="pct"/>
                                        <w:tcBorders>
                                          <w:lef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年  月至   年   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630" w:hRule="atLeast"/>
                                    </w:trPr>
                                    <w:tc>
                                      <w:tcPr>
                                        <w:tcW w:w="2499" w:type="pct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年  月至   年   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00" w:type="pct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ascii="Times New Roman" w:hAnsi="Times New Roman" w:eastAsia="仿宋_GB2312" w:cs="Times New Roman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59" w:hRule="atLeas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仿宋_GB2312" w:cs="Times New Roman"/>
                                      <w:b/>
                                      <w:color w:val="000000"/>
                                      <w:sz w:val="28"/>
                                    </w:rPr>
                                    <w:t>家庭成员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>情    况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6" w:type="pct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tbl>
                                  <w:tblPr>
                                    <w:tblStyle w:val="4"/>
                                    <w:tblpPr w:leftFromText="180" w:rightFromText="180" w:horzAnchor="margin" w:tblpY="-2106"/>
                                    <w:tblOverlap w:val="never"/>
                                    <w:tblW w:w="4998" w:type="pct"/>
                                    <w:jc w:val="center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576"/>
                                    <w:gridCol w:w="2578"/>
                                    <w:gridCol w:w="257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56" w:hRule="atLeast"/>
                                      <w:jc w:val="center"/>
                                    </w:trPr>
                                    <w:tc>
                                      <w:tcPr>
                                        <w:tcW w:w="1665" w:type="pct"/>
                                        <w:tcBorders>
                                          <w:top w:val="nil"/>
                                          <w:righ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hint="eastAsia"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关   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6" w:type="pct"/>
                                        <w:tcBorders>
                                          <w:top w:val="nil"/>
                                          <w:lef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hint="eastAsia"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姓  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hint="eastAsia"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  <w:lang w:val="en-US" w:eastAsia="zh-CN"/>
                                          </w:rPr>
                                          <w:t>联系电话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56" w:hRule="atLeast"/>
                                      <w:jc w:val="center"/>
                                    </w:trPr>
                                    <w:tc>
                                      <w:tcPr>
                                        <w:tcW w:w="1665" w:type="pct"/>
                                        <w:tcBorders>
                                          <w:left w:val="nil"/>
                                          <w:righ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6" w:type="pct"/>
                                        <w:tcBorders>
                                          <w:lef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  <w:tcBorders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56" w:hRule="atLeast"/>
                                      <w:jc w:val="center"/>
                                    </w:trPr>
                                    <w:tc>
                                      <w:tcPr>
                                        <w:tcW w:w="1665" w:type="pct"/>
                                        <w:tcBorders>
                                          <w:left w:val="nil"/>
                                          <w:righ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6" w:type="pct"/>
                                        <w:tcBorders>
                                          <w:lef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  <w:tcBorders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56" w:hRule="atLeast"/>
                                      <w:jc w:val="center"/>
                                    </w:trPr>
                                    <w:tc>
                                      <w:tcPr>
                                        <w:tcW w:w="1665" w:type="pct"/>
                                        <w:tcBorders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6" w:type="pct"/>
                                        <w:tcBorders>
                                          <w:left w:val="single" w:color="auto" w:sz="4" w:space="0"/>
                                          <w:bottom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67" w:type="pct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noWrap w:val="0"/>
                                        <w:vAlign w:val="center"/>
                                      </w:tcPr>
                                      <w:p>
                                        <w:pPr>
                                          <w:pStyle w:val="7"/>
                                          <w:widowControl w:val="0"/>
                                          <w:spacing w:line="350" w:lineRule="atLeast"/>
                                          <w:jc w:val="center"/>
                                          <w:textAlignment w:val="center"/>
                                          <w:rPr>
                                            <w:rFonts w:eastAsia="仿宋_GB2312"/>
                                            <w:b/>
                                            <w:color w:val="000000"/>
                                            <w:kern w:val="0"/>
                                            <w:sz w:val="28"/>
                                            <w:szCs w:val="20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90" w:hRule="atLeast"/>
                              </w:trPr>
                              <w:tc>
                                <w:tcPr>
                                  <w:tcW w:w="843" w:type="pct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承诺</w:t>
                                  </w:r>
                                </w:p>
                              </w:tc>
                              <w:tc>
                                <w:tcPr>
                                  <w:tcW w:w="4156" w:type="pct"/>
                                  <w:gridSpan w:val="4"/>
                                  <w:tcBorders>
                                    <w:tl2br w:val="nil"/>
                                    <w:tr2bl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autoSpaceDN w:val="0"/>
                                    <w:jc w:val="center"/>
                                    <w:textAlignment w:val="center"/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本人承诺以上材料属实，如有不实之处，愿意承担相应责任。</w:t>
                                  </w:r>
                                </w:p>
                                <w:p>
                                  <w:pPr>
                                    <w:autoSpaceDN w:val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Theme="minorEastAsia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autoSpaceDN w:val="0"/>
                                    <w:jc w:val="center"/>
                                    <w:textAlignment w:val="center"/>
                                    <w:rPr>
                                      <w:rFonts w:hint="eastAsia" w:ascii="宋体" w:hAnsi="宋体" w:eastAsiaTheme="minorEastAsia"/>
                                      <w:b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本人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签名：                 日期：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hint="eastAsia"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hAnsi="宋体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日</w:t>
                                  </w: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sz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3pt;margin-top:122.95pt;height:677.5pt;width:466.55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loGxfNsAAAAN&#10;AQAADwAAAGRycy9kb3ducmV2LnhtbE2PwU7DMAyG70i8Q2QkLoglnVjpStMdJrghxAZoHLPGtFUb&#10;p2qydXt7vBPc/Muffn8uVifXiyOOofWkIZkpEEiVty3VGj4/Xu4zECEasqb3hBrOGGBVXl8VJrd+&#10;og0et7EWXEIhNxqaGIdcylA16EyY+QGJdz9+dCZyHGtpRzNxuevlXKlUOtMSX2jMgOsGq257cBq6&#10;t+Z9s3tdf1d3Ert6+lK77Pys9e1Nop5ARDzFPxgu+qwOJTvt/YFsED3nJEsZ1TB/WCxBXAi1SB5B&#10;7HlKlVqCLAv5/4vyF1BLAwQUAAAACACHTuJAbfNZYxQCAAAyBAAADgAAAGRycy9lMm9Eb2MueG1s&#10;rVPNjtMwEL4j8Q6W7zRtRFbdqulKUBYhIUBaeADXdhJL/pPHbdIXgDfgxIU7z9XnYOw0XVguPZBD&#10;MrHH38z3zef13WA0OcgAytmaLmZzSqTlTijb1vTL5/sXS0ogMiuYdlbW9CiB3m2eP1v3fiVL1zkt&#10;ZCAIYmHV+5p2MfpVUQDvpGEwc15a3GxcMCzib2gLEViP6EYX5Xx+U/QuCB8clwC4uh036RkxXAPo&#10;mkZxuXV8b6SNI2qQmkWkBJ3yQDe526aRPH5sGpCR6Joi05jfWATjXXoXmzVbtYH5TvFzC+yaFp5w&#10;MkxZLHqB2rLIyD6of6CM4sGBa+KMO1OMRLIiyGIxf6LNQ8e8zFxQavAX0eH/wfIPh0+BKFHTkhLL&#10;DA789P3b6cev08+vpEzy9B5WmPXgMS8Or9yAppnWARcT66EJJn2RD8F9FPd4EVcOkXBcrG7LarGs&#10;KOG4t7yZvyyrLH/xeNwHiG+lMyQFNQ04vSwqO7yHiK1g6pSSqll3r7TOE9SW9DW9rcqEz9CVDboB&#10;Q+ORGdg2w4DTSqQj6TCEdvdaB3JgyRn5SaywxF9pqd6WQTfm5a3RM0ZFGXLtTjLxxgoSjx7Vs3hp&#10;aGrGSEGJlnjHUpQzI1P6mkxsQlvsJUk/SpyiOOwGhEnhzokjjkO/s2iFZOspCFOwm4K9D6rtUM08&#10;tAyJVspEz7ZPXv3zPxd+vOqb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aBsXzbAAAADQEAAA8A&#10;AAAAAAAAAQAgAAAAIgAAAGRycy9kb3ducmV2LnhtbFBLAQIUABQAAAAIAIdO4kBt81ljFAIAADIE&#10;AAAOAAAAAAAAAAEAIAAAACoBAABkcnMvZTJvRG9jLnhtbFBLBQYAAAAABgAGAFkBAACw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pPr w:vertAnchor="page" w:horzAnchor="page" w:tblpX="2514" w:tblpY="2749"/>
                        <w:tblW w:w="5003" w:type="pct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autofit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71"/>
                        <w:gridCol w:w="1951"/>
                        <w:gridCol w:w="2070"/>
                        <w:gridCol w:w="1800"/>
                        <w:gridCol w:w="19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708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姓</w:t>
                            </w: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46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10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性</w:t>
                            </w: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别</w:t>
                            </w:r>
                          </w:p>
                        </w:tc>
                        <w:tc>
                          <w:tcPr>
                            <w:tcW w:w="965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33" w:type="pct"/>
                            <w:vMerge w:val="restar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照</w:t>
                            </w: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民   族</w:t>
                            </w:r>
                          </w:p>
                        </w:tc>
                        <w:tc>
                          <w:tcPr>
                            <w:tcW w:w="1046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10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965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33" w:type="pct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8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学   历</w:t>
                            </w:r>
                          </w:p>
                        </w:tc>
                        <w:tc>
                          <w:tcPr>
                            <w:tcW w:w="1046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110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965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033" w:type="pct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default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身   高</w:t>
                            </w:r>
                          </w:p>
                        </w:tc>
                        <w:tc>
                          <w:tcPr>
                            <w:tcW w:w="1046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default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 xml:space="preserve">        CM</w:t>
                            </w:r>
                          </w:p>
                        </w:tc>
                        <w:tc>
                          <w:tcPr>
                            <w:tcW w:w="1110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体   重</w:t>
                            </w:r>
                          </w:p>
                        </w:tc>
                        <w:tc>
                          <w:tcPr>
                            <w:tcW w:w="965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default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 xml:space="preserve">       KG</w:t>
                            </w:r>
                          </w:p>
                        </w:tc>
                        <w:tc>
                          <w:tcPr>
                            <w:tcW w:w="1033" w:type="pct"/>
                            <w:vMerge w:val="continue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jc w:val="center"/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default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政治面貌</w:t>
                            </w:r>
                          </w:p>
                        </w:tc>
                        <w:tc>
                          <w:tcPr>
                            <w:tcW w:w="1046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default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1110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default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是否是退役军人</w:t>
                            </w: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999" w:type="pct"/>
                            <w:gridSpan w:val="2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0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婚姻状况</w:t>
                            </w:r>
                          </w:p>
                        </w:tc>
                        <w:tc>
                          <w:tcPr>
                            <w:tcW w:w="1046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1110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是否缴纳过社保</w:t>
                            </w:r>
                          </w:p>
                        </w:tc>
                        <w:tc>
                          <w:tcPr>
                            <w:tcW w:w="1999" w:type="pct"/>
                            <w:gridSpan w:val="2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8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家庭住址</w:t>
                            </w:r>
                          </w:p>
                        </w:tc>
                        <w:tc>
                          <w:tcPr>
                            <w:tcW w:w="4156" w:type="pct"/>
                            <w:gridSpan w:val="4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exac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</w:rPr>
                              <w:t>填报意向</w:t>
                            </w:r>
                          </w:p>
                        </w:tc>
                        <w:tc>
                          <w:tcPr>
                            <w:tcW w:w="4156" w:type="pct"/>
                            <w:gridSpan w:val="4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55" w:hRule="atLeas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both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本　人</w:t>
                            </w: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  <w:t>简　历</w:t>
                            </w:r>
                          </w:p>
                        </w:tc>
                        <w:tc>
                          <w:tcPr>
                            <w:tcW w:w="4156" w:type="pct"/>
                            <w:gridSpan w:val="4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tbl>
                            <w:tblPr>
                              <w:tblStyle w:val="4"/>
                              <w:tblpPr w:leftFromText="180" w:rightFromText="180" w:vertAnchor="page" w:horzAnchor="page" w:tblpX="2745" w:tblpY="-1125"/>
                              <w:tblOverlap w:val="never"/>
                              <w:tblW w:w="4998" w:type="pc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65"/>
                              <w:gridCol w:w="3868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2499" w:type="pct"/>
                                  <w:tcBorders>
                                    <w:top w:val="nil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起 止 时 间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学习及工作简历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2499" w:type="pct"/>
                                  <w:tcBorders>
                                    <w:top w:val="single" w:color="auto" w:sz="4" w:space="0"/>
                                    <w:lef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年  月至   年   月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single" w:color="auto" w:sz="4" w:space="0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2499" w:type="pct"/>
                                  <w:tcBorders>
                                    <w:lef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年  月至   年   月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2499" w:type="pct"/>
                                  <w:tcBorders>
                                    <w:lef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年  月至   年   月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630" w:hRule="atLeast"/>
                              </w:trPr>
                              <w:tc>
                                <w:tcPr>
                                  <w:tcW w:w="2499" w:type="pct"/>
                                  <w:tcBorders>
                                    <w:left w:val="nil"/>
                                    <w:bottom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年  月至   年   月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仿宋_GB2312" w:cs="Times New Roman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59" w:hRule="atLeas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仿宋_GB2312" w:cs="Times New Roman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Times New Roman" w:hAnsi="Times New Roman" w:eastAsia="仿宋_GB2312" w:cs="Times New Roman"/>
                                <w:b/>
                                <w:color w:val="000000"/>
                                <w:sz w:val="28"/>
                              </w:rPr>
                              <w:t>家庭成员</w:t>
                            </w: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仿宋_GB2312" w:cs="Times New Roman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 w:cs="Times New Roman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>情    况</w:t>
                            </w: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156" w:type="pct"/>
                            <w:gridSpan w:val="4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tbl>
                            <w:tblPr>
                              <w:tblStyle w:val="4"/>
                              <w:tblpPr w:leftFromText="180" w:rightFromText="180" w:horzAnchor="margin" w:tblpY="-2106"/>
                              <w:tblOverlap w:val="never"/>
                              <w:tblW w:w="4998" w:type="pct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76"/>
                              <w:gridCol w:w="2578"/>
                              <w:gridCol w:w="257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  <w:jc w:val="center"/>
                              </w:trPr>
                              <w:tc>
                                <w:tcPr>
                                  <w:tcW w:w="1665" w:type="pct"/>
                                  <w:tcBorders>
                                    <w:top w:val="nil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关   系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tcBorders>
                                    <w:top w:val="nil"/>
                                    <w:lef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top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  <w:lang w:val="en-US" w:eastAsia="zh-CN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  <w:jc w:val="center"/>
                              </w:trPr>
                              <w:tc>
                                <w:tcPr>
                                  <w:tcW w:w="1665" w:type="pct"/>
                                  <w:tcBorders>
                                    <w:left w:val="nil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  <w:jc w:val="center"/>
                              </w:trPr>
                              <w:tc>
                                <w:tcPr>
                                  <w:tcW w:w="1665" w:type="pct"/>
                                  <w:tcBorders>
                                    <w:left w:val="nil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  <w:tcBorders>
                                    <w:lef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  <w:jc w:val="center"/>
                              </w:trPr>
                              <w:tc>
                                <w:tcPr>
                                  <w:tcW w:w="1665" w:type="pct"/>
                                  <w:tcBorders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6" w:type="pct"/>
                                  <w:tcBorders>
                                    <w:left w:val="single" w:color="auto" w:sz="4" w:space="0"/>
                                    <w:bottom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tcBorders>
                                    <w:bottom w:val="nil"/>
                                    <w:right w:val="nil"/>
                                  </w:tcBorders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pStyle w:val="7"/>
                                    <w:widowControl w:val="0"/>
                                    <w:spacing w:line="350" w:lineRule="atLeast"/>
                                    <w:jc w:val="center"/>
                                    <w:textAlignment w:val="center"/>
                                    <w:rPr>
                                      <w:rFonts w:eastAsia="仿宋_GB2312"/>
                                      <w:b/>
                                      <w:color w:val="000000"/>
                                      <w:kern w:val="0"/>
                                      <w:sz w:val="28"/>
                                      <w:szCs w:val="20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eastAsia="仿宋_GB2312"/>
                                <w:b/>
                                <w:color w:val="000000"/>
                                <w:sz w:val="2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single" w:color="000000" w:sz="4" w:space="0"/>
                            <w:insideV w:val="single" w:color="000000" w:sz="4" w:space="0"/>
                          </w:tblBorders>
                        </w:tblPrEx>
                        <w:trPr>
                          <w:trHeight w:val="3190" w:hRule="atLeast"/>
                        </w:trPr>
                        <w:tc>
                          <w:tcPr>
                            <w:tcW w:w="843" w:type="pct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本人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>承诺</w:t>
                            </w:r>
                          </w:p>
                        </w:tc>
                        <w:tc>
                          <w:tcPr>
                            <w:tcW w:w="4156" w:type="pct"/>
                            <w:gridSpan w:val="4"/>
                            <w:tcBorders>
                              <w:tl2br w:val="nil"/>
                              <w:tr2bl w:val="nil"/>
                            </w:tcBorders>
                            <w:noWrap w:val="0"/>
                            <w:vAlign w:val="center"/>
                          </w:tcPr>
                          <w:p>
                            <w:pPr>
                              <w:autoSpaceDN w:val="0"/>
                              <w:jc w:val="center"/>
                              <w:textAlignment w:val="center"/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>本人承诺以上材料属实，如有不实之处，愿意承担相应责任。</w:t>
                            </w:r>
                          </w:p>
                          <w:p>
                            <w:pPr>
                              <w:autoSpaceDN w:val="0"/>
                              <w:jc w:val="center"/>
                              <w:textAlignment w:val="center"/>
                              <w:rPr>
                                <w:rFonts w:hint="eastAsia" w:ascii="宋体" w:hAnsi="宋体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N w:val="0"/>
                              <w:jc w:val="center"/>
                              <w:textAlignment w:val="center"/>
                              <w:rPr>
                                <w:rFonts w:hint="eastAsia" w:ascii="宋体" w:hAnsi="宋体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350" w:lineRule="atLeast"/>
                              <w:jc w:val="center"/>
                              <w:textAlignment w:val="center"/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本人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>签名：                 日期：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年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日</w:t>
                            </w:r>
                            <w:r>
                              <w:rPr>
                                <w:rFonts w:hint="eastAsia" w:eastAsia="仿宋_GB2312"/>
                                <w:b/>
                                <w:color w:val="000000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eastAsia="仿宋_GB2312"/>
                          <w:b/>
                          <w:color w:val="000000"/>
                          <w:sz w:val="28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02B58A"/>
    <w:multiLevelType w:val="singleLevel"/>
    <w:tmpl w:val="E602B5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VhNzAwZjliMzI2MjBkY2U0NWQ2MTJkNTI0ZDgifQ=="/>
  </w:docVars>
  <w:rsids>
    <w:rsidRoot w:val="303E64CD"/>
    <w:rsid w:val="002B3EC6"/>
    <w:rsid w:val="049D2064"/>
    <w:rsid w:val="0A9160FC"/>
    <w:rsid w:val="0B5430EB"/>
    <w:rsid w:val="0E231B7D"/>
    <w:rsid w:val="0EE369FB"/>
    <w:rsid w:val="0F641591"/>
    <w:rsid w:val="10561167"/>
    <w:rsid w:val="11316A0E"/>
    <w:rsid w:val="12D95638"/>
    <w:rsid w:val="15DF5336"/>
    <w:rsid w:val="21B131EC"/>
    <w:rsid w:val="277E3554"/>
    <w:rsid w:val="289D251C"/>
    <w:rsid w:val="303E64CD"/>
    <w:rsid w:val="34FB59FF"/>
    <w:rsid w:val="359F502C"/>
    <w:rsid w:val="368D3503"/>
    <w:rsid w:val="3C6236F9"/>
    <w:rsid w:val="3C6F5731"/>
    <w:rsid w:val="3D4C513D"/>
    <w:rsid w:val="485120CA"/>
    <w:rsid w:val="4B844393"/>
    <w:rsid w:val="4C3900BC"/>
    <w:rsid w:val="4E7E5402"/>
    <w:rsid w:val="5144152F"/>
    <w:rsid w:val="56C96128"/>
    <w:rsid w:val="5AD259F5"/>
    <w:rsid w:val="5B5E4FBB"/>
    <w:rsid w:val="5C021F1B"/>
    <w:rsid w:val="5EEB532D"/>
    <w:rsid w:val="61A1107D"/>
    <w:rsid w:val="637F3EAC"/>
    <w:rsid w:val="64763B22"/>
    <w:rsid w:val="6BA016CB"/>
    <w:rsid w:val="7AE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2008</Words>
  <Characters>2122</Characters>
  <Lines>0</Lines>
  <Paragraphs>0</Paragraphs>
  <TotalTime>94</TotalTime>
  <ScaleCrop>false</ScaleCrop>
  <LinksUpToDate>false</LinksUpToDate>
  <CharactersWithSpaces>2198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2022-11-05T05:16:00Z</dcterms:created>
  <dc:creator>Administrator</dc:creator>
  <cp:lastModifiedBy>Administrator</cp:lastModifiedBy>
  <cp:lastPrinted>2023-12-06T05:58:00Z</cp:lastPrinted>
  <dcterms:modified xsi:type="dcterms:W3CDTF">2023-12-08T02:03:15Z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3FA7986C662543AE865993D6DC3B3199_13</vt:lpwstr>
  </property>
</Properties>
</file>