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30F2" w14:textId="77777777" w:rsidR="00A21077" w:rsidRDefault="00000000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</w:p>
    <w:p w14:paraId="2B796166" w14:textId="77777777" w:rsidR="00A21077" w:rsidRDefault="00A21077">
      <w:pPr>
        <w:spacing w:line="5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14:paraId="6A9A4358" w14:textId="77777777" w:rsidR="00A21077" w:rsidRDefault="00000000">
      <w:pPr>
        <w:spacing w:line="5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泰州市体育总会秘书处公开选调事业单位</w:t>
      </w:r>
    </w:p>
    <w:p w14:paraId="3B167723" w14:textId="77777777" w:rsidR="00A21077" w:rsidRDefault="00000000">
      <w:pPr>
        <w:spacing w:line="5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工作人员岗位表</w:t>
      </w:r>
    </w:p>
    <w:p w14:paraId="67E55054" w14:textId="77777777" w:rsidR="00A21077" w:rsidRDefault="00A21077">
      <w:pPr>
        <w:pStyle w:val="3"/>
        <w:spacing w:line="400" w:lineRule="exact"/>
        <w:ind w:firstLine="420"/>
        <w:rPr>
          <w:rFonts w:ascii="Times New Roman" w:hAnsi="Times New Roman"/>
          <w:szCs w:val="18"/>
        </w:rPr>
      </w:pPr>
    </w:p>
    <w:tbl>
      <w:tblPr>
        <w:tblpPr w:leftFromText="180" w:rightFromText="180" w:vertAnchor="text" w:horzAnchor="page" w:tblpX="1875" w:tblpY="147"/>
        <w:tblOverlap w:val="never"/>
        <w:tblW w:w="8296" w:type="dxa"/>
        <w:tblLayout w:type="fixed"/>
        <w:tblLook w:val="04A0" w:firstRow="1" w:lastRow="0" w:firstColumn="1" w:lastColumn="0" w:noHBand="0" w:noVBand="1"/>
      </w:tblPr>
      <w:tblGrid>
        <w:gridCol w:w="686"/>
        <w:gridCol w:w="1407"/>
        <w:gridCol w:w="1134"/>
        <w:gridCol w:w="709"/>
        <w:gridCol w:w="708"/>
        <w:gridCol w:w="1276"/>
        <w:gridCol w:w="983"/>
        <w:gridCol w:w="1393"/>
      </w:tblGrid>
      <w:tr w:rsidR="00A21077" w14:paraId="6A87876C" w14:textId="77777777" w:rsidTr="00DE76DA">
        <w:trPr>
          <w:trHeight w:val="813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7A5D1" w14:textId="77777777" w:rsidR="00A21077" w:rsidRDefault="000000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岗位代码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F2754A7" w14:textId="72A6BB18" w:rsidR="00A21077" w:rsidRDefault="00000000" w:rsidP="00DE76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岗位</w:t>
            </w:r>
            <w:r w:rsidR="00280F3E">
              <w:rPr>
                <w:rFonts w:ascii="Times New Roman" w:eastAsia="方正黑体_GBK" w:hAnsi="Times New Roman" w:hint="eastAsia"/>
                <w:kern w:val="0"/>
                <w:sz w:val="22"/>
              </w:rPr>
              <w:t>简介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E77AC3" w14:textId="77777777" w:rsidR="00A21077" w:rsidRDefault="000000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岗位类别及其等级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5D5A7E" w14:textId="77777777" w:rsidR="00A21077" w:rsidRDefault="000000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选调人数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9654A7A" w14:textId="77777777" w:rsidR="00A21077" w:rsidRDefault="00000000" w:rsidP="00DE76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开考比例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6CE5D" w14:textId="77777777" w:rsidR="00A21077" w:rsidRDefault="000000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资格条件</w:t>
            </w:r>
          </w:p>
        </w:tc>
      </w:tr>
      <w:tr w:rsidR="00A21077" w14:paraId="00651A38" w14:textId="77777777" w:rsidTr="00DE76DA">
        <w:trPr>
          <w:trHeight w:val="813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31891" w14:textId="77777777" w:rsidR="00A21077" w:rsidRDefault="00A210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266D1" w14:textId="77777777" w:rsidR="00A21077" w:rsidRDefault="00A210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2862" w14:textId="77777777" w:rsidR="00A21077" w:rsidRDefault="00A210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D03E2" w14:textId="77777777" w:rsidR="00A21077" w:rsidRDefault="00A2107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AA522" w14:textId="77777777" w:rsidR="00A21077" w:rsidRDefault="00A21077" w:rsidP="00DE76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DCD62" w14:textId="77777777" w:rsidR="00A21077" w:rsidRDefault="00000000" w:rsidP="00DE76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学历</w:t>
            </w:r>
          </w:p>
          <w:p w14:paraId="39CD261B" w14:textId="77777777" w:rsidR="00A21077" w:rsidRDefault="00000000" w:rsidP="00DE76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学位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BBD3E" w14:textId="77777777" w:rsidR="00A21077" w:rsidRDefault="00000000" w:rsidP="00DE76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专业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7A86D" w14:textId="77777777" w:rsidR="00A21077" w:rsidRDefault="000000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/>
                <w:kern w:val="0"/>
                <w:sz w:val="22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2"/>
              </w:rPr>
              <w:t>其它</w:t>
            </w:r>
          </w:p>
        </w:tc>
      </w:tr>
      <w:tr w:rsidR="00A21077" w14:paraId="3A28E1B9" w14:textId="77777777" w:rsidTr="00DE76DA">
        <w:trPr>
          <w:trHeight w:val="31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B87CC" w14:textId="77777777" w:rsidR="00A21077" w:rsidRDefault="0000000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B018" w14:textId="711A626C" w:rsidR="00A21077" w:rsidRDefault="00280F3E" w:rsidP="00DE76DA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80F3E">
              <w:rPr>
                <w:rFonts w:ascii="Times New Roman" w:eastAsia="仿宋_GB2312" w:hAnsi="Times New Roman" w:hint="eastAsia"/>
                <w:kern w:val="0"/>
                <w:szCs w:val="21"/>
              </w:rPr>
              <w:t>主要从事党建、宣传信息、活动组织、文字材料等工作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46E8C" w14:textId="77777777" w:rsidR="00A21077" w:rsidRDefault="0000000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专技岗</w:t>
            </w:r>
          </w:p>
          <w:p w14:paraId="16F1C4EF" w14:textId="77777777" w:rsidR="00A21077" w:rsidRDefault="0000000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十二级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CB0A8" w14:textId="77777777" w:rsidR="00A21077" w:rsidRDefault="00000000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200D5" w14:textId="77777777" w:rsidR="00A21077" w:rsidRDefault="00000000" w:rsidP="00DE76DA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1:3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6E97C" w14:textId="77777777" w:rsidR="00A21077" w:rsidRDefault="00000000" w:rsidP="00DE76DA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全日制本科及以上学历，并取得相应学位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80880" w14:textId="77777777" w:rsidR="00A21077" w:rsidRDefault="00000000" w:rsidP="00DE76DA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AD0CC" w14:textId="77777777" w:rsidR="00A21077" w:rsidRDefault="00000000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具有一定的组织协调能力和较强的政策理论水平、文字工作能力。</w:t>
            </w:r>
          </w:p>
        </w:tc>
      </w:tr>
    </w:tbl>
    <w:p w14:paraId="4D685836" w14:textId="77777777" w:rsidR="00A21077" w:rsidRDefault="00A21077"/>
    <w:sectPr w:rsidR="00A21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ljZTY2YzFiODMxM2IwNzU0ZmM4MjJlNjgyNDc2NjEifQ=="/>
  </w:docVars>
  <w:rsids>
    <w:rsidRoot w:val="033D7C41"/>
    <w:rsid w:val="00280F3E"/>
    <w:rsid w:val="00584AAC"/>
    <w:rsid w:val="00A21077"/>
    <w:rsid w:val="00DE76DA"/>
    <w:rsid w:val="033D7C41"/>
    <w:rsid w:val="350F7665"/>
    <w:rsid w:val="36A45264"/>
    <w:rsid w:val="3CF83788"/>
    <w:rsid w:val="3D536596"/>
    <w:rsid w:val="436C76F2"/>
    <w:rsid w:val="4B605619"/>
    <w:rsid w:val="5D562377"/>
    <w:rsid w:val="66F36075"/>
    <w:rsid w:val="68811FCA"/>
    <w:rsid w:val="6E7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251F0"/>
  <w15:docId w15:val="{69E77CEE-2E0A-4A6A-A4D8-B3BD19B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ind w:firstLineChars="200" w:firstLine="880"/>
      <w:outlineLvl w:val="1"/>
    </w:pPr>
    <w:rPr>
      <w:rFonts w:eastAsia="方正黑体_GBK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600" w:lineRule="exact"/>
      <w:ind w:firstLineChars="200" w:firstLine="880"/>
      <w:outlineLvl w:val="2"/>
    </w:pPr>
    <w:rPr>
      <w:rFonts w:eastAsia="方正楷体_GB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醉塵風</dc:creator>
  <cp:lastModifiedBy>靖雨 刘</cp:lastModifiedBy>
  <cp:revision>3</cp:revision>
  <dcterms:created xsi:type="dcterms:W3CDTF">2023-12-01T06:11:00Z</dcterms:created>
  <dcterms:modified xsi:type="dcterms:W3CDTF">2023-12-01T11:21:00Z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EDF9EED541754EECB1209768EDDC2333_13</vt:lpwstr>
  </property>
</Properties>
</file>