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11</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（1）习近平会见希腊总理</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11月3日下午，国家主席习近平在人民大会堂会见来华进行正式访问的希腊总理米佐塔基斯。</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中希是共建“一带一路”和文明交流互鉴的伙伴。两国建交半个多世纪以来，中希关系始终健康发展、历久弥新。中方珍视同希腊的传统友谊，愿同希方一道，坚持战略引领，坚持开放合作，推动中希全面战略伙伴关系焕发新的时代光彩。</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w:t>
      </w:r>
      <w:r>
        <w:rPr>
          <w:rFonts w:hint="eastAsia" w:ascii="宋体" w:hAnsi="宋体" w:eastAsia="宋体" w:cs="宋体"/>
          <w:b/>
          <w:bCs/>
          <w:sz w:val="21"/>
          <w:szCs w:val="21"/>
          <w:highlight w:val="none"/>
          <w:lang w:val="en-US" w:eastAsia="zh-CN"/>
        </w:rPr>
        <w:t>互利合作和文明交流是中希关系的两大纽带。</w:t>
      </w:r>
      <w:r>
        <w:rPr>
          <w:rFonts w:hint="eastAsia" w:ascii="宋体" w:hAnsi="宋体" w:eastAsia="宋体" w:cs="宋体"/>
          <w:sz w:val="21"/>
          <w:szCs w:val="21"/>
          <w:highlight w:val="none"/>
          <w:lang w:val="en-US" w:eastAsia="zh-CN"/>
        </w:rPr>
        <w:t>不久前，希腊政府派高级代表出席第三届“一带一路”国际合作高峰论坛，体现了对共建“一带一路”合作的支持。中方愿同希方加强发展战略对接，深化交通、船舶、能源、通信、金融等领域合作，拓展绿色经济、数字经济、科技创新合作机遇，推进高质量共建“一带一路”，推动比雷埃夫斯港长期、稳定、可持续发展。中方鼓励中国企业赴希腊投资兴业，欢迎希腊企业参与中国－中东欧国家合作，欢迎更多优质希腊产品进入中国市场。中方支持中希文明互鉴中心、文明古国论坛等人文机制，愿同希方深化教育、文化、科研、旅游、青年等领域交流合作，发挥两国文化底蕴优势，推动文明交流互鉴，加强国际沟通协作，倡导真正的多边主义，为推动构建人类命运共同体贡献智慧和力量。</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w:t>
      </w:r>
      <w:r>
        <w:rPr>
          <w:rFonts w:hint="eastAsia" w:ascii="宋体" w:hAnsi="宋体" w:eastAsia="宋体" w:cs="宋体"/>
          <w:b/>
          <w:bCs/>
          <w:sz w:val="21"/>
          <w:szCs w:val="21"/>
          <w:highlight w:val="none"/>
          <w:lang w:val="en-US" w:eastAsia="zh-CN"/>
        </w:rPr>
        <w:t>今年是中国和欧盟建立全面战略伙伴关系20周年。</w:t>
      </w:r>
      <w:r>
        <w:rPr>
          <w:rFonts w:hint="eastAsia" w:ascii="宋体" w:hAnsi="宋体" w:eastAsia="宋体" w:cs="宋体"/>
          <w:sz w:val="21"/>
          <w:szCs w:val="21"/>
          <w:highlight w:val="none"/>
          <w:lang w:val="en-US" w:eastAsia="zh-CN"/>
        </w:rPr>
        <w:t>中欧关系关乎中欧人民福祉，关乎世界和平、稳定、繁荣。中欧关系的良好发展离不开独立自主、相互尊重、互利合作。中方愿同欧方一道，坚持正确相互认知，聚焦共识，把握方向，全面激活各领域互利合作。希望希腊继续为此发挥建设性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sz w:val="21"/>
          <w:szCs w:val="21"/>
          <w:highlight w:val="none"/>
          <w:lang w:val="en-US" w:eastAsia="zh-CN"/>
        </w:rPr>
        <w:t>米佐塔基斯表示，希腊人民对习近平主席2019年对希腊进行的成功国事访问记忆犹新。自那以后，希中两国关系保持强劲发展势头。两国经济合作成果显著，比雷埃夫斯港项目已经成为希中合作互利共赢、造福两国人民的成功典范。希方愿同中方继续推进高质量共建“一带一路”，进一步挖掘潜力，拓展船舶、航运、清洁能源等领域互利合作，希望更多希腊产品进入中国市场，欢迎更多中国游客赴希腊旅游。希腊和中国都是文明古国，希方愿同中方加强人员往来，深化人文交流，共同办好希中文明互鉴中心，倡导互学互鉴，推动建立更加和谐、平衡的国际关系。希方坚定奉行一个中国政策，高度赞赏中方在国际地区事务中秉持的公正立场，愿同中方密切多边协作。希腊愿意成为欧中合作的桥梁。欧盟和中国完全可以本着平等和相互尊重的精神携手合作，希腊愿继续积极推动欧中关系健康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（2）习近平向第五届中美友城大会致信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11月3日，国家主席习近平向第五届中美友城大会致信。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习近平指出，中美关系的基础在民间，力量源泉在人民友好</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bCs/>
          <w:sz w:val="21"/>
          <w:szCs w:val="21"/>
          <w:highlight w:val="none"/>
          <w:lang w:val="en-US" w:eastAsia="zh-CN"/>
        </w:rPr>
        <w:t>友好省州和友好城市是深化中美人民友谊、实现互利共赢的重要载体</w:t>
      </w:r>
      <w:r>
        <w:rPr>
          <w:rFonts w:hint="eastAsia" w:ascii="宋体" w:hAnsi="宋体" w:eastAsia="宋体" w:cs="宋体"/>
          <w:b w:val="0"/>
          <w:bCs w:val="0"/>
          <w:sz w:val="21"/>
          <w:szCs w:val="21"/>
          <w:highlight w:val="none"/>
          <w:lang w:val="en-US" w:eastAsia="zh-CN"/>
        </w:rPr>
        <w:t>。</w:t>
      </w:r>
      <w:r>
        <w:rPr>
          <w:rFonts w:hint="eastAsia" w:ascii="宋体" w:hAnsi="宋体" w:eastAsia="宋体" w:cs="宋体"/>
          <w:sz w:val="21"/>
          <w:szCs w:val="21"/>
          <w:highlight w:val="none"/>
          <w:lang w:val="en-US" w:eastAsia="zh-CN"/>
        </w:rPr>
        <w:t>自1979年缔结第一对友城关系至今，中美已经建立284对友好省州和友好城市关系。40多年来，两国友好省州和友好城市密切合作，取得丰硕成果，为两国人民带来了实实在在的利益。</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中美友城大会是中美地方交流的重要机制，创立以来为推动中美友城发展、深化友城合作发挥了积极作用。希望与会各方继续做中美地方交流的桥梁，助力两国省州、城市跨越浩瀚的太平洋，共同为推动中美关系健康稳定发展、增进两国人民福祉发挥更大作用。</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第五届中美友城大会当日在</w:t>
      </w:r>
      <w:r>
        <w:rPr>
          <w:rFonts w:hint="eastAsia" w:ascii="宋体" w:hAnsi="宋体" w:eastAsia="宋体" w:cs="宋体"/>
          <w:b/>
          <w:bCs/>
          <w:sz w:val="21"/>
          <w:szCs w:val="21"/>
          <w:highlight w:val="none"/>
          <w:lang w:val="en-US" w:eastAsia="zh-CN"/>
        </w:rPr>
        <w:t>江苏省苏州市</w:t>
      </w:r>
      <w:r>
        <w:rPr>
          <w:rFonts w:hint="eastAsia" w:ascii="宋体" w:hAnsi="宋体" w:eastAsia="宋体" w:cs="宋体"/>
          <w:sz w:val="21"/>
          <w:szCs w:val="21"/>
          <w:highlight w:val="none"/>
          <w:lang w:val="en-US" w:eastAsia="zh-CN"/>
        </w:rPr>
        <w:t>举办，主题为</w:t>
      </w:r>
      <w:r>
        <w:rPr>
          <w:rFonts w:hint="eastAsia" w:ascii="宋体" w:hAnsi="宋体" w:eastAsia="宋体" w:cs="宋体"/>
          <w:b/>
          <w:bCs/>
          <w:sz w:val="21"/>
          <w:szCs w:val="21"/>
          <w:highlight w:val="none"/>
          <w:lang w:val="en-US" w:eastAsia="zh-CN"/>
        </w:rPr>
        <w:t>“共建绿色城市 共享民生福祉”</w:t>
      </w:r>
      <w:r>
        <w:rPr>
          <w:rFonts w:hint="eastAsia" w:ascii="宋体" w:hAnsi="宋体" w:eastAsia="宋体" w:cs="宋体"/>
          <w:sz w:val="21"/>
          <w:szCs w:val="21"/>
          <w:highlight w:val="none"/>
          <w:lang w:val="en-US" w:eastAsia="zh-CN"/>
        </w:rPr>
        <w:t>，由中国人民对外友好协会和江苏省人民政府共同主办。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（3）习近平向第六届中国国际进口博览会致信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11月5日，国家主席习近平向第六届中国国际进口博览会致信。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习近平指出，2018年以来，进博会成功举办五届，依托中国大市场优势，发挥国际采购、投资促进、人文交流、开放合作平台功能，对加快构建新发展格局和推动世界经济发展作出了积极贡献。</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习近平强调，当前，世界经济复苏动力不足，需要各国同舟共济、共谋发展。中国将始终是世界发展的重要机遇，将坚定推进高水平开放，持续推动经济全球化朝着更加</w:t>
      </w:r>
      <w:r>
        <w:rPr>
          <w:rFonts w:hint="eastAsia" w:ascii="宋体" w:hAnsi="宋体" w:eastAsia="宋体" w:cs="宋体"/>
          <w:b/>
          <w:bCs/>
          <w:sz w:val="21"/>
          <w:szCs w:val="21"/>
          <w:highlight w:val="none"/>
          <w:lang w:val="en-US" w:eastAsia="zh-CN"/>
        </w:rPr>
        <w:t>开放、包容、普惠、平衡、共赢</w:t>
      </w:r>
      <w:r>
        <w:rPr>
          <w:rFonts w:hint="eastAsia" w:ascii="宋体" w:hAnsi="宋体" w:eastAsia="宋体" w:cs="宋体"/>
          <w:sz w:val="21"/>
          <w:szCs w:val="21"/>
          <w:highlight w:val="none"/>
          <w:lang w:val="en-US" w:eastAsia="zh-CN"/>
        </w:rPr>
        <w:t>的方向发展。希望进博会加快提升构建新发展格局的窗口功能，以中国新发展为世界提供新机遇；充分发挥推动高水平开放的平台作用，让中国大市场成为世界共享的大市场；更好提供全球共享的国际公共产品服务，助力推动构建开放型世界经济，让合作共赢惠及世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第六届中国国际进口博览会当日在</w:t>
      </w:r>
      <w:r>
        <w:rPr>
          <w:rFonts w:hint="eastAsia" w:ascii="宋体" w:hAnsi="宋体" w:eastAsia="宋体" w:cs="宋体"/>
          <w:b/>
          <w:bCs/>
          <w:sz w:val="21"/>
          <w:szCs w:val="21"/>
          <w:highlight w:val="none"/>
          <w:lang w:val="en-US" w:eastAsia="zh-CN"/>
        </w:rPr>
        <w:t>上海市</w:t>
      </w:r>
      <w:r>
        <w:rPr>
          <w:rFonts w:hint="eastAsia" w:ascii="宋体" w:hAnsi="宋体" w:eastAsia="宋体" w:cs="宋体"/>
          <w:sz w:val="21"/>
          <w:szCs w:val="21"/>
          <w:highlight w:val="none"/>
          <w:lang w:val="en-US" w:eastAsia="zh-CN"/>
        </w:rPr>
        <w:t>开幕，主题为</w:t>
      </w:r>
      <w:r>
        <w:rPr>
          <w:rFonts w:hint="eastAsia" w:ascii="宋体" w:hAnsi="宋体" w:eastAsia="宋体" w:cs="宋体"/>
          <w:b/>
          <w:bCs/>
          <w:sz w:val="21"/>
          <w:szCs w:val="21"/>
          <w:highlight w:val="none"/>
          <w:lang w:val="en-US" w:eastAsia="zh-CN"/>
        </w:rPr>
        <w:t>“新时代，共享未来”</w:t>
      </w:r>
      <w:r>
        <w:rPr>
          <w:rFonts w:hint="eastAsia" w:ascii="宋体" w:hAnsi="宋体" w:eastAsia="宋体" w:cs="宋体"/>
          <w:sz w:val="21"/>
          <w:szCs w:val="21"/>
          <w:highlight w:val="none"/>
          <w:lang w:val="en-US" w:eastAsia="zh-CN"/>
        </w:rPr>
        <w:t>，由商务部和上海市人民政府主办。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（4）习近平向首届“一带一路”科技交流大会致贺信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11月6日，国家主席习近平向首届“一带一路”科技交流大会致贺信。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习近平指出，第三届“一带一路”国际合作高峰论坛成功举办，共建“一带一路”进入高质量发展的新阶段。科技合作是共建“一带一路”合作的重要组成部分。</w:t>
      </w:r>
      <w:r>
        <w:rPr>
          <w:rFonts w:hint="eastAsia" w:ascii="宋体" w:hAnsi="宋体" w:eastAsia="宋体" w:cs="宋体"/>
          <w:b/>
          <w:bCs/>
          <w:sz w:val="21"/>
          <w:szCs w:val="21"/>
          <w:highlight w:val="none"/>
          <w:lang w:val="en-US" w:eastAsia="zh-CN"/>
        </w:rPr>
        <w:t>中方将弘扬以和平合作、开放包容、互学互鉴、互利共赢为核心的丝路精神</w:t>
      </w:r>
      <w:r>
        <w:rPr>
          <w:rFonts w:hint="eastAsia" w:ascii="宋体" w:hAnsi="宋体" w:eastAsia="宋体" w:cs="宋体"/>
          <w:sz w:val="21"/>
          <w:szCs w:val="21"/>
          <w:highlight w:val="none"/>
          <w:lang w:val="en-US" w:eastAsia="zh-CN"/>
        </w:rPr>
        <w:t>，深入实施“一带一路”科技创新行动计划，推进国际科技创新交流，与各国共同挖掘创新增长潜力，激发创新合作潜能，强化创新伙伴关系，促进创新成果更多惠及各国人民，助力共建“一带一路”高质量发展，推动构建人类命运共同体。</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首届“一带一路”科技交流大会主题为“共建创新之路，同促合作发展”</w:t>
      </w:r>
      <w:r>
        <w:rPr>
          <w:rFonts w:hint="eastAsia" w:ascii="宋体" w:hAnsi="宋体" w:eastAsia="宋体" w:cs="宋体"/>
          <w:sz w:val="21"/>
          <w:szCs w:val="21"/>
          <w:highlight w:val="none"/>
          <w:lang w:val="en-US" w:eastAsia="zh-CN"/>
        </w:rPr>
        <w:t>，由科技部、中国科学院、中国工程院、中国科协、重庆市人民政府和四川省人民政府共同主办，国家发展改革委作为支持单位，</w:t>
      </w:r>
      <w:r>
        <w:rPr>
          <w:rFonts w:hint="eastAsia" w:ascii="宋体" w:hAnsi="宋体" w:eastAsia="宋体" w:cs="宋体"/>
          <w:b/>
          <w:bCs/>
          <w:sz w:val="21"/>
          <w:szCs w:val="21"/>
          <w:highlight w:val="none"/>
          <w:lang w:val="en-US" w:eastAsia="zh-CN"/>
        </w:rPr>
        <w:t>在重庆市开幕</w:t>
      </w:r>
      <w:r>
        <w:rPr>
          <w:rFonts w:hint="eastAsia" w:ascii="宋体" w:hAnsi="宋体" w:eastAsia="宋体" w:cs="宋体"/>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（5）习近平会见澳大利亚总理</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11月6日下午，国家主席习近平在人民大会堂会见来华进行正式访问的澳大利亚总理</w:t>
      </w:r>
      <w:r>
        <w:rPr>
          <w:rFonts w:hint="eastAsia" w:ascii="宋体" w:hAnsi="宋体" w:eastAsia="宋体" w:cs="宋体"/>
          <w:b/>
          <w:bCs/>
          <w:sz w:val="21"/>
          <w:szCs w:val="21"/>
          <w:highlight w:val="none"/>
          <w:lang w:val="en-US" w:eastAsia="zh-CN"/>
        </w:rPr>
        <w:t>阿尔巴尼斯</w:t>
      </w:r>
      <w:r>
        <w:rPr>
          <w:rFonts w:hint="eastAsia" w:ascii="宋体" w:hAnsi="宋体" w:eastAsia="宋体" w:cs="宋体"/>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w:t>
      </w:r>
      <w:r>
        <w:rPr>
          <w:rFonts w:hint="eastAsia" w:ascii="宋体" w:hAnsi="宋体" w:eastAsia="宋体" w:cs="宋体"/>
          <w:b/>
          <w:bCs/>
          <w:sz w:val="21"/>
          <w:szCs w:val="21"/>
          <w:highlight w:val="none"/>
          <w:lang w:val="en-US" w:eastAsia="zh-CN"/>
        </w:rPr>
        <w:t>今年是惠特拉姆总理访华50周年</w:t>
      </w:r>
      <w:r>
        <w:rPr>
          <w:rFonts w:hint="eastAsia" w:ascii="宋体" w:hAnsi="宋体" w:eastAsia="宋体" w:cs="宋体"/>
          <w:sz w:val="21"/>
          <w:szCs w:val="21"/>
          <w:highlight w:val="none"/>
          <w:lang w:val="en-US" w:eastAsia="zh-CN"/>
        </w:rPr>
        <w:t>，你这次访问可以说是承前启后、继往开来。在双方共同努力下，中澳两国恢复各领域交流，走上了改善发展关系的正确道路。中澳同为亚太地区国家、二十国集团重要成员，两国没有历史恩怨纠葛，没有根本利益冲突，完全可以成为相互信任、相互成就的伙伴。双方应该在世界大势的深刻变化中把握中澳关系正确发展方向。从本国优先的角度看，世界是狭小拥挤的，时时都是风险和竞争。从命运与共的角度看，世界是宽广博大的，处处都有机遇和合作。在全球性危机的惊涛骇浪中，各国不是各自乘坐在190多条小船上，而是乘坐在一条命运与共的大船上。中澳两国应该顺应时代潮流，从两国共同利益出发，</w:t>
      </w:r>
      <w:r>
        <w:rPr>
          <w:rFonts w:hint="eastAsia" w:ascii="宋体" w:hAnsi="宋体" w:eastAsia="宋体" w:cs="宋体"/>
          <w:b/>
          <w:bCs/>
          <w:sz w:val="21"/>
          <w:szCs w:val="21"/>
          <w:highlight w:val="none"/>
          <w:lang w:val="en-US" w:eastAsia="zh-CN"/>
        </w:rPr>
        <w:t>共同构建平等相待、求同存异、互利合作的中澳关系，推动中澳全面战略伙伴关系不断向前发展</w:t>
      </w:r>
      <w:r>
        <w:rPr>
          <w:rFonts w:hint="eastAsia" w:ascii="宋体" w:hAnsi="宋体" w:eastAsia="宋体" w:cs="宋体"/>
          <w:sz w:val="21"/>
          <w:szCs w:val="21"/>
          <w:highlight w:val="none"/>
          <w:lang w:val="en-US" w:eastAsia="zh-CN"/>
        </w:rPr>
        <w:t>。这符合两国和两国人民的共同利益，符合地区国家的共同期待，也有利于国际社会更好应对世界百年变局带来的各种风险挑战。</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当前，世界经济不稳定、不确定、难预料因素增多，各国经济都面临不小挑战。面对复杂的外部环境，中国经济顶住了压力，稳定了规模，提升了质量，中国发展仍然具有良好支撑基础和诸多有利条件，中国将以自身稳定发展为不确定的世界经济带来宝贵的确定性。中国的发展离不开世界，世界的发展也需要中国。“小院高墙”“脱钩断链”，或者“去风险”，本质上都是保护主义，违背市场规律、科技发展规律，也违背人类社会发展潮流。中国</w:t>
      </w:r>
      <w:r>
        <w:rPr>
          <w:rFonts w:hint="eastAsia" w:ascii="宋体" w:hAnsi="宋体" w:eastAsia="宋体" w:cs="宋体"/>
          <w:b/>
          <w:bCs/>
          <w:sz w:val="21"/>
          <w:szCs w:val="21"/>
          <w:highlight w:val="none"/>
          <w:lang w:val="en-US" w:eastAsia="zh-CN"/>
        </w:rPr>
        <w:t>奉行互利共赢的开放战略，推动构建新发展格局，以中国式现代化全面推进强国建设、民族复兴伟业</w:t>
      </w:r>
      <w:r>
        <w:rPr>
          <w:rFonts w:hint="eastAsia" w:ascii="宋体" w:hAnsi="宋体" w:eastAsia="宋体" w:cs="宋体"/>
          <w:sz w:val="21"/>
          <w:szCs w:val="21"/>
          <w:highlight w:val="none"/>
          <w:lang w:val="en-US" w:eastAsia="zh-CN"/>
        </w:rPr>
        <w:t>，这将为包括澳大利亚在内的世界各国带来前所未有的机遇。中澳要在和平共处中增进相互理解和信任，在互利合作中实现共同发展。充分发挥中澳自由贸易协定潜能，拓展气候变化、绿色经济等新兴领域合作，维护全球和区域自由贸易体系，为两国企业投资经营提供良好营商环境。两国政府要支持立法机构、政党、智库、青年、地方开展交流，为人员往来创造更多便利条件，增进两国人民相知相亲，筑牢两国友好的民意基础。中国在亚太地区不搞排他性小圈子，不搞集团政治，不搞阵营对抗。小圈子解决不了全球面临的大挑战，小集团适应不了当今世界的大变局。对那些把亚太地区搞乱的企图，我们一是要警惕，二是要反对。中方愿同澳方开展更多三方、多方合作，支持南太平洋国家增强发展韧性，应对气候变化等挑战，在开放包容中维护亚太地区和平稳定。</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阿尔巴尼斯表示，很荣幸在惠特拉姆先生访华50周年这一历史性时刻对中国进行正式访问。近年来，中国在脱贫和发展方面取得惊人成就。中国长期稳定持续发展使澳大利亚和世界获益良多，双方应该相互尊重、平等互利，保持沟通交流，增进理解与合作，实现互利共赢。中国人民同样有发展的权利，我对中国经济的前景始终持积极和乐观态度。澳中两国政治体制不同，有分歧很正常，但不应让分歧定义两国关系。澳中两国拥有广泛共同利益，对话合作才是正确选择。澳方坚持一个中国政策，愿同中方积极推进两国关系稳定发展，密切经贸往来，加强在清洁能源、气候变化等领域合作，为两国人民带来更多福祉。澳方愿同中方就太平洋岛国论坛等地区事务加强沟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（6）习近平会见南非副总统</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11月6日下午，国家主席习近平在人民大会堂会见南非副总统马沙蒂莱。</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w:t>
      </w:r>
      <w:r>
        <w:rPr>
          <w:rFonts w:hint="eastAsia" w:ascii="宋体" w:hAnsi="宋体" w:eastAsia="宋体" w:cs="宋体"/>
          <w:b/>
          <w:bCs/>
          <w:sz w:val="21"/>
          <w:szCs w:val="21"/>
          <w:highlight w:val="none"/>
          <w:lang w:val="en-US" w:eastAsia="zh-CN"/>
        </w:rPr>
        <w:t>今年是中南建交25周年，两国关系步入“黄金时代”</w:t>
      </w:r>
      <w:r>
        <w:rPr>
          <w:rFonts w:hint="eastAsia" w:ascii="宋体" w:hAnsi="宋体" w:eastAsia="宋体" w:cs="宋体"/>
          <w:sz w:val="21"/>
          <w:szCs w:val="21"/>
          <w:highlight w:val="none"/>
          <w:lang w:val="en-US" w:eastAsia="zh-CN"/>
        </w:rPr>
        <w:t>。今年8月，我对南非进行了第四次国事访问，同拉马福萨总统一致决定，</w:t>
      </w:r>
      <w:r>
        <w:rPr>
          <w:rFonts w:hint="eastAsia" w:ascii="宋体" w:hAnsi="宋体" w:eastAsia="宋体" w:cs="宋体"/>
          <w:b/>
          <w:bCs/>
          <w:sz w:val="21"/>
          <w:szCs w:val="21"/>
          <w:highlight w:val="none"/>
          <w:lang w:val="en-US" w:eastAsia="zh-CN"/>
        </w:rPr>
        <w:t>中南两国要做高度互信的战略伙伴、共同进步的发展伙伴、相知相亲的友好伙伴、维护正义的全球伙伴</w:t>
      </w:r>
      <w:r>
        <w:rPr>
          <w:rFonts w:hint="eastAsia" w:ascii="宋体" w:hAnsi="宋体" w:eastAsia="宋体" w:cs="宋体"/>
          <w:sz w:val="21"/>
          <w:szCs w:val="21"/>
          <w:highlight w:val="none"/>
          <w:lang w:val="en-US" w:eastAsia="zh-CN"/>
        </w:rPr>
        <w:t>。中方愿同南非一道，不断充实中南全面战略伙伴关系内涵，推动两国关系再上新台阶。</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中方支持南非探索符合本国国情的现代化道路，愿同南非进一步夯实政治互信基础，提升互利合作水平。中方愿同南非等非洲国家一道，落实中国支持非洲工业化、农业现代化、人才培养三项举措以及高质量共建“一带一路”的八项行动，打造一批高标准、惠民生、可持续的合作项目，提升中非合作的战略性和可持续性，推动构建高水平中非命运共同体。双方应继续密切在金砖国家机制内合作，加强发展中国家团结合作，推动全球治理体系朝着有利于发展中国家的方向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马沙蒂莱表示，今年8月习近平主席对南非成功进行国事访问，进一步巩固了南中传统友好，为未来关系发展注入强劲动力。拉马福萨总统授予习近平主席最高荣誉勋章，彰显了南非人民对习近平主席为促进南中友好所作重大贡献的高度肯定和感激。南方希望加强自身发展战略同中方“一带一路”倡议对接，继续深化各领域务实合作。南方高度赞赏中国为维护发展中国家利益和促进世界和平所作的贡献，希望同中方继续加强在金砖国家等多边机制内协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（7）习近平向2023年世界互联网大会乌镇峰会开幕式发表视频致辞</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11月8日上午，国家主席习近平向2023年世界互联网大会乌镇峰会开幕式发表视频致辞。</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习近平指出，2015年，我在第二届世界互联网大会开幕式上提出了</w:t>
      </w:r>
      <w:r>
        <w:rPr>
          <w:rFonts w:hint="eastAsia" w:ascii="宋体" w:hAnsi="宋体" w:eastAsia="宋体" w:cs="宋体"/>
          <w:sz w:val="21"/>
          <w:szCs w:val="21"/>
          <w:highlight w:val="none"/>
          <w:u w:val="single"/>
          <w:lang w:val="en-US" w:eastAsia="zh-CN"/>
        </w:rPr>
        <w:t>全球互联网发展治理的“四项原则”、“五点主张”</w:t>
      </w:r>
      <w:r>
        <w:rPr>
          <w:rFonts w:hint="eastAsia" w:ascii="宋体" w:hAnsi="宋体" w:eastAsia="宋体" w:cs="宋体"/>
          <w:sz w:val="21"/>
          <w:szCs w:val="21"/>
          <w:highlight w:val="none"/>
          <w:lang w:val="en-US" w:eastAsia="zh-CN"/>
        </w:rPr>
        <w:t>，倡导构建</w:t>
      </w:r>
      <w:r>
        <w:rPr>
          <w:rFonts w:hint="eastAsia" w:ascii="宋体" w:hAnsi="宋体" w:eastAsia="宋体" w:cs="宋体"/>
          <w:b/>
          <w:bCs/>
          <w:sz w:val="21"/>
          <w:szCs w:val="21"/>
          <w:highlight w:val="none"/>
          <w:lang w:val="en-US" w:eastAsia="zh-CN"/>
        </w:rPr>
        <w:t>网络空间命运共同体</w:t>
      </w:r>
      <w:r>
        <w:rPr>
          <w:rFonts w:hint="eastAsia" w:ascii="宋体" w:hAnsi="宋体" w:eastAsia="宋体" w:cs="宋体"/>
          <w:sz w:val="21"/>
          <w:szCs w:val="21"/>
          <w:highlight w:val="none"/>
          <w:lang w:val="en-US" w:eastAsia="zh-CN"/>
        </w:rPr>
        <w:t>，这一理念得到国际社会广泛认同和积极响应。当今世界变乱交织，百年变局加速演进，</w:t>
      </w:r>
      <w:r>
        <w:rPr>
          <w:rFonts w:hint="eastAsia" w:ascii="宋体" w:hAnsi="宋体" w:eastAsia="宋体" w:cs="宋体"/>
          <w:b/>
          <w:bCs/>
          <w:sz w:val="21"/>
          <w:szCs w:val="21"/>
          <w:highlight w:val="none"/>
          <w:lang w:val="en-US" w:eastAsia="zh-CN"/>
        </w:rPr>
        <w:t>如何解决发展赤字、破解安全困境、加强文明互鉴，是我们共同面临的时代课题</w:t>
      </w:r>
      <w:r>
        <w:rPr>
          <w:rFonts w:hint="eastAsia" w:ascii="宋体" w:hAnsi="宋体" w:eastAsia="宋体" w:cs="宋体"/>
          <w:sz w:val="21"/>
          <w:szCs w:val="21"/>
          <w:highlight w:val="none"/>
          <w:lang w:val="en-US" w:eastAsia="zh-CN"/>
        </w:rPr>
        <w:t>。互联网日益成为推动发展的新动能、维护安全的新疆域、文明互鉴的新平台，构建网络空间命运共同体既是回答时代课题的必然选择，也是国际社会的共同呼声。我们要深化交流、务实合作，共同推动构建网络空间命运共同体迈向新阶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【拓展】全球互联网发展治理的“四项原则”“五点主张”</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“四项原则”是指推进全球互联网治理体系变革，应该坚持</w:t>
            </w:r>
            <w:r>
              <w:rPr>
                <w:rFonts w:hint="eastAsia" w:ascii="楷体" w:hAnsi="楷体" w:eastAsia="楷体" w:cs="楷体"/>
                <w:b/>
                <w:bCs/>
                <w:sz w:val="21"/>
                <w:szCs w:val="21"/>
                <w:highlight w:val="none"/>
                <w:vertAlign w:val="baseline"/>
                <w:lang w:val="en-US" w:eastAsia="zh-CN"/>
              </w:rPr>
              <w:t>尊重网络主权、维护和平安全、促进开放合作、构建良好秩序</w:t>
            </w:r>
            <w:r>
              <w:rPr>
                <w:rFonts w:hint="eastAsia" w:ascii="楷体" w:hAnsi="楷体" w:eastAsia="楷体" w:cs="楷体"/>
                <w:sz w:val="21"/>
                <w:szCs w:val="21"/>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“五点主张”是指</w:t>
            </w:r>
            <w:r>
              <w:rPr>
                <w:rFonts w:hint="eastAsia" w:ascii="楷体" w:hAnsi="楷体" w:eastAsia="楷体" w:cs="楷体"/>
                <w:b/>
                <w:bCs/>
                <w:sz w:val="21"/>
                <w:szCs w:val="21"/>
                <w:highlight w:val="none"/>
                <w:vertAlign w:val="baseline"/>
                <w:lang w:val="en-US" w:eastAsia="zh-CN"/>
              </w:rPr>
              <w:t>加快全球网络基础设施建设，促进互联互通；打造网上文化交流共享平台，促进交流互鉴；推动网络经济创新发展，促进共同繁荣；保障网络安全，促进有序发展；构建互联网治理体系，促进公平正义。</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我们倡导发展优先，构建更加普惠繁荣的网络空间。</w:t>
      </w:r>
      <w:r>
        <w:rPr>
          <w:rFonts w:hint="eastAsia" w:ascii="宋体" w:hAnsi="宋体" w:eastAsia="宋体" w:cs="宋体"/>
          <w:sz w:val="21"/>
          <w:szCs w:val="21"/>
          <w:highlight w:val="none"/>
          <w:lang w:val="en-US" w:eastAsia="zh-CN"/>
        </w:rPr>
        <w:t>深化数字领域国际交流合作，加速科技成果转化。加快信息化服务普及，缩小数字鸿沟，在互联网发展中保障和改善民生，让更多国家和人民共享互联网发展成果。</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我们倡导安危与共，构建更加和平安全的网络空间。</w:t>
      </w:r>
      <w:r>
        <w:rPr>
          <w:rFonts w:hint="eastAsia" w:ascii="宋体" w:hAnsi="宋体" w:eastAsia="宋体" w:cs="宋体"/>
          <w:sz w:val="21"/>
          <w:szCs w:val="21"/>
          <w:highlight w:val="none"/>
          <w:lang w:val="en-US" w:eastAsia="zh-CN"/>
        </w:rPr>
        <w:t>尊重网络主权，尊重各国的互联网发展道路和治理模式。遵守网络空间国际规则，不搞网络霸权。不搞网络空间阵营对抗和军备竞赛。深化网络安全务实合作，有力打击网络违法犯罪行为，加强数据安全和个人信息保护。妥善应对科技发展带来的规则冲突、社会风险、伦理挑战。中方愿同各方携手落实《全球人工智能治理倡议》，促进人工智能安全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我们倡导文明互鉴，构建更加平等包容的网络空间。</w:t>
      </w:r>
      <w:r>
        <w:rPr>
          <w:rFonts w:hint="eastAsia" w:ascii="宋体" w:hAnsi="宋体" w:eastAsia="宋体" w:cs="宋体"/>
          <w:sz w:val="21"/>
          <w:szCs w:val="21"/>
          <w:highlight w:val="none"/>
          <w:lang w:val="en-US" w:eastAsia="zh-CN"/>
        </w:rPr>
        <w:t>加强网上交流对话，促进各国人民相知相亲，推动不同文明包容共生，更好弘扬全人类共同价值。加强网络文明建设，促进优质网络文化产品生产传播，充分展示人类优秀文明成果，积极推动文明传承发展，共同建设网上精神家园。</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习近平最后强调，信息革命时代潮流浩荡前行，网络空间承载着人类对美好未来的无限憧憬。让我们携起手来，构建网络空间命运共同体，让互联网更好造福世界各国人民，共同创造人类更加美好的未来！</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2023年世界互联网大会乌镇峰会11月8日至10日在</w:t>
      </w:r>
      <w:r>
        <w:rPr>
          <w:rFonts w:hint="eastAsia" w:ascii="宋体" w:hAnsi="宋体" w:eastAsia="宋体" w:cs="宋体"/>
          <w:b/>
          <w:bCs/>
          <w:sz w:val="21"/>
          <w:szCs w:val="21"/>
          <w:highlight w:val="none"/>
          <w:lang w:val="en-US" w:eastAsia="zh-CN"/>
        </w:rPr>
        <w:t>浙江乌镇</w:t>
      </w:r>
      <w:r>
        <w:rPr>
          <w:rFonts w:hint="eastAsia" w:ascii="宋体" w:hAnsi="宋体" w:eastAsia="宋体" w:cs="宋体"/>
          <w:sz w:val="21"/>
          <w:szCs w:val="21"/>
          <w:highlight w:val="none"/>
          <w:lang w:val="en-US" w:eastAsia="zh-CN"/>
        </w:rPr>
        <w:t>举行，主题为</w:t>
      </w:r>
      <w:r>
        <w:rPr>
          <w:rFonts w:hint="eastAsia" w:ascii="宋体" w:hAnsi="宋体" w:eastAsia="宋体" w:cs="宋体"/>
          <w:b/>
          <w:bCs/>
          <w:sz w:val="21"/>
          <w:szCs w:val="21"/>
          <w:highlight w:val="none"/>
          <w:lang w:val="en-US" w:eastAsia="zh-CN"/>
        </w:rPr>
        <w:t>“建设包容、普惠、有韧性的数字世界——携手构建网络空间命运共同体”</w:t>
      </w:r>
      <w:r>
        <w:rPr>
          <w:rFonts w:hint="eastAsia" w:ascii="宋体" w:hAnsi="宋体" w:eastAsia="宋体" w:cs="宋体"/>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（8）习近平就柬埔寨王国独立70周年分别向柬埔寨国王、柬埔寨人民党主席致贺电</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11月9日，国家主席习近平就</w:t>
      </w:r>
      <w:r>
        <w:rPr>
          <w:rFonts w:hint="eastAsia" w:ascii="宋体" w:hAnsi="宋体" w:eastAsia="宋体" w:cs="宋体"/>
          <w:b/>
          <w:bCs/>
          <w:sz w:val="21"/>
          <w:szCs w:val="21"/>
          <w:highlight w:val="none"/>
          <w:lang w:val="en-US" w:eastAsia="zh-CN"/>
        </w:rPr>
        <w:t>柬埔寨王国独立70周年</w:t>
      </w:r>
      <w:r>
        <w:rPr>
          <w:rFonts w:hint="eastAsia" w:ascii="宋体" w:hAnsi="宋体" w:eastAsia="宋体" w:cs="宋体"/>
          <w:sz w:val="21"/>
          <w:szCs w:val="21"/>
          <w:highlight w:val="none"/>
          <w:lang w:val="en-US" w:eastAsia="zh-CN"/>
        </w:rPr>
        <w:t>向柬埔寨国王西哈莫尼致贺电。</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习近平指出，近年来，柬埔寨人民坚持走符合自身国情的发展道路，在国家建设事业中不断取得新成就。作为传统友好邻邦，中方将一如既往坚定支持柬埔寨维护稳定、促进发展、改善民生。</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w:t>
      </w:r>
      <w:r>
        <w:rPr>
          <w:rFonts w:hint="eastAsia" w:ascii="宋体" w:hAnsi="宋体" w:eastAsia="宋体" w:cs="宋体"/>
          <w:b/>
          <w:bCs/>
          <w:sz w:val="21"/>
          <w:szCs w:val="21"/>
          <w:highlight w:val="none"/>
          <w:lang w:val="en-US" w:eastAsia="zh-CN"/>
        </w:rPr>
        <w:t>今年是中柬建交65周年暨中柬友好年</w:t>
      </w:r>
      <w:r>
        <w:rPr>
          <w:rFonts w:hint="eastAsia" w:ascii="宋体" w:hAnsi="宋体" w:eastAsia="宋体" w:cs="宋体"/>
          <w:sz w:val="21"/>
          <w:szCs w:val="21"/>
          <w:highlight w:val="none"/>
          <w:lang w:val="en-US" w:eastAsia="zh-CN"/>
        </w:rPr>
        <w:t>，我们在北京和杭州亲切会见，共同擘画中柬命运共同体蓝图。我高度重视中柬关系发展，愿同西哈莫尼国王一道努力，加强对两国关系战略引领，携手建设高质量、高水平、高标准的新时代中柬命运共同体。</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（9）习近平复信费城交响乐团总裁兼首席执行官</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近日，国家主席习近平复信费城交响乐团总裁兼首席执行官马思艺。</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习近平指出，得知费城交响乐团11月第13次来华并与中方合作举办系列演出交流活动，纪念1973年首次访华，续写与中国人民之间跨越半个世纪的音乐友谊，我感到由衷的高兴。</w:t>
      </w:r>
      <w:r>
        <w:rPr>
          <w:rFonts w:hint="eastAsia" w:ascii="宋体" w:hAnsi="宋体" w:eastAsia="宋体" w:cs="宋体"/>
          <w:b/>
          <w:bCs/>
          <w:sz w:val="21"/>
          <w:szCs w:val="21"/>
          <w:highlight w:val="none"/>
          <w:lang w:val="en-US" w:eastAsia="zh-CN"/>
        </w:rPr>
        <w:t>50年前，乐团来华开启中美文化交流“破冰之旅”，在中美关系正常化中具有非常重要的意义。</w:t>
      </w:r>
      <w:r>
        <w:rPr>
          <w:rFonts w:hint="eastAsia" w:ascii="宋体" w:hAnsi="宋体" w:eastAsia="宋体" w:cs="宋体"/>
          <w:sz w:val="21"/>
          <w:szCs w:val="21"/>
          <w:highlight w:val="none"/>
          <w:lang w:val="en-US" w:eastAsia="zh-CN"/>
        </w:rPr>
        <w:t>50年来，乐团作为活跃在中美两国间的“文化使者”先后12次访华，为促进中美关系发展发挥了积极作用。50年后的今天，费城交响乐团和中国交响乐团及多国歌唱家一起在华演出，必将作为一段珍贵佳话载入史册。</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习近平强调，音乐跨越国界，文化架起桥梁。希望费城交响乐团和包括中美在内的世界各国艺术家一道，</w:t>
      </w:r>
      <w:r>
        <w:rPr>
          <w:rFonts w:hint="eastAsia" w:ascii="宋体" w:hAnsi="宋体" w:eastAsia="宋体" w:cs="宋体"/>
          <w:b/>
          <w:bCs/>
          <w:sz w:val="21"/>
          <w:szCs w:val="21"/>
          <w:highlight w:val="none"/>
          <w:lang w:val="en-US" w:eastAsia="zh-CN"/>
        </w:rPr>
        <w:t>坚持文明平等、互鉴、对话、包容</w:t>
      </w:r>
      <w:r>
        <w:rPr>
          <w:rFonts w:hint="eastAsia" w:ascii="宋体" w:hAnsi="宋体" w:eastAsia="宋体" w:cs="宋体"/>
          <w:b w:val="0"/>
          <w:bCs w:val="0"/>
          <w:sz w:val="21"/>
          <w:szCs w:val="21"/>
          <w:highlight w:val="none"/>
          <w:lang w:val="en-US" w:eastAsia="zh-CN"/>
        </w:rPr>
        <w:t>，密切交流合作，</w:t>
      </w:r>
      <w:r>
        <w:rPr>
          <w:rFonts w:hint="eastAsia" w:ascii="宋体" w:hAnsi="宋体" w:eastAsia="宋体" w:cs="宋体"/>
          <w:sz w:val="21"/>
          <w:szCs w:val="21"/>
          <w:highlight w:val="none"/>
          <w:lang w:val="en-US" w:eastAsia="zh-CN"/>
        </w:rPr>
        <w:t>促进艺术繁荣，为中美人文交流和各国人民友好再续新篇。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sz w:val="21"/>
          <w:szCs w:val="21"/>
          <w:highlight w:val="none"/>
          <w:lang w:val="en-US" w:eastAsia="zh-CN"/>
        </w:rPr>
        <w:t>1973年9月，</w:t>
      </w:r>
      <w:r>
        <w:rPr>
          <w:rFonts w:hint="eastAsia" w:ascii="宋体" w:hAnsi="宋体" w:eastAsia="宋体" w:cs="宋体"/>
          <w:b/>
          <w:bCs/>
          <w:sz w:val="21"/>
          <w:szCs w:val="21"/>
          <w:highlight w:val="none"/>
          <w:lang w:val="en-US" w:eastAsia="zh-CN"/>
        </w:rPr>
        <w:t>费城交响乐团首次访华，成为新中国成立后第一个访华的美国乐团。</w:t>
      </w:r>
      <w:r>
        <w:rPr>
          <w:rFonts w:hint="eastAsia" w:ascii="宋体" w:hAnsi="宋体" w:eastAsia="宋体" w:cs="宋体"/>
          <w:sz w:val="21"/>
          <w:szCs w:val="21"/>
          <w:highlight w:val="none"/>
          <w:lang w:val="en-US" w:eastAsia="zh-CN"/>
        </w:rPr>
        <w:t>近日，费城交响乐团总裁兼首席执行官马思艺致信习近平主席，回顾该团与中国的交往历史，介绍今年11月来华举办纪念乐团首次访华50周年演出交流活动的情况，希望通过音乐继续在两国人民和两国文化间架起沟通桥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（10）习近平向2023两岸企业家峰会10周年年会致贺信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中共中央总书记、国家主席习近平14日向2023两岸企业家峰会10周年年会致贺信。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两岸经济同属中华民族经济，两岸同胞是命运共同体。</w:t>
      </w:r>
      <w:r>
        <w:rPr>
          <w:rFonts w:hint="eastAsia" w:ascii="宋体" w:hAnsi="宋体" w:eastAsia="宋体" w:cs="宋体"/>
          <w:b w:val="0"/>
          <w:bCs w:val="0"/>
          <w:color w:val="000000"/>
          <w:kern w:val="0"/>
          <w:sz w:val="21"/>
          <w:szCs w:val="21"/>
          <w:highlight w:val="none"/>
          <w:lang w:val="en-US" w:eastAsia="zh-CN" w:bidi="ar-SA"/>
        </w:rPr>
        <w:t>两岸企业家峰会是两岸企业及工商界人士交流合作的重要平台，为促进两岸经济合作、深化两岸融合发展发挥了重要作用。希望峰会广泛团结两岸企业界、工商界，为</w:t>
      </w:r>
      <w:r>
        <w:rPr>
          <w:rFonts w:hint="eastAsia" w:ascii="宋体" w:hAnsi="宋体" w:eastAsia="宋体" w:cs="宋体"/>
          <w:b/>
          <w:bCs/>
          <w:color w:val="000000"/>
          <w:kern w:val="0"/>
          <w:sz w:val="21"/>
          <w:szCs w:val="21"/>
          <w:highlight w:val="none"/>
          <w:lang w:val="en-US" w:eastAsia="zh-CN" w:bidi="ar-SA"/>
        </w:rPr>
        <w:t>壮大中华民族经济、增进同胞福祉、推进祖国统一大业</w:t>
      </w:r>
      <w:r>
        <w:rPr>
          <w:rFonts w:hint="eastAsia" w:ascii="宋体" w:hAnsi="宋体" w:eastAsia="宋体" w:cs="宋体"/>
          <w:b w:val="0"/>
          <w:bCs w:val="0"/>
          <w:color w:val="000000"/>
          <w:kern w:val="0"/>
          <w:sz w:val="21"/>
          <w:szCs w:val="21"/>
          <w:highlight w:val="none"/>
          <w:lang w:val="en-US" w:eastAsia="zh-CN" w:bidi="ar-SA"/>
        </w:rPr>
        <w:t>作出新的贡献。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强调，实现中华民族伟大复兴为两岸经济合作开辟广阔空间，实现中华民族伟大复兴需要两岸同胞共同奋斗。我们将继续致力于促进两岸经济交流合作，深化两岸各领域融合发展，完善增进台湾同胞福祉的制度和政策，助力台胞台企融入新发展格局、实现高质量发展。希望两岸企业家秉持民族大义，把握历史大势，勇担时代责任，共同推动两岸关系和平发展、融合发展，共同创造祖国统一、民族复兴的历史伟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2023两岸企业家峰会10周年年会以</w:t>
      </w:r>
      <w:r>
        <w:rPr>
          <w:rFonts w:hint="eastAsia" w:ascii="宋体" w:hAnsi="宋体" w:eastAsia="宋体" w:cs="宋体"/>
          <w:b/>
          <w:bCs/>
          <w:color w:val="000000"/>
          <w:kern w:val="0"/>
          <w:sz w:val="21"/>
          <w:szCs w:val="21"/>
          <w:highlight w:val="none"/>
          <w:lang w:val="en-US" w:eastAsia="zh-CN" w:bidi="ar-SA"/>
        </w:rPr>
        <w:t>“新格局中融合发展和高质量发展”</w:t>
      </w:r>
      <w:r>
        <w:rPr>
          <w:rFonts w:hint="eastAsia" w:ascii="宋体" w:hAnsi="宋体" w:eastAsia="宋体" w:cs="宋体"/>
          <w:b w:val="0"/>
          <w:bCs w:val="0"/>
          <w:color w:val="000000"/>
          <w:kern w:val="0"/>
          <w:sz w:val="21"/>
          <w:szCs w:val="21"/>
          <w:highlight w:val="none"/>
          <w:lang w:val="en-US" w:eastAsia="zh-CN" w:bidi="ar-SA"/>
        </w:rPr>
        <w:t>为主题，14日在</w:t>
      </w:r>
      <w:r>
        <w:rPr>
          <w:rFonts w:hint="eastAsia" w:ascii="宋体" w:hAnsi="宋体" w:eastAsia="宋体" w:cs="宋体"/>
          <w:b/>
          <w:bCs/>
          <w:color w:val="000000"/>
          <w:kern w:val="0"/>
          <w:sz w:val="21"/>
          <w:szCs w:val="21"/>
          <w:highlight w:val="none"/>
          <w:lang w:val="en-US" w:eastAsia="zh-CN" w:bidi="ar-SA"/>
        </w:rPr>
        <w:t>江苏南京</w:t>
      </w:r>
      <w:r>
        <w:rPr>
          <w:rFonts w:hint="eastAsia" w:ascii="宋体" w:hAnsi="宋体" w:eastAsia="宋体" w:cs="宋体"/>
          <w:b w:val="0"/>
          <w:bCs w:val="0"/>
          <w:color w:val="000000"/>
          <w:kern w:val="0"/>
          <w:sz w:val="21"/>
          <w:szCs w:val="21"/>
          <w:highlight w:val="none"/>
          <w:lang w:val="en-US" w:eastAsia="zh-CN" w:bidi="ar-SA"/>
        </w:rPr>
        <w:t>开幕。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（11）习近平出席亚太经合组织领导人同东道主嘉宾非正式对话会暨工作午宴</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当地时间11月16日中午，国家主席习近平在旧金山出席亚太经合组织领导人同东道主嘉宾非正式对话会暨工作午宴。</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可持续发展是解决当前全球性问题的“金钥匙”</w:t>
      </w:r>
      <w:r>
        <w:rPr>
          <w:rFonts w:hint="eastAsia" w:ascii="宋体" w:hAnsi="宋体" w:eastAsia="宋体" w:cs="宋体"/>
          <w:b w:val="0"/>
          <w:bCs w:val="0"/>
          <w:color w:val="000000"/>
          <w:kern w:val="0"/>
          <w:sz w:val="21"/>
          <w:szCs w:val="21"/>
          <w:highlight w:val="none"/>
          <w:lang w:val="en-US" w:eastAsia="zh-CN" w:bidi="ar-SA"/>
        </w:rPr>
        <w:t>。近年来，亚太经合组织深入落实</w:t>
      </w:r>
      <w:r>
        <w:rPr>
          <w:rFonts w:hint="eastAsia" w:ascii="宋体" w:hAnsi="宋体" w:eastAsia="宋体" w:cs="宋体"/>
          <w:b/>
          <w:bCs/>
          <w:color w:val="000000"/>
          <w:kern w:val="0"/>
          <w:sz w:val="21"/>
          <w:szCs w:val="21"/>
          <w:highlight w:val="none"/>
          <w:lang w:val="en-US" w:eastAsia="zh-CN" w:bidi="ar-SA"/>
        </w:rPr>
        <w:t>2040年布特拉加亚愿景</w:t>
      </w:r>
      <w:r>
        <w:rPr>
          <w:rFonts w:hint="eastAsia" w:ascii="宋体" w:hAnsi="宋体" w:eastAsia="宋体" w:cs="宋体"/>
          <w:b w:val="0"/>
          <w:bCs w:val="0"/>
          <w:color w:val="000000"/>
          <w:kern w:val="0"/>
          <w:sz w:val="21"/>
          <w:szCs w:val="21"/>
          <w:highlight w:val="none"/>
          <w:lang w:val="en-US" w:eastAsia="zh-CN" w:bidi="ar-SA"/>
        </w:rPr>
        <w:t>，大力实施</w:t>
      </w:r>
      <w:r>
        <w:rPr>
          <w:rFonts w:hint="eastAsia" w:ascii="宋体" w:hAnsi="宋体" w:eastAsia="宋体" w:cs="宋体"/>
          <w:b/>
          <w:bCs/>
          <w:color w:val="000000"/>
          <w:kern w:val="0"/>
          <w:sz w:val="21"/>
          <w:szCs w:val="21"/>
          <w:highlight w:val="none"/>
          <w:lang w:val="en-US" w:eastAsia="zh-CN" w:bidi="ar-SA"/>
        </w:rPr>
        <w:t>《生物循环绿色经济曼谷目标》</w:t>
      </w:r>
      <w:r>
        <w:rPr>
          <w:rFonts w:hint="eastAsia" w:ascii="宋体" w:hAnsi="宋体" w:eastAsia="宋体" w:cs="宋体"/>
          <w:b w:val="0"/>
          <w:bCs w:val="0"/>
          <w:color w:val="000000"/>
          <w:kern w:val="0"/>
          <w:sz w:val="21"/>
          <w:szCs w:val="21"/>
          <w:highlight w:val="none"/>
          <w:lang w:val="en-US" w:eastAsia="zh-CN" w:bidi="ar-SA"/>
        </w:rPr>
        <w:t>，为全球绿色和可持续增长作出积极贡献。当前形势下，我们要进一步凝聚共识，聚焦行动，为全球可持续发展事业注入更大动力。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一是加快落实联合国2030年可持续发展议程。</w:t>
      </w:r>
      <w:r>
        <w:rPr>
          <w:rFonts w:hint="eastAsia" w:ascii="宋体" w:hAnsi="宋体" w:eastAsia="宋体" w:cs="宋体"/>
          <w:b w:val="0"/>
          <w:bCs w:val="0"/>
          <w:color w:val="000000"/>
          <w:kern w:val="0"/>
          <w:sz w:val="21"/>
          <w:szCs w:val="21"/>
          <w:highlight w:val="none"/>
          <w:lang w:val="en-US" w:eastAsia="zh-CN" w:bidi="ar-SA"/>
        </w:rPr>
        <w:t>将</w:t>
      </w:r>
      <w:r>
        <w:rPr>
          <w:rFonts w:hint="eastAsia" w:ascii="宋体" w:hAnsi="宋体" w:eastAsia="宋体" w:cs="宋体"/>
          <w:b/>
          <w:bCs/>
          <w:color w:val="000000"/>
          <w:kern w:val="0"/>
          <w:sz w:val="21"/>
          <w:szCs w:val="21"/>
          <w:highlight w:val="none"/>
          <w:lang w:val="en-US" w:eastAsia="zh-CN" w:bidi="ar-SA"/>
        </w:rPr>
        <w:t>发展</w:t>
      </w:r>
      <w:r>
        <w:rPr>
          <w:rFonts w:hint="eastAsia" w:ascii="宋体" w:hAnsi="宋体" w:eastAsia="宋体" w:cs="宋体"/>
          <w:b w:val="0"/>
          <w:bCs w:val="0"/>
          <w:color w:val="000000"/>
          <w:kern w:val="0"/>
          <w:sz w:val="21"/>
          <w:szCs w:val="21"/>
          <w:highlight w:val="none"/>
          <w:lang w:val="en-US" w:eastAsia="zh-CN" w:bidi="ar-SA"/>
        </w:rPr>
        <w:t>牢牢置于全球议程的中心位置，打造</w:t>
      </w:r>
      <w:r>
        <w:rPr>
          <w:rFonts w:hint="eastAsia" w:ascii="宋体" w:hAnsi="宋体" w:eastAsia="宋体" w:cs="宋体"/>
          <w:b/>
          <w:bCs/>
          <w:color w:val="000000"/>
          <w:kern w:val="0"/>
          <w:sz w:val="21"/>
          <w:szCs w:val="21"/>
          <w:highlight w:val="none"/>
          <w:lang w:val="en-US" w:eastAsia="zh-CN" w:bidi="ar-SA"/>
        </w:rPr>
        <w:t>人人重视发展、各国共谋合作</w:t>
      </w:r>
      <w:r>
        <w:rPr>
          <w:rFonts w:hint="eastAsia" w:ascii="宋体" w:hAnsi="宋体" w:eastAsia="宋体" w:cs="宋体"/>
          <w:b w:val="0"/>
          <w:bCs w:val="0"/>
          <w:color w:val="000000"/>
          <w:kern w:val="0"/>
          <w:sz w:val="21"/>
          <w:szCs w:val="21"/>
          <w:highlight w:val="none"/>
          <w:lang w:val="en-US" w:eastAsia="zh-CN" w:bidi="ar-SA"/>
        </w:rPr>
        <w:t>的政治共识。中方提出全球发展倡议，为推动国际社会形成合力、解决发展赤字作出了积极努力。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二是打造绿色发展转型新路径。</w:t>
      </w:r>
      <w:r>
        <w:rPr>
          <w:rFonts w:hint="eastAsia" w:ascii="宋体" w:hAnsi="宋体" w:eastAsia="宋体" w:cs="宋体"/>
          <w:b w:val="0"/>
          <w:bCs w:val="0"/>
          <w:color w:val="000000"/>
          <w:kern w:val="0"/>
          <w:sz w:val="21"/>
          <w:szCs w:val="21"/>
          <w:highlight w:val="none"/>
          <w:lang w:val="en-US" w:eastAsia="zh-CN" w:bidi="ar-SA"/>
        </w:rPr>
        <w:t>推动能源、产业、交通运输结构转型升级，协同推进</w:t>
      </w:r>
      <w:r>
        <w:rPr>
          <w:rFonts w:hint="eastAsia" w:ascii="宋体" w:hAnsi="宋体" w:eastAsia="宋体" w:cs="宋体"/>
          <w:b/>
          <w:bCs/>
          <w:color w:val="000000"/>
          <w:kern w:val="0"/>
          <w:sz w:val="21"/>
          <w:szCs w:val="21"/>
          <w:highlight w:val="none"/>
          <w:lang w:val="en-US" w:eastAsia="zh-CN" w:bidi="ar-SA"/>
        </w:rPr>
        <w:t>降碳、减污、扩绿、增长</w:t>
      </w:r>
      <w:r>
        <w:rPr>
          <w:rFonts w:hint="eastAsia" w:ascii="宋体" w:hAnsi="宋体" w:eastAsia="宋体" w:cs="宋体"/>
          <w:b w:val="0"/>
          <w:bCs w:val="0"/>
          <w:color w:val="000000"/>
          <w:kern w:val="0"/>
          <w:sz w:val="21"/>
          <w:szCs w:val="21"/>
          <w:highlight w:val="none"/>
          <w:lang w:val="en-US" w:eastAsia="zh-CN" w:bidi="ar-SA"/>
        </w:rPr>
        <w:t>，统筹推动劳动力公正转型和高质量就业，构建经济与环境协同共进的地球家园。</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三是凝聚全球应对气候变化合力</w:t>
      </w: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bCs/>
          <w:color w:val="000000"/>
          <w:kern w:val="0"/>
          <w:sz w:val="21"/>
          <w:szCs w:val="21"/>
          <w:highlight w:val="none"/>
          <w:lang w:val="en-US" w:eastAsia="zh-CN" w:bidi="ar-SA"/>
        </w:rPr>
        <w:t>维护《联合国气候变化框架公约》在全球气候治理中的主渠道地位</w:t>
      </w:r>
      <w:r>
        <w:rPr>
          <w:rFonts w:hint="eastAsia" w:ascii="宋体" w:hAnsi="宋体" w:eastAsia="宋体" w:cs="宋体"/>
          <w:b w:val="0"/>
          <w:bCs w:val="0"/>
          <w:color w:val="000000"/>
          <w:kern w:val="0"/>
          <w:sz w:val="21"/>
          <w:szCs w:val="21"/>
          <w:highlight w:val="none"/>
          <w:lang w:val="en-US" w:eastAsia="zh-CN" w:bidi="ar-SA"/>
        </w:rPr>
        <w:t>，坚持共同但有区别的责任原则，结合各自国情科学制定气候目标。解决好发展中国家在资金、能力建设和技术转让方面的关切，促进《公约》及《巴黎协定》全面有效落实。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习近平强调，中国深入贯彻新发展理念，推动经济社会全面绿色低碳转型，为共建人与自然和谐共生的地球家园持续作出中国贡献。中国推动绿色“一带一路”建设，将持续深化</w:t>
      </w:r>
      <w:r>
        <w:rPr>
          <w:rFonts w:hint="eastAsia" w:ascii="宋体" w:hAnsi="宋体" w:eastAsia="宋体" w:cs="宋体"/>
          <w:b/>
          <w:bCs/>
          <w:color w:val="000000"/>
          <w:kern w:val="0"/>
          <w:sz w:val="21"/>
          <w:szCs w:val="21"/>
          <w:highlight w:val="none"/>
          <w:lang w:val="en-US" w:eastAsia="zh-CN" w:bidi="ar-SA"/>
        </w:rPr>
        <w:t>绿色基建、绿色能源、绿色交通</w:t>
      </w:r>
      <w:r>
        <w:rPr>
          <w:rFonts w:hint="eastAsia" w:ascii="宋体" w:hAnsi="宋体" w:eastAsia="宋体" w:cs="宋体"/>
          <w:b w:val="0"/>
          <w:bCs w:val="0"/>
          <w:color w:val="000000"/>
          <w:kern w:val="0"/>
          <w:sz w:val="21"/>
          <w:szCs w:val="21"/>
          <w:highlight w:val="none"/>
          <w:lang w:val="en-US" w:eastAsia="zh-CN" w:bidi="ar-SA"/>
        </w:rPr>
        <w:t>等领域合作，通过应对气候变化南南合作专项资金，支持广大发展中国家提升能力建设。中国愿同各方一道携手努力，为构建全球发展共同体、打造清洁美丽世界作出更大贡献！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会议由美国总统拜登主持，议题为</w:t>
      </w:r>
      <w:r>
        <w:rPr>
          <w:rFonts w:hint="eastAsia" w:ascii="宋体" w:hAnsi="宋体" w:eastAsia="宋体" w:cs="宋体"/>
          <w:b/>
          <w:bCs/>
          <w:color w:val="000000"/>
          <w:kern w:val="0"/>
          <w:sz w:val="21"/>
          <w:szCs w:val="21"/>
          <w:highlight w:val="none"/>
          <w:lang w:val="en-US" w:eastAsia="zh-CN" w:bidi="ar-SA"/>
        </w:rPr>
        <w:t>“可持续、气候和公正能源转型”</w:t>
      </w:r>
      <w:r>
        <w:rPr>
          <w:rFonts w:hint="eastAsia" w:ascii="宋体" w:hAnsi="宋体" w:eastAsia="宋体" w:cs="宋体"/>
          <w:b w:val="0"/>
          <w:bCs w:val="0"/>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（12）习近平向亚太经合组织工商领导人峰会发表书面演讲</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当地时间11月16日上午，国家主席习近平向在旧金山举行的亚太经合组织工商领导人峰会发表题为</w:t>
      </w:r>
      <w:r>
        <w:rPr>
          <w:rFonts w:hint="eastAsia" w:ascii="宋体" w:hAnsi="宋体" w:eastAsia="宋体" w:cs="宋体"/>
          <w:b/>
          <w:bCs/>
          <w:color w:val="000000"/>
          <w:kern w:val="0"/>
          <w:sz w:val="21"/>
          <w:szCs w:val="21"/>
          <w:highlight w:val="none"/>
          <w:lang w:val="en-US" w:eastAsia="zh-CN" w:bidi="ar-SA"/>
        </w:rPr>
        <w:t>《同心协力 共迎挑战 谱写亚太合作新篇章》</w:t>
      </w:r>
      <w:r>
        <w:rPr>
          <w:rFonts w:hint="eastAsia" w:ascii="宋体" w:hAnsi="宋体" w:eastAsia="宋体" w:cs="宋体"/>
          <w:color w:val="000000"/>
          <w:kern w:val="0"/>
          <w:sz w:val="21"/>
          <w:szCs w:val="21"/>
          <w:highlight w:val="none"/>
          <w:lang w:val="en-US" w:eastAsia="zh-CN" w:bidi="ar-SA"/>
        </w:rPr>
        <w:t>的书面演讲。</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习近平指出，30年前，亚太地区领导人顺应和平和发展的时代潮流，召开了首次亚太经合组织领导人非正式会议，推动亚太发展和经济全球化进入快车道，</w:t>
      </w:r>
      <w:r>
        <w:rPr>
          <w:rFonts w:hint="eastAsia" w:ascii="宋体" w:hAnsi="宋体" w:eastAsia="宋体" w:cs="宋体"/>
          <w:b/>
          <w:bCs/>
          <w:color w:val="000000"/>
          <w:kern w:val="0"/>
          <w:sz w:val="21"/>
          <w:szCs w:val="21"/>
          <w:highlight w:val="none"/>
          <w:lang w:val="en-US" w:eastAsia="zh-CN" w:bidi="ar-SA"/>
        </w:rPr>
        <w:t>助力亚太成为世界经济增长中心、全球发展稳定之锚。</w:t>
      </w:r>
      <w:r>
        <w:rPr>
          <w:rFonts w:hint="eastAsia" w:ascii="宋体" w:hAnsi="宋体" w:eastAsia="宋体" w:cs="宋体"/>
          <w:color w:val="000000"/>
          <w:kern w:val="0"/>
          <w:sz w:val="21"/>
          <w:szCs w:val="21"/>
          <w:highlight w:val="none"/>
          <w:lang w:val="en-US" w:eastAsia="zh-CN" w:bidi="ar-SA"/>
        </w:rPr>
        <w:t>30年来，我们秉持开放的区域主义，开放包容、取长补短、互通有无，聚焦发展，开创了</w:t>
      </w:r>
      <w:r>
        <w:rPr>
          <w:rFonts w:hint="eastAsia" w:ascii="宋体" w:hAnsi="宋体" w:eastAsia="宋体" w:cs="宋体"/>
          <w:b/>
          <w:bCs/>
          <w:color w:val="000000"/>
          <w:kern w:val="0"/>
          <w:sz w:val="21"/>
          <w:szCs w:val="21"/>
          <w:highlight w:val="none"/>
          <w:lang w:val="en-US" w:eastAsia="zh-CN" w:bidi="ar-SA"/>
        </w:rPr>
        <w:t>自主自愿、协商一致、循序渐进</w:t>
      </w:r>
      <w:r>
        <w:rPr>
          <w:rFonts w:hint="eastAsia" w:ascii="宋体" w:hAnsi="宋体" w:eastAsia="宋体" w:cs="宋体"/>
          <w:color w:val="000000"/>
          <w:kern w:val="0"/>
          <w:sz w:val="21"/>
          <w:szCs w:val="21"/>
          <w:highlight w:val="none"/>
          <w:lang w:val="en-US" w:eastAsia="zh-CN" w:bidi="ar-SA"/>
        </w:rPr>
        <w:t>的“亚太经合组织方式”，弘扬</w:t>
      </w:r>
      <w:r>
        <w:rPr>
          <w:rFonts w:hint="eastAsia" w:ascii="宋体" w:hAnsi="宋体" w:eastAsia="宋体" w:cs="宋体"/>
          <w:b/>
          <w:bCs/>
          <w:color w:val="000000"/>
          <w:kern w:val="0"/>
          <w:sz w:val="21"/>
          <w:szCs w:val="21"/>
          <w:highlight w:val="none"/>
          <w:lang w:val="en-US" w:eastAsia="zh-CN" w:bidi="ar-SA"/>
        </w:rPr>
        <w:t>和而不同、求同存异、和衷共济</w:t>
      </w:r>
      <w:r>
        <w:rPr>
          <w:rFonts w:hint="eastAsia" w:ascii="宋体" w:hAnsi="宋体" w:eastAsia="宋体" w:cs="宋体"/>
          <w:color w:val="000000"/>
          <w:kern w:val="0"/>
          <w:sz w:val="21"/>
          <w:szCs w:val="21"/>
          <w:highlight w:val="none"/>
          <w:lang w:val="en-US" w:eastAsia="zh-CN" w:bidi="ar-SA"/>
        </w:rPr>
        <w:t>的伙伴精神。亚太合作的非凡历程带给我们许多深刻启示。</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习近平强调，世界进入新的动荡变革期，亚太合作下一个30年将走向何方，成为我们面临的新的时代之问。我们要秉持亚太经合组织初心，推动亚太合作再出发。</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我们要共同维护联合国宪章宗旨和原则，坚持</w:t>
      </w:r>
      <w:r>
        <w:rPr>
          <w:rFonts w:hint="eastAsia" w:ascii="宋体" w:hAnsi="宋体" w:eastAsia="宋体" w:cs="宋体"/>
          <w:b/>
          <w:bCs/>
          <w:color w:val="000000"/>
          <w:kern w:val="0"/>
          <w:sz w:val="21"/>
          <w:szCs w:val="21"/>
          <w:highlight w:val="none"/>
          <w:lang w:val="en-US" w:eastAsia="zh-CN" w:bidi="ar-SA"/>
        </w:rPr>
        <w:t>对话而不对抗、结伴而不结盟</w:t>
      </w:r>
      <w:r>
        <w:rPr>
          <w:rFonts w:hint="eastAsia" w:ascii="宋体" w:hAnsi="宋体" w:eastAsia="宋体" w:cs="宋体"/>
          <w:color w:val="000000"/>
          <w:kern w:val="0"/>
          <w:sz w:val="21"/>
          <w:szCs w:val="21"/>
          <w:highlight w:val="none"/>
          <w:lang w:val="en-US" w:eastAsia="zh-CN" w:bidi="ar-SA"/>
        </w:rPr>
        <w:t>的国与国交往之道，维护亚太繁荣稳定。亚太不能也不应该沦为地缘博弈的角斗场，更不能搞“新冷战”和阵营对抗。要坚持开放的区域主义，坚定不移推进亚太自由贸易区进程，促进各国经济联动融通，打造合作共赢的开放型亚太经济。要推进</w:t>
      </w:r>
      <w:r>
        <w:rPr>
          <w:rFonts w:hint="eastAsia" w:ascii="宋体" w:hAnsi="宋体" w:eastAsia="宋体" w:cs="宋体"/>
          <w:b/>
          <w:bCs/>
          <w:color w:val="000000"/>
          <w:kern w:val="0"/>
          <w:sz w:val="21"/>
          <w:szCs w:val="21"/>
          <w:highlight w:val="none"/>
          <w:lang w:val="en-US" w:eastAsia="zh-CN" w:bidi="ar-SA"/>
        </w:rPr>
        <w:t>数字化、智能化、绿色化</w:t>
      </w:r>
      <w:r>
        <w:rPr>
          <w:rFonts w:hint="eastAsia" w:ascii="宋体" w:hAnsi="宋体" w:eastAsia="宋体" w:cs="宋体"/>
          <w:color w:val="000000"/>
          <w:kern w:val="0"/>
          <w:sz w:val="21"/>
          <w:szCs w:val="21"/>
          <w:highlight w:val="none"/>
          <w:lang w:val="en-US" w:eastAsia="zh-CN" w:bidi="ar-SA"/>
        </w:rPr>
        <w:t>转型发展，强化科技创新和成果转化，推进数字经济和实体经济深度融合，携手完善全球科技治理，营造</w:t>
      </w:r>
      <w:r>
        <w:rPr>
          <w:rFonts w:hint="eastAsia" w:ascii="宋体" w:hAnsi="宋体" w:eastAsia="宋体" w:cs="宋体"/>
          <w:b/>
          <w:bCs/>
          <w:color w:val="000000"/>
          <w:kern w:val="0"/>
          <w:sz w:val="21"/>
          <w:szCs w:val="21"/>
          <w:highlight w:val="none"/>
          <w:lang w:val="en-US" w:eastAsia="zh-CN" w:bidi="ar-SA"/>
        </w:rPr>
        <w:t>开放、公平、公正、非歧视</w:t>
      </w:r>
      <w:r>
        <w:rPr>
          <w:rFonts w:hint="eastAsia" w:ascii="宋体" w:hAnsi="宋体" w:eastAsia="宋体" w:cs="宋体"/>
          <w:color w:val="000000"/>
          <w:kern w:val="0"/>
          <w:sz w:val="21"/>
          <w:szCs w:val="21"/>
          <w:highlight w:val="none"/>
          <w:lang w:val="en-US" w:eastAsia="zh-CN" w:bidi="ar-SA"/>
        </w:rPr>
        <w:t>的科技发展环境。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习近平强调，今年以来，中国经济持续回升向好，高质量发展扎实推进，中国仍然是全球增长最大引擎，</w:t>
      </w:r>
      <w:r>
        <w:rPr>
          <w:rFonts w:hint="eastAsia" w:ascii="宋体" w:hAnsi="宋体" w:eastAsia="宋体" w:cs="宋体"/>
          <w:b/>
          <w:bCs/>
          <w:color w:val="000000"/>
          <w:kern w:val="0"/>
          <w:sz w:val="21"/>
          <w:szCs w:val="21"/>
          <w:highlight w:val="none"/>
          <w:lang w:val="en-US" w:eastAsia="zh-CN" w:bidi="ar-SA"/>
        </w:rPr>
        <w:t>中国具有社会主义市场经济的体制优势、超大规模市场的需求优势、产业体系配套完整的供给优势、大量高素质劳动者和企业家的人才优势，</w:t>
      </w:r>
      <w:r>
        <w:rPr>
          <w:rFonts w:hint="eastAsia" w:ascii="宋体" w:hAnsi="宋体" w:eastAsia="宋体" w:cs="宋体"/>
          <w:color w:val="000000"/>
          <w:kern w:val="0"/>
          <w:sz w:val="21"/>
          <w:szCs w:val="21"/>
          <w:highlight w:val="none"/>
          <w:lang w:val="en-US" w:eastAsia="zh-CN" w:bidi="ar-SA"/>
        </w:rPr>
        <w:t>经济发展具备强劲的内生动力、韧性、潜力。中国经济长期向好的基本面没有变也不会变。我们有信心、更有能力实现长期稳定发展，并不断以中国新发展为世界带来新动力、新机遇。中国坚持敞开大门搞建设，坚定不移推进高水平对外开放，打造</w:t>
      </w:r>
      <w:r>
        <w:rPr>
          <w:rFonts w:hint="eastAsia" w:ascii="宋体" w:hAnsi="宋体" w:eastAsia="宋体" w:cs="宋体"/>
          <w:b/>
          <w:bCs/>
          <w:color w:val="000000"/>
          <w:kern w:val="0"/>
          <w:sz w:val="21"/>
          <w:szCs w:val="21"/>
          <w:highlight w:val="none"/>
          <w:lang w:val="en-US" w:eastAsia="zh-CN" w:bidi="ar-SA"/>
        </w:rPr>
        <w:t>市场化、法治化、国际化</w:t>
      </w:r>
      <w:r>
        <w:rPr>
          <w:rFonts w:hint="eastAsia" w:ascii="宋体" w:hAnsi="宋体" w:eastAsia="宋体" w:cs="宋体"/>
          <w:color w:val="000000"/>
          <w:kern w:val="0"/>
          <w:sz w:val="21"/>
          <w:szCs w:val="21"/>
          <w:highlight w:val="none"/>
          <w:lang w:val="en-US" w:eastAsia="zh-CN" w:bidi="ar-SA"/>
        </w:rPr>
        <w:t>营商环境的决心不会变，一视同仁为外商投资提供优质服务的政策不会变。</w:t>
      </w:r>
      <w:r>
        <w:rPr>
          <w:rFonts w:hint="eastAsia" w:ascii="宋体" w:hAnsi="宋体" w:eastAsia="宋体" w:cs="宋体"/>
          <w:b/>
          <w:bCs/>
          <w:color w:val="000000"/>
          <w:kern w:val="0"/>
          <w:sz w:val="21"/>
          <w:szCs w:val="21"/>
          <w:highlight w:val="none"/>
          <w:lang w:val="en-US" w:eastAsia="zh-CN" w:bidi="ar-SA"/>
        </w:rPr>
        <w:t>中国式现代化的出发点和落脚点是让14亿多中国人过上更加美好的生活，</w:t>
      </w:r>
      <w:r>
        <w:rPr>
          <w:rFonts w:hint="eastAsia" w:ascii="宋体" w:hAnsi="宋体" w:eastAsia="宋体" w:cs="宋体"/>
          <w:color w:val="000000"/>
          <w:kern w:val="0"/>
          <w:sz w:val="21"/>
          <w:szCs w:val="21"/>
          <w:highlight w:val="none"/>
          <w:lang w:val="en-US" w:eastAsia="zh-CN" w:bidi="ar-SA"/>
        </w:rPr>
        <w:t>这对世界意味着更加广阔的市场和前所未有的合作机遇，也将为世界现代化注入强大动力。欢迎全球工商界积极参与中国式现代化进程，共享中国高质量发展带来的巨大机遇！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（13）习近平会见墨西哥总统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当地时间11月16日上午，国家主席习近平在旧金山会见墨西哥总统</w:t>
      </w:r>
      <w:r>
        <w:rPr>
          <w:rFonts w:hint="eastAsia" w:ascii="宋体" w:hAnsi="宋体" w:eastAsia="宋体" w:cs="宋体"/>
          <w:b/>
          <w:bCs/>
          <w:color w:val="000000"/>
          <w:kern w:val="0"/>
          <w:sz w:val="21"/>
          <w:szCs w:val="21"/>
          <w:highlight w:val="none"/>
          <w:lang w:val="en-US" w:eastAsia="zh-CN" w:bidi="ar-SA"/>
        </w:rPr>
        <w:t>洛佩斯</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习近平指出，中墨两国友谊历经风雨，历久弥坚。</w:t>
      </w:r>
      <w:r>
        <w:rPr>
          <w:rFonts w:hint="eastAsia" w:ascii="宋体" w:hAnsi="宋体" w:eastAsia="宋体" w:cs="宋体"/>
          <w:b/>
          <w:bCs/>
          <w:color w:val="000000"/>
          <w:kern w:val="0"/>
          <w:sz w:val="21"/>
          <w:szCs w:val="21"/>
          <w:highlight w:val="none"/>
          <w:lang w:val="en-US" w:eastAsia="zh-CN" w:bidi="ar-SA"/>
        </w:rPr>
        <w:t>去年两国隆重庆祝建交50周年，今年又迎来建立全面战略伙伴关系10周年。</w:t>
      </w:r>
      <w:r>
        <w:rPr>
          <w:rFonts w:hint="eastAsia" w:ascii="宋体" w:hAnsi="宋体" w:eastAsia="宋体" w:cs="宋体"/>
          <w:color w:val="000000"/>
          <w:kern w:val="0"/>
          <w:sz w:val="21"/>
          <w:szCs w:val="21"/>
          <w:highlight w:val="none"/>
          <w:lang w:val="en-US" w:eastAsia="zh-CN" w:bidi="ar-SA"/>
        </w:rPr>
        <w:t>当前，中墨关系的</w:t>
      </w:r>
      <w:r>
        <w:rPr>
          <w:rFonts w:hint="eastAsia" w:ascii="宋体" w:hAnsi="宋体" w:eastAsia="宋体" w:cs="宋体"/>
          <w:b/>
          <w:bCs/>
          <w:color w:val="000000"/>
          <w:kern w:val="0"/>
          <w:sz w:val="21"/>
          <w:szCs w:val="21"/>
          <w:highlight w:val="none"/>
          <w:lang w:val="en-US" w:eastAsia="zh-CN" w:bidi="ar-SA"/>
        </w:rPr>
        <w:t>战略性、互补性、互利性</w:t>
      </w:r>
      <w:r>
        <w:rPr>
          <w:rFonts w:hint="eastAsia" w:ascii="宋体" w:hAnsi="宋体" w:eastAsia="宋体" w:cs="宋体"/>
          <w:color w:val="000000"/>
          <w:kern w:val="0"/>
          <w:sz w:val="21"/>
          <w:szCs w:val="21"/>
          <w:highlight w:val="none"/>
          <w:lang w:val="en-US" w:eastAsia="zh-CN" w:bidi="ar-SA"/>
        </w:rPr>
        <w:t>不断凸显，在涉及彼此核心利益和重大关切问题上相互理解和支持更加坚定。中方高度重视中墨关系，愿同墨方一道，加强战略对接，挖掘合作潜力，发挥互补优势，推动两国关系再上新台阶。</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习近平强调，中方支持墨西哥独立自主走符合本国国情的发展道路，愿同墨方加强治国理政交流。中墨双边贸易额同建交时相比增长</w:t>
      </w:r>
      <w:r>
        <w:rPr>
          <w:rFonts w:hint="eastAsia" w:ascii="宋体" w:hAnsi="宋体" w:eastAsia="宋体" w:cs="宋体"/>
          <w:b/>
          <w:bCs/>
          <w:color w:val="000000"/>
          <w:kern w:val="0"/>
          <w:sz w:val="21"/>
          <w:szCs w:val="21"/>
          <w:highlight w:val="none"/>
          <w:lang w:val="en-US" w:eastAsia="zh-CN" w:bidi="ar-SA"/>
        </w:rPr>
        <w:t>超过7000倍</w:t>
      </w:r>
      <w:r>
        <w:rPr>
          <w:rFonts w:hint="eastAsia" w:ascii="宋体" w:hAnsi="宋体" w:eastAsia="宋体" w:cs="宋体"/>
          <w:color w:val="000000"/>
          <w:kern w:val="0"/>
          <w:sz w:val="21"/>
          <w:szCs w:val="21"/>
          <w:highlight w:val="none"/>
          <w:lang w:val="en-US" w:eastAsia="zh-CN" w:bidi="ar-SA"/>
        </w:rPr>
        <w:t>，在铁路、汽车、新能源等领域合作亮点纷呈。双方要用好两国政府间工作机制，深化基础设施建设等传统领域合作，拓展金融、电动汽车等新兴产业合作，深化禁毒执法合作。双方要积极支持互办文艺演出、文化展览等人文交流活动，密切多边协作，坚定维护多边主义和国际关系民主化，维护国际公平正义和发展中国家正当权益。</w:t>
      </w:r>
      <w:r>
        <w:rPr>
          <w:rFonts w:hint="eastAsia" w:ascii="宋体" w:hAnsi="宋体" w:eastAsia="宋体" w:cs="宋体"/>
          <w:b/>
          <w:bCs/>
          <w:color w:val="000000"/>
          <w:kern w:val="0"/>
          <w:sz w:val="21"/>
          <w:szCs w:val="21"/>
          <w:highlight w:val="none"/>
          <w:lang w:val="en-US" w:eastAsia="zh-CN" w:bidi="ar-SA"/>
        </w:rPr>
        <w:t>明年是中拉论坛成立10周年。</w:t>
      </w:r>
      <w:r>
        <w:rPr>
          <w:rFonts w:hint="eastAsia" w:ascii="宋体" w:hAnsi="宋体" w:eastAsia="宋体" w:cs="宋体"/>
          <w:color w:val="000000"/>
          <w:kern w:val="0"/>
          <w:sz w:val="21"/>
          <w:szCs w:val="21"/>
          <w:highlight w:val="none"/>
          <w:lang w:val="en-US" w:eastAsia="zh-CN" w:bidi="ar-SA"/>
        </w:rPr>
        <w:t>中方愿同墨方一道，推动新时代中拉关系行稳致远。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习近平还再次就前不久墨西哥太平洋沿岸遭遇飓风灾害表示慰问，表示中方将为墨方救灾物资采购提供大力帮助。</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洛佩斯表示，墨中都有灿烂文明，两国人民相知相亲，情如兄弟。在新冠疫情最严重的时候，是中国最早驰援，向墨方提供了大量宝贵抗疫物资，帮助墨西哥渡过了难关。近期墨方遭遇太平洋严重飓风灾害后，中方第一时间表示慰问和支持，墨方对此表示感谢。墨中都维护自身独立自主，都坚决反对干涉别国内政。墨方将一如既往坚持对华友好政策，坚定相互支持，为中国企业赴墨投资合作提供便利，深化各领域互利合作，深化打击制毒贩毒合作。墨方愿同中方密切在多边事务中协作，积极促进拉中关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（14）习近平会见日本首相</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当地时间11月16日下午，国家主席习近平在旧金山会见日本首相</w:t>
      </w:r>
      <w:r>
        <w:rPr>
          <w:rFonts w:hint="eastAsia" w:ascii="宋体" w:hAnsi="宋体" w:eastAsia="宋体" w:cs="宋体"/>
          <w:b/>
          <w:bCs/>
          <w:color w:val="000000"/>
          <w:kern w:val="0"/>
          <w:sz w:val="21"/>
          <w:szCs w:val="21"/>
          <w:highlight w:val="none"/>
          <w:lang w:val="en-US" w:eastAsia="zh-CN" w:bidi="ar-SA"/>
        </w:rPr>
        <w:t>岸田文雄</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两国领导人重申恪守中日四个政治文件的原则和共识，重新确认全面推进战略互惠关系的两国关系定位，致力于构建契合新时代要求的建设性、稳定的中日关系。</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习近平指出，今年是中日和平友好条约缔结45周年，条约以法律形式确立了中日和平、友好、合作的大方向，成为两国关系史上的里程碑。</w:t>
      </w:r>
      <w:r>
        <w:rPr>
          <w:rFonts w:hint="eastAsia" w:ascii="宋体" w:hAnsi="宋体" w:eastAsia="宋体" w:cs="宋体"/>
          <w:color w:val="000000"/>
          <w:kern w:val="0"/>
          <w:sz w:val="21"/>
          <w:szCs w:val="21"/>
          <w:highlight w:val="none"/>
          <w:lang w:val="en-US" w:eastAsia="zh-CN" w:bidi="ar-SA"/>
        </w:rPr>
        <w:t>45年来，在包括条约在内的中日四个政治文件指引下，两国关系尽管历经风雨，但总体保持发展势头，给两国人民带来福祉，也为促进地区和平、发展、繁荣发挥了积极作用。当前国际形势变乱交织，风险挑战层出不穷，中日</w:t>
      </w:r>
      <w:r>
        <w:rPr>
          <w:rFonts w:hint="eastAsia" w:ascii="宋体" w:hAnsi="宋体" w:eastAsia="宋体" w:cs="宋体"/>
          <w:b/>
          <w:bCs/>
          <w:color w:val="000000"/>
          <w:kern w:val="0"/>
          <w:sz w:val="21"/>
          <w:szCs w:val="21"/>
          <w:highlight w:val="none"/>
          <w:lang w:val="en-US" w:eastAsia="zh-CN" w:bidi="ar-SA"/>
        </w:rPr>
        <w:t>和平共处、世代友好、互利合作、共同发展</w:t>
      </w:r>
      <w:r>
        <w:rPr>
          <w:rFonts w:hint="eastAsia" w:ascii="宋体" w:hAnsi="宋体" w:eastAsia="宋体" w:cs="宋体"/>
          <w:color w:val="000000"/>
          <w:kern w:val="0"/>
          <w:sz w:val="21"/>
          <w:szCs w:val="21"/>
          <w:highlight w:val="none"/>
          <w:lang w:val="en-US" w:eastAsia="zh-CN" w:bidi="ar-SA"/>
        </w:rPr>
        <w:t>，符合两国人民根本利益。当前，中日关系正处于承前启后的关键时期，双方应该顺应时代潮流，把握正确方向，本着</w:t>
      </w:r>
      <w:r>
        <w:rPr>
          <w:rFonts w:hint="eastAsia" w:ascii="宋体" w:hAnsi="宋体" w:eastAsia="宋体" w:cs="宋体"/>
          <w:b/>
          <w:bCs/>
          <w:color w:val="000000"/>
          <w:kern w:val="0"/>
          <w:sz w:val="21"/>
          <w:szCs w:val="21"/>
          <w:highlight w:val="none"/>
          <w:lang w:val="en-US" w:eastAsia="zh-CN" w:bidi="ar-SA"/>
        </w:rPr>
        <w:t>“以史为鉴、开辟未来”</w:t>
      </w:r>
      <w:r>
        <w:rPr>
          <w:rFonts w:hint="eastAsia" w:ascii="宋体" w:hAnsi="宋体" w:eastAsia="宋体" w:cs="宋体"/>
          <w:color w:val="000000"/>
          <w:kern w:val="0"/>
          <w:sz w:val="21"/>
          <w:szCs w:val="21"/>
          <w:highlight w:val="none"/>
          <w:lang w:val="en-US" w:eastAsia="zh-CN" w:bidi="ar-SA"/>
        </w:rPr>
        <w:t>的精神，保持邦交正常化初心，客观理性看待彼此发展，树立积极友善相互认知，建设性管控矛盾分歧，将</w:t>
      </w:r>
      <w:r>
        <w:rPr>
          <w:rFonts w:hint="eastAsia" w:ascii="宋体" w:hAnsi="宋体" w:eastAsia="宋体" w:cs="宋体"/>
          <w:b/>
          <w:bCs/>
          <w:color w:val="000000"/>
          <w:kern w:val="0"/>
          <w:sz w:val="21"/>
          <w:szCs w:val="21"/>
          <w:highlight w:val="none"/>
          <w:lang w:val="en-US" w:eastAsia="zh-CN" w:bidi="ar-SA"/>
        </w:rPr>
        <w:t>“互为合作伙伴、互不构成威胁”</w:t>
      </w:r>
      <w:r>
        <w:rPr>
          <w:rFonts w:hint="eastAsia" w:ascii="宋体" w:hAnsi="宋体" w:eastAsia="宋体" w:cs="宋体"/>
          <w:color w:val="000000"/>
          <w:kern w:val="0"/>
          <w:sz w:val="21"/>
          <w:szCs w:val="21"/>
          <w:highlight w:val="none"/>
          <w:lang w:val="en-US" w:eastAsia="zh-CN" w:bidi="ar-SA"/>
        </w:rPr>
        <w:t>的政治共识体现到具体政策和实际行动中。</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w:t>
      </w:r>
      <w:r>
        <w:rPr>
          <w:rFonts w:hint="eastAsia" w:ascii="宋体" w:hAnsi="宋体" w:eastAsia="宋体" w:cs="宋体"/>
          <w:b/>
          <w:bCs/>
          <w:color w:val="000000"/>
          <w:kern w:val="0"/>
          <w:sz w:val="21"/>
          <w:szCs w:val="21"/>
          <w:highlight w:val="none"/>
          <w:lang w:val="en-US" w:eastAsia="zh-CN" w:bidi="ar-SA"/>
        </w:rPr>
        <w:t>历史、台湾</w:t>
      </w:r>
      <w:r>
        <w:rPr>
          <w:rFonts w:hint="eastAsia" w:ascii="宋体" w:hAnsi="宋体" w:eastAsia="宋体" w:cs="宋体"/>
          <w:color w:val="000000"/>
          <w:kern w:val="0"/>
          <w:sz w:val="21"/>
          <w:szCs w:val="21"/>
          <w:highlight w:val="none"/>
          <w:lang w:val="en-US" w:eastAsia="zh-CN" w:bidi="ar-SA"/>
        </w:rPr>
        <w:t>等重大原则问题关乎两国关系政治基础，日方必须恪守信义，确保中日关系的基础不受损、不动摇。中日经济利益和产业链供应链深度交融，搞“小院高墙”“脱钩断链”对谁都没有好处。中国正在推进高质量发展和高水平对外开放，将给包括日本在内的世界各国带来前所未有的机遇。双方应该深化合作、相互成就，切实维护全球自由贸易体系，实现更高水平的互利双赢。两国应立足更高站位、秉持更广阔视野，弘扬以</w:t>
      </w:r>
      <w:r>
        <w:rPr>
          <w:rFonts w:hint="eastAsia" w:ascii="宋体" w:hAnsi="宋体" w:eastAsia="宋体" w:cs="宋体"/>
          <w:b/>
          <w:bCs/>
          <w:color w:val="000000"/>
          <w:kern w:val="0"/>
          <w:sz w:val="21"/>
          <w:szCs w:val="21"/>
          <w:highlight w:val="none"/>
          <w:lang w:val="en-US" w:eastAsia="zh-CN" w:bidi="ar-SA"/>
        </w:rPr>
        <w:t>和平、合作、包容、融合</w:t>
      </w:r>
      <w:r>
        <w:rPr>
          <w:rFonts w:hint="eastAsia" w:ascii="宋体" w:hAnsi="宋体" w:eastAsia="宋体" w:cs="宋体"/>
          <w:color w:val="000000"/>
          <w:kern w:val="0"/>
          <w:sz w:val="21"/>
          <w:szCs w:val="21"/>
          <w:highlight w:val="none"/>
          <w:lang w:val="en-US" w:eastAsia="zh-CN" w:bidi="ar-SA"/>
        </w:rPr>
        <w:t>为核心的亚洲价值观，践行真正的多边主义，弘扬开放的区域主义，推动区域一体化进程，共同应对全球性挑战。</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习近平指出，日本福岛核污染水排海事关全人类健康、全球海洋环境、国际公共利益。日方应该严肃对待国内外合理关切，本着负责任和建设性的态度妥善处理。</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岸田文雄表示，值此日中和平友好条约缔结45周年的重要契机，两国人民深切追思两国老一辈领导人在广泛领域为推动日中友好关系发展作出的努力。当前国际社会处于历史性转折点，日方希望着眼未来，同中方加强高层沟通对话，增加两国关系积极因素，坚持和平共处。日方无意同中国“脱钩断链”，希望继续推动民间往来和人文交流，深化</w:t>
      </w:r>
      <w:r>
        <w:rPr>
          <w:rFonts w:hint="eastAsia" w:ascii="宋体" w:hAnsi="宋体" w:eastAsia="宋体" w:cs="宋体"/>
          <w:b/>
          <w:bCs/>
          <w:color w:val="000000"/>
          <w:kern w:val="0"/>
          <w:sz w:val="21"/>
          <w:szCs w:val="21"/>
          <w:highlight w:val="none"/>
          <w:lang w:val="en-US" w:eastAsia="zh-CN" w:bidi="ar-SA"/>
        </w:rPr>
        <w:t>数字经济、绿色发展、财政金融、医疗养老</w:t>
      </w:r>
      <w:r>
        <w:rPr>
          <w:rFonts w:hint="eastAsia" w:ascii="宋体" w:hAnsi="宋体" w:eastAsia="宋体" w:cs="宋体"/>
          <w:color w:val="000000"/>
          <w:kern w:val="0"/>
          <w:sz w:val="21"/>
          <w:szCs w:val="21"/>
          <w:highlight w:val="none"/>
          <w:lang w:val="en-US" w:eastAsia="zh-CN" w:bidi="ar-SA"/>
        </w:rPr>
        <w:t>等各领域务实合作。日方将继续致力于走和平发展道路，坚持日中联合声明处理台湾问题的立场没有丝毫改变。</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双方积极评价刚成立的中日出口管制对话机制，同意保持各层级对话沟通，适时举办新一轮中日经济高层对话、中日高级别人文交流磋商机制会议，就国际地区事务保持沟通协调，共同应对气候变化等全球性挑战。双方同意，本着建设性态度通过磋商谈判找到解决福岛核污染水排海问题的合适途径。</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双方还就共同关心的国际地区问题交换了意见。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（15）习近平同俄罗斯总统分别向中俄执政党对话机制第十次会议致贺信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11月20日，</w:t>
      </w:r>
      <w:r>
        <w:rPr>
          <w:rFonts w:hint="eastAsia" w:ascii="宋体" w:hAnsi="宋体" w:eastAsia="宋体" w:cs="宋体"/>
          <w:b/>
          <w:bCs/>
          <w:color w:val="000000"/>
          <w:kern w:val="0"/>
          <w:sz w:val="21"/>
          <w:szCs w:val="21"/>
          <w:highlight w:val="none"/>
          <w:lang w:val="en-US" w:eastAsia="zh-CN"/>
        </w:rPr>
        <w:t>中俄执政党对话机制第十次会议</w:t>
      </w:r>
      <w:r>
        <w:rPr>
          <w:rFonts w:hint="eastAsia" w:ascii="宋体" w:hAnsi="宋体" w:eastAsia="宋体" w:cs="宋体"/>
          <w:b w:val="0"/>
          <w:bCs w:val="0"/>
          <w:color w:val="000000"/>
          <w:kern w:val="0"/>
          <w:sz w:val="21"/>
          <w:szCs w:val="21"/>
          <w:highlight w:val="none"/>
          <w:lang w:val="en-US" w:eastAsia="zh-CN"/>
        </w:rPr>
        <w:t>以视频方式举办。中共中央总书记、国家主席习近平同俄罗斯联邦总统普京分别向会议致贺信。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习近平在贺信中对会议的召开表示热烈祝贺。他说，当前，百年变局加速演进，世界进入新的动荡变革期。</w:t>
      </w:r>
      <w:r>
        <w:rPr>
          <w:rFonts w:hint="eastAsia" w:ascii="宋体" w:hAnsi="宋体" w:eastAsia="宋体" w:cs="宋体"/>
          <w:b/>
          <w:bCs/>
          <w:color w:val="000000"/>
          <w:kern w:val="0"/>
          <w:sz w:val="21"/>
          <w:szCs w:val="21"/>
          <w:highlight w:val="none"/>
          <w:lang w:val="en-US" w:eastAsia="zh-CN"/>
        </w:rPr>
        <w:t>中俄关系</w:t>
      </w:r>
      <w:r>
        <w:rPr>
          <w:rFonts w:hint="eastAsia" w:ascii="宋体" w:hAnsi="宋体" w:eastAsia="宋体" w:cs="宋体"/>
          <w:b w:val="0"/>
          <w:bCs w:val="0"/>
          <w:color w:val="000000"/>
          <w:kern w:val="0"/>
          <w:sz w:val="21"/>
          <w:szCs w:val="21"/>
          <w:highlight w:val="none"/>
          <w:lang w:val="en-US" w:eastAsia="zh-CN"/>
        </w:rPr>
        <w:t>经受住国际风云变幻的严峻考验，始终保持高水平发展，树立起</w:t>
      </w:r>
      <w:r>
        <w:rPr>
          <w:rFonts w:hint="eastAsia" w:ascii="宋体" w:hAnsi="宋体" w:eastAsia="宋体" w:cs="宋体"/>
          <w:b/>
          <w:bCs/>
          <w:color w:val="000000"/>
          <w:kern w:val="0"/>
          <w:sz w:val="21"/>
          <w:szCs w:val="21"/>
          <w:highlight w:val="none"/>
          <w:lang w:val="en-US" w:eastAsia="zh-CN"/>
        </w:rPr>
        <w:t>新型大国关系典范</w:t>
      </w:r>
      <w:r>
        <w:rPr>
          <w:rFonts w:hint="eastAsia" w:ascii="宋体" w:hAnsi="宋体" w:eastAsia="宋体" w:cs="宋体"/>
          <w:b w:val="0"/>
          <w:bCs w:val="0"/>
          <w:color w:val="000000"/>
          <w:kern w:val="0"/>
          <w:sz w:val="21"/>
          <w:szCs w:val="21"/>
          <w:highlight w:val="none"/>
          <w:lang w:val="en-US" w:eastAsia="zh-CN"/>
        </w:rPr>
        <w:t>，对实现全球稳定发展的战略价值更加凸显。</w:t>
      </w:r>
      <w:r>
        <w:rPr>
          <w:rFonts w:hint="eastAsia" w:ascii="宋体" w:hAnsi="宋体" w:eastAsia="宋体" w:cs="宋体"/>
          <w:b/>
          <w:bCs/>
          <w:color w:val="000000"/>
          <w:kern w:val="0"/>
          <w:sz w:val="21"/>
          <w:szCs w:val="21"/>
          <w:highlight w:val="none"/>
          <w:lang w:val="en-US" w:eastAsia="zh-CN"/>
        </w:rPr>
        <w:t>明年是中俄建交75周年</w:t>
      </w:r>
      <w:r>
        <w:rPr>
          <w:rFonts w:hint="eastAsia" w:ascii="宋体" w:hAnsi="宋体" w:eastAsia="宋体" w:cs="宋体"/>
          <w:b w:val="0"/>
          <w:bCs w:val="0"/>
          <w:color w:val="000000"/>
          <w:kern w:val="0"/>
          <w:sz w:val="21"/>
          <w:szCs w:val="21"/>
          <w:highlight w:val="none"/>
          <w:lang w:val="en-US" w:eastAsia="zh-CN"/>
        </w:rPr>
        <w:t>，中方愿同俄方共同把握历史大势，坚定发展永久睦邻友好、全面战略协作、互利合作共赢的中俄关系，有力促进两国各自发展振兴，为世界注入更多稳定性和正能量。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中国共产党和统一俄罗斯党交流合作是新时代中俄关系的重要组成部分</w:t>
      </w:r>
      <w:r>
        <w:rPr>
          <w:rFonts w:hint="eastAsia" w:ascii="宋体" w:hAnsi="宋体" w:eastAsia="宋体" w:cs="宋体"/>
          <w:b w:val="0"/>
          <w:bCs w:val="0"/>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中俄执政党对话机制已发展成为两国巩固政治互信、密切战略协作、推进互利合作的独特渠道和平台</w:t>
      </w:r>
      <w:r>
        <w:rPr>
          <w:rFonts w:hint="eastAsia" w:ascii="宋体" w:hAnsi="宋体" w:eastAsia="宋体" w:cs="宋体"/>
          <w:b w:val="0"/>
          <w:bCs w:val="0"/>
          <w:color w:val="000000"/>
          <w:kern w:val="0"/>
          <w:sz w:val="21"/>
          <w:szCs w:val="21"/>
          <w:highlight w:val="none"/>
          <w:lang w:val="en-US" w:eastAsia="zh-CN"/>
        </w:rPr>
        <w:t>。希望两党以对话机制第十次会议为契机，展现大国大党责任担当，丰富新时期交往内涵，开创机制化交流合作新局面，为促进新时代中俄关系不断发展、维护国际公平正义、推动构建人类命运共同体贡献更大力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（16）习近平同法国总统通电话</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11月20日下午，国家主席习近平同法国总统马克龙通电话。</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习近平指出，总统先生今年4月对中国进行成功访问以来，中法各层级交往快速恢复，各领域合作扎实推进，取得不少成果。</w:t>
      </w:r>
      <w:r>
        <w:rPr>
          <w:rFonts w:hint="eastAsia" w:ascii="宋体" w:hAnsi="宋体" w:eastAsia="宋体" w:cs="宋体"/>
          <w:b/>
          <w:bCs/>
          <w:color w:val="000000"/>
          <w:kern w:val="0"/>
          <w:sz w:val="21"/>
          <w:szCs w:val="21"/>
          <w:highlight w:val="none"/>
          <w:lang w:val="en-US" w:eastAsia="zh-CN"/>
        </w:rPr>
        <w:t>2024年，我们将迎来两国建交60周年</w:t>
      </w:r>
      <w:r>
        <w:rPr>
          <w:rFonts w:hint="eastAsia" w:ascii="宋体" w:hAnsi="宋体" w:eastAsia="宋体" w:cs="宋体"/>
          <w:b w:val="0"/>
          <w:bCs w:val="0"/>
          <w:color w:val="000000"/>
          <w:kern w:val="0"/>
          <w:sz w:val="21"/>
          <w:szCs w:val="21"/>
          <w:highlight w:val="none"/>
          <w:lang w:val="en-US" w:eastAsia="zh-CN"/>
        </w:rPr>
        <w:t>。双方要传好历史的接力棒，坚守建交初心、赓续传统友谊，推动中法关系迈上新台阶。中方愿同法方保持高层交往，开好中法高级别人文交流机制新一次会议，推动教育、文化、科研等合作取得新进展，促进两国人民友好往来。中方赞赏法方积极参与第三届“一带一路”国际合作高峰论坛和第六届中国国际进口博览会，乐见更多法国产品进入中国市场，欢迎更多法国企业来华投资，希望法方为中国企业赴法投资提供公平、非歧视的营商环境。中方愿同法方加强在联合国等多边机构合作。</w:t>
      </w:r>
      <w:r>
        <w:rPr>
          <w:rFonts w:hint="eastAsia" w:ascii="宋体" w:hAnsi="宋体" w:eastAsia="宋体" w:cs="宋体"/>
          <w:b/>
          <w:bCs/>
          <w:color w:val="000000"/>
          <w:kern w:val="0"/>
          <w:sz w:val="21"/>
          <w:szCs w:val="21"/>
          <w:highlight w:val="none"/>
          <w:lang w:val="en-US" w:eastAsia="zh-CN"/>
        </w:rPr>
        <w:t>今年是中欧建立全面战略伙伴关系20周年</w:t>
      </w:r>
      <w:r>
        <w:rPr>
          <w:rFonts w:hint="eastAsia" w:ascii="宋体" w:hAnsi="宋体" w:eastAsia="宋体" w:cs="宋体"/>
          <w:b w:val="0"/>
          <w:bCs w:val="0"/>
          <w:color w:val="000000"/>
          <w:kern w:val="0"/>
          <w:sz w:val="21"/>
          <w:szCs w:val="21"/>
          <w:highlight w:val="none"/>
          <w:lang w:val="en-US" w:eastAsia="zh-CN"/>
        </w:rPr>
        <w:t>，面对当前变乱交织的世界，</w:t>
      </w:r>
      <w:r>
        <w:rPr>
          <w:rFonts w:hint="eastAsia" w:ascii="宋体" w:hAnsi="宋体" w:eastAsia="宋体" w:cs="宋体"/>
          <w:b/>
          <w:bCs/>
          <w:color w:val="000000"/>
          <w:kern w:val="0"/>
          <w:sz w:val="21"/>
          <w:szCs w:val="21"/>
          <w:highlight w:val="none"/>
          <w:lang w:val="en-US" w:eastAsia="zh-CN"/>
        </w:rPr>
        <w:t>中欧应该坚持做互利合作的伙伴</w:t>
      </w:r>
      <w:r>
        <w:rPr>
          <w:rFonts w:hint="eastAsia" w:ascii="宋体" w:hAnsi="宋体" w:eastAsia="宋体" w:cs="宋体"/>
          <w:b w:val="0"/>
          <w:bCs w:val="0"/>
          <w:color w:val="000000"/>
          <w:kern w:val="0"/>
          <w:sz w:val="21"/>
          <w:szCs w:val="21"/>
          <w:highlight w:val="none"/>
          <w:lang w:val="en-US" w:eastAsia="zh-CN"/>
        </w:rPr>
        <w:t>。希望法方为推动中欧关系积极发展发挥建设性作用。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习近平强调，中法在应对气候变化领域合作良好。</w:t>
      </w:r>
      <w:r>
        <w:rPr>
          <w:rFonts w:hint="eastAsia" w:ascii="宋体" w:hAnsi="宋体" w:eastAsia="宋体" w:cs="宋体"/>
          <w:b/>
          <w:bCs/>
          <w:color w:val="000000"/>
          <w:kern w:val="0"/>
          <w:sz w:val="21"/>
          <w:szCs w:val="21"/>
          <w:highlight w:val="none"/>
          <w:lang w:val="en-US" w:eastAsia="zh-CN"/>
        </w:rPr>
        <w:t>即将在迪拜举行的《联合国气候变化框架公约》第二十八次缔约方大会将对《巴黎协定》进行首次盘点</w:t>
      </w:r>
      <w:r>
        <w:rPr>
          <w:rFonts w:hint="eastAsia" w:ascii="宋体" w:hAnsi="宋体" w:eastAsia="宋体" w:cs="宋体"/>
          <w:b w:val="0"/>
          <w:bCs w:val="0"/>
          <w:color w:val="000000"/>
          <w:kern w:val="0"/>
          <w:sz w:val="21"/>
          <w:szCs w:val="21"/>
          <w:highlight w:val="none"/>
          <w:lang w:val="en-US" w:eastAsia="zh-CN"/>
        </w:rPr>
        <w:t>，总结评估实施进展，引导未来全球气候治理进程。</w:t>
      </w:r>
      <w:r>
        <w:rPr>
          <w:rFonts w:hint="eastAsia" w:ascii="宋体" w:hAnsi="宋体" w:eastAsia="宋体" w:cs="宋体"/>
          <w:b/>
          <w:bCs/>
          <w:color w:val="000000"/>
          <w:kern w:val="0"/>
          <w:sz w:val="21"/>
          <w:szCs w:val="21"/>
          <w:highlight w:val="none"/>
          <w:lang w:val="en-US" w:eastAsia="zh-CN"/>
        </w:rPr>
        <w:t>应该维护《巴黎协定》制度框架，特别是共同但有区别的责任原则和国家贡献的自主性</w:t>
      </w:r>
      <w:r>
        <w:rPr>
          <w:rFonts w:hint="eastAsia" w:ascii="宋体" w:hAnsi="宋体" w:eastAsia="宋体" w:cs="宋体"/>
          <w:b w:val="0"/>
          <w:bCs w:val="0"/>
          <w:color w:val="000000"/>
          <w:kern w:val="0"/>
          <w:sz w:val="21"/>
          <w:szCs w:val="21"/>
          <w:highlight w:val="none"/>
          <w:lang w:val="en-US" w:eastAsia="zh-CN"/>
        </w:rPr>
        <w:t>。中方愿同法方一道，对外发出中法携手应对气候变化的有力信号，推动联合国气候变化迪拜大会取得成功。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（17）习近平同乌拉圭总统会谈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11月22日下午，国家主席习近平在人民大会堂同来华进行国事访问的乌拉圭总统拉卡列举行会谈。</w:t>
      </w:r>
      <w:r>
        <w:rPr>
          <w:rFonts w:hint="eastAsia" w:ascii="宋体" w:hAnsi="宋体" w:eastAsia="宋体" w:cs="宋体"/>
          <w:b/>
          <w:bCs/>
          <w:color w:val="000000"/>
          <w:kern w:val="0"/>
          <w:sz w:val="21"/>
          <w:szCs w:val="21"/>
          <w:highlight w:val="none"/>
          <w:lang w:val="en-US" w:eastAsia="zh-CN"/>
        </w:rPr>
        <w:t>两国元首宣布，将中乌关系提升为全面战略伙伴关系。</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2023年是中乌建交35周年</w:t>
      </w:r>
      <w:r>
        <w:rPr>
          <w:rFonts w:hint="eastAsia" w:ascii="宋体" w:hAnsi="宋体" w:eastAsia="宋体" w:cs="宋体"/>
          <w:b w:val="0"/>
          <w:bCs w:val="0"/>
          <w:color w:val="000000"/>
          <w:kern w:val="0"/>
          <w:sz w:val="21"/>
          <w:szCs w:val="21"/>
          <w:highlight w:val="none"/>
          <w:lang w:val="en-US" w:eastAsia="zh-CN"/>
        </w:rPr>
        <w:t>和</w:t>
      </w:r>
      <w:r>
        <w:rPr>
          <w:rFonts w:hint="eastAsia" w:ascii="宋体" w:hAnsi="宋体" w:eastAsia="宋体" w:cs="宋体"/>
          <w:b/>
          <w:bCs/>
          <w:color w:val="000000"/>
          <w:kern w:val="0"/>
          <w:sz w:val="21"/>
          <w:szCs w:val="21"/>
          <w:highlight w:val="none"/>
          <w:lang w:val="en-US" w:eastAsia="zh-CN"/>
        </w:rPr>
        <w:t>乌拉圭加入共建“一带一路”倡议5周年</w:t>
      </w:r>
      <w:r>
        <w:rPr>
          <w:rFonts w:hint="eastAsia" w:ascii="宋体" w:hAnsi="宋体" w:eastAsia="宋体" w:cs="宋体"/>
          <w:b w:val="0"/>
          <w:bCs w:val="0"/>
          <w:color w:val="000000"/>
          <w:kern w:val="0"/>
          <w:sz w:val="21"/>
          <w:szCs w:val="21"/>
          <w:highlight w:val="none"/>
          <w:lang w:val="en-US" w:eastAsia="zh-CN"/>
        </w:rPr>
        <w:t>。建交35年来，两国始终坚持相互尊重、平等相待、合作共赢，各领域交流合作蓬勃发展。特别是面对新冠疫情，两国守望相助、同心抗疫，中乌战略伙伴关系得到升华。中方愿同乌方一道，以建立全面战略伙伴关系为新起点、新坐标，提升双边关系水平，丰富两国合作内涵，将中乌关系打造成为不同体量、不同制度、不同文化国家团结合作的典范，更好服务各自国家发展，增进两国人民福祉。</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介绍了中国式现代化的内涵意义，表示中方愿同乌方加强治国理政交流，增进政治互信，共享发展机遇，推动实现各自国家的现代化和世界现代化。双方要密切立法机构、政党、地方友好交流合作，以签署共建“一带一路”合作规划为契机，加强发展战略对接，培育服务贸易、数字经济、清洁能源等领域合作新动能，推动中乌共建“一带一路”进入高质量发展新阶段。欢迎更多乌拉圭优质农牧产品和高附加值产品进入中国市场，鼓励中国企业赴乌投资兴业，希望乌方继续为中国企业提供良好营商环境。双方要促进文化、体育等人文交流，为两国人员往来创造更多便利条件，中方愿向乌方提供更多奖学金名额。</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中乌在很多国际和地区问题上理念相近，拥有广泛共识和共同利益，双方可以进一步加强在联合国、世界贸易组织等多边机制中协调配合，为让世界变得更加和平、繁荣、公正作出共同努力。中方高度重视中拉关系发展，赞赏乌方一贯积极参与中拉整体合作，支持南方共同市场等地区组织同中方密切政治对话和经贸合作，希望乌方一如既往促进中拉和中南合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（18）习近平向第二届全球数字贸易博览会致贺信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11月23日，国家主席习近平向</w:t>
      </w:r>
      <w:r>
        <w:rPr>
          <w:rFonts w:hint="eastAsia" w:ascii="宋体" w:hAnsi="宋体" w:eastAsia="宋体" w:cs="宋体"/>
          <w:b/>
          <w:bCs/>
          <w:color w:val="000000"/>
          <w:kern w:val="0"/>
          <w:sz w:val="21"/>
          <w:szCs w:val="21"/>
          <w:highlight w:val="none"/>
          <w:lang w:val="en-US" w:eastAsia="zh-CN"/>
        </w:rPr>
        <w:t>第二届全球数字贸易博览会</w:t>
      </w:r>
      <w:r>
        <w:rPr>
          <w:rFonts w:hint="eastAsia" w:ascii="宋体" w:hAnsi="宋体" w:eastAsia="宋体" w:cs="宋体"/>
          <w:b w:val="0"/>
          <w:bCs w:val="0"/>
          <w:color w:val="000000"/>
          <w:kern w:val="0"/>
          <w:sz w:val="21"/>
          <w:szCs w:val="21"/>
          <w:highlight w:val="none"/>
          <w:lang w:val="en-US" w:eastAsia="zh-CN"/>
        </w:rPr>
        <w:t>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习近平指出，当前，</w:t>
      </w:r>
      <w:r>
        <w:rPr>
          <w:rFonts w:hint="eastAsia" w:ascii="宋体" w:hAnsi="宋体" w:eastAsia="宋体" w:cs="宋体"/>
          <w:b/>
          <w:bCs/>
          <w:color w:val="000000"/>
          <w:kern w:val="0"/>
          <w:sz w:val="21"/>
          <w:szCs w:val="21"/>
          <w:highlight w:val="none"/>
          <w:lang w:val="en-US" w:eastAsia="zh-CN"/>
        </w:rPr>
        <w:t>全球数字贸易蓬勃发展，成为国际贸易的新亮点</w:t>
      </w:r>
      <w:r>
        <w:rPr>
          <w:rFonts w:hint="eastAsia" w:ascii="宋体" w:hAnsi="宋体" w:eastAsia="宋体" w:cs="宋体"/>
          <w:b w:val="0"/>
          <w:bCs w:val="0"/>
          <w:color w:val="000000"/>
          <w:kern w:val="0"/>
          <w:sz w:val="21"/>
          <w:szCs w:val="21"/>
          <w:highlight w:val="none"/>
          <w:lang w:val="en-US" w:eastAsia="zh-CN"/>
        </w:rPr>
        <w:t>。近年来，中国积极对接高标准国际经贸规则，建立健全数字贸易治理体系，促进数字贸易改革创新发展，不断以中国新发展为世界提供新机遇。</w:t>
      </w:r>
      <w:r>
        <w:rPr>
          <w:rFonts w:hint="eastAsia" w:ascii="宋体" w:hAnsi="宋体" w:eastAsia="宋体" w:cs="宋体"/>
          <w:b/>
          <w:bCs/>
          <w:color w:val="000000"/>
          <w:kern w:val="0"/>
          <w:sz w:val="21"/>
          <w:szCs w:val="21"/>
          <w:highlight w:val="none"/>
          <w:lang w:val="en-US" w:eastAsia="zh-CN"/>
        </w:rPr>
        <w:t>希望各方充分利用全球数字贸易博览会平台，共商合作、共促发展、共享成果，携手将数字贸易打造成为共同发展的新引擎，为世界经济增长注入新动能</w:t>
      </w:r>
      <w:r>
        <w:rPr>
          <w:rFonts w:hint="eastAsia" w:ascii="宋体" w:hAnsi="宋体" w:eastAsia="宋体" w:cs="宋体"/>
          <w:b w:val="0"/>
          <w:bCs w:val="0"/>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rPr>
        <w:t>第二届全球数字贸易博览会当日在</w:t>
      </w:r>
      <w:r>
        <w:rPr>
          <w:rFonts w:hint="eastAsia" w:ascii="宋体" w:hAnsi="宋体" w:eastAsia="宋体" w:cs="宋体"/>
          <w:b/>
          <w:bCs/>
          <w:color w:val="000000"/>
          <w:kern w:val="0"/>
          <w:sz w:val="21"/>
          <w:szCs w:val="21"/>
          <w:highlight w:val="none"/>
          <w:lang w:val="en-US" w:eastAsia="zh-CN"/>
        </w:rPr>
        <w:t>浙江省杭州市</w:t>
      </w:r>
      <w:r>
        <w:rPr>
          <w:rFonts w:hint="eastAsia" w:ascii="宋体" w:hAnsi="宋体" w:eastAsia="宋体" w:cs="宋体"/>
          <w:b w:val="0"/>
          <w:bCs w:val="0"/>
          <w:color w:val="000000"/>
          <w:kern w:val="0"/>
          <w:sz w:val="21"/>
          <w:szCs w:val="21"/>
          <w:highlight w:val="none"/>
          <w:lang w:val="en-US" w:eastAsia="zh-CN"/>
        </w:rPr>
        <w:t>开幕，主题为“</w:t>
      </w:r>
      <w:r>
        <w:rPr>
          <w:rFonts w:hint="eastAsia" w:ascii="宋体" w:hAnsi="宋体" w:eastAsia="宋体" w:cs="宋体"/>
          <w:b/>
          <w:bCs/>
          <w:color w:val="000000"/>
          <w:kern w:val="0"/>
          <w:sz w:val="21"/>
          <w:szCs w:val="21"/>
          <w:highlight w:val="none"/>
          <w:lang w:val="en-US" w:eastAsia="zh-CN"/>
        </w:rPr>
        <w:t>数字贸易商通全球</w:t>
      </w:r>
      <w:r>
        <w:rPr>
          <w:rFonts w:hint="eastAsia" w:ascii="宋体" w:hAnsi="宋体" w:eastAsia="宋体" w:cs="宋体"/>
          <w:b w:val="0"/>
          <w:bCs w:val="0"/>
          <w:color w:val="000000"/>
          <w:kern w:val="0"/>
          <w:sz w:val="21"/>
          <w:szCs w:val="21"/>
          <w:highlight w:val="none"/>
          <w:lang w:val="en-US" w:eastAsia="zh-CN"/>
        </w:rPr>
        <w:t>”，由浙江省人民政府和商务部共同主办。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（19）习近平向世界中国学大会·上海论坛致贺信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11月24日，国家主席习近平向</w:t>
      </w:r>
      <w:r>
        <w:rPr>
          <w:rFonts w:hint="eastAsia" w:ascii="宋体" w:hAnsi="宋体" w:eastAsia="宋体" w:cs="宋体"/>
          <w:b/>
          <w:bCs/>
          <w:color w:val="000000"/>
          <w:kern w:val="0"/>
          <w:sz w:val="21"/>
          <w:szCs w:val="21"/>
          <w:highlight w:val="none"/>
          <w:lang w:val="en-US" w:eastAsia="zh-CN"/>
        </w:rPr>
        <w:t>世界中国学大会·上海论坛</w:t>
      </w:r>
      <w:r>
        <w:rPr>
          <w:rFonts w:hint="eastAsia" w:ascii="宋体" w:hAnsi="宋体" w:eastAsia="宋体" w:cs="宋体"/>
          <w:b w:val="0"/>
          <w:bCs w:val="0"/>
          <w:color w:val="000000"/>
          <w:kern w:val="0"/>
          <w:sz w:val="21"/>
          <w:szCs w:val="21"/>
          <w:highlight w:val="none"/>
          <w:lang w:val="en-US" w:eastAsia="zh-CN"/>
        </w:rPr>
        <w:t>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中国学是历史中国之学，也是当代中国之学</w:t>
      </w:r>
      <w:r>
        <w:rPr>
          <w:rFonts w:hint="eastAsia" w:ascii="宋体" w:hAnsi="宋体" w:eastAsia="宋体" w:cs="宋体"/>
          <w:b w:val="0"/>
          <w:bCs w:val="0"/>
          <w:color w:val="000000"/>
          <w:kern w:val="0"/>
          <w:sz w:val="21"/>
          <w:szCs w:val="21"/>
          <w:highlight w:val="none"/>
          <w:lang w:val="en-US" w:eastAsia="zh-CN"/>
        </w:rPr>
        <w:t>。中华文明源远流长，在同世界其他文明的交流互鉴中丰富发展，赋予中国式现代化以深厚底蕴。</w:t>
      </w:r>
      <w:r>
        <w:rPr>
          <w:rFonts w:hint="eastAsia" w:ascii="宋体" w:hAnsi="宋体" w:eastAsia="宋体" w:cs="宋体"/>
          <w:b/>
          <w:bCs/>
          <w:color w:val="000000"/>
          <w:kern w:val="0"/>
          <w:sz w:val="21"/>
          <w:szCs w:val="21"/>
          <w:highlight w:val="none"/>
          <w:lang w:val="en-US" w:eastAsia="zh-CN"/>
        </w:rPr>
        <w:t>溯历史的源头才能理解现实的世界，循文化的根基才能辨识当今的中国，有文明的互鉴才能实现共同的进步</w:t>
      </w:r>
      <w:r>
        <w:rPr>
          <w:rFonts w:hint="eastAsia" w:ascii="宋体" w:hAnsi="宋体" w:eastAsia="宋体" w:cs="宋体"/>
          <w:b w:val="0"/>
          <w:bCs w:val="0"/>
          <w:color w:val="000000"/>
          <w:kern w:val="0"/>
          <w:sz w:val="21"/>
          <w:szCs w:val="21"/>
          <w:highlight w:val="none"/>
          <w:lang w:val="en-US" w:eastAsia="zh-CN"/>
        </w:rPr>
        <w:t>。希望各国专家学者当融通中外文明的使者，秉持兼容并蓄、开放包容，不断推进世界中国学研究，推动文明交流互鉴，为繁荣世界文明百花园注入思想和文化力量。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大会主题为</w:t>
      </w:r>
      <w:r>
        <w:rPr>
          <w:rFonts w:hint="eastAsia" w:ascii="宋体" w:hAnsi="宋体" w:eastAsia="宋体" w:cs="宋体"/>
          <w:b/>
          <w:bCs/>
          <w:color w:val="000000"/>
          <w:kern w:val="0"/>
          <w:sz w:val="21"/>
          <w:szCs w:val="21"/>
          <w:highlight w:val="none"/>
          <w:lang w:val="en-US" w:eastAsia="zh-CN"/>
        </w:rPr>
        <w:t>“全球视野下的中华文明与中国道路”</w:t>
      </w:r>
      <w:r>
        <w:rPr>
          <w:rFonts w:hint="eastAsia" w:ascii="宋体" w:hAnsi="宋体" w:eastAsia="宋体" w:cs="宋体"/>
          <w:b w:val="0"/>
          <w:bCs w:val="0"/>
          <w:color w:val="000000"/>
          <w:kern w:val="0"/>
          <w:sz w:val="21"/>
          <w:szCs w:val="21"/>
          <w:highlight w:val="none"/>
          <w:lang w:val="en-US" w:eastAsia="zh-CN"/>
        </w:rPr>
        <w:t>，由国务院新闻办公室、上海市人民政府共同主办，当日在上海开幕。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（20）习近平向“声援巴勒斯坦人民国际日”纪念大会致贺电</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11月29日，联合国举行“声援巴勒斯坦人民国际日”纪念大会，国家主席习近平向大会致贺电。</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巴勒斯坦问题是中东问题的核心，关乎国际公平正义。巴以冲突症结在于巴勒斯坦人民迟迟无法实现独立建国的合法民族权利。</w:t>
      </w:r>
      <w:r>
        <w:rPr>
          <w:rFonts w:hint="eastAsia" w:ascii="宋体" w:hAnsi="宋体" w:eastAsia="宋体" w:cs="宋体"/>
          <w:color w:val="000000"/>
          <w:kern w:val="0"/>
          <w:sz w:val="21"/>
          <w:szCs w:val="21"/>
          <w:highlight w:val="none"/>
          <w:lang w:val="en-US" w:eastAsia="zh-CN"/>
        </w:rPr>
        <w:t>巴以冲突循环往复的惨痛教训充分说明，</w:t>
      </w:r>
      <w:r>
        <w:rPr>
          <w:rFonts w:hint="eastAsia" w:ascii="宋体" w:hAnsi="宋体" w:eastAsia="宋体" w:cs="宋体"/>
          <w:b/>
          <w:bCs/>
          <w:color w:val="000000"/>
          <w:kern w:val="0"/>
          <w:sz w:val="21"/>
          <w:szCs w:val="21"/>
          <w:highlight w:val="none"/>
          <w:lang w:val="en-US" w:eastAsia="zh-CN"/>
        </w:rPr>
        <w:t>只有秉持共同安全理念才能实现可持续安全。</w:t>
      </w:r>
      <w:r>
        <w:rPr>
          <w:rFonts w:hint="eastAsia" w:ascii="宋体" w:hAnsi="宋体" w:eastAsia="宋体" w:cs="宋体"/>
          <w:color w:val="000000"/>
          <w:kern w:val="0"/>
          <w:sz w:val="21"/>
          <w:szCs w:val="21"/>
          <w:highlight w:val="none"/>
          <w:lang w:val="en-US" w:eastAsia="zh-CN"/>
        </w:rPr>
        <w:t>国际社会必须紧急行动起来，联合国安理会应该切实负起责任，全力推动停火止战，保护平民安全，制止人道灾难。在此基础上，尽快重启巴以和谈，尽早实现巴勒斯坦人民</w:t>
      </w:r>
      <w:r>
        <w:rPr>
          <w:rFonts w:hint="eastAsia" w:ascii="宋体" w:hAnsi="宋体" w:eastAsia="宋体" w:cs="宋体"/>
          <w:b/>
          <w:bCs/>
          <w:color w:val="000000"/>
          <w:kern w:val="0"/>
          <w:sz w:val="21"/>
          <w:szCs w:val="21"/>
          <w:highlight w:val="none"/>
          <w:lang w:val="en-US" w:eastAsia="zh-CN"/>
        </w:rPr>
        <w:t>建国权、生存权、回归权</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习近平强调，中国一贯坚定支持巴勒斯坦人民恢复民族合法权利的正义事业。</w:t>
      </w:r>
      <w:r>
        <w:rPr>
          <w:rFonts w:hint="eastAsia" w:ascii="宋体" w:hAnsi="宋体" w:eastAsia="宋体" w:cs="宋体"/>
          <w:b/>
          <w:bCs/>
          <w:color w:val="000000"/>
          <w:kern w:val="0"/>
          <w:sz w:val="21"/>
          <w:szCs w:val="21"/>
          <w:highlight w:val="none"/>
          <w:lang w:val="en-US" w:eastAsia="zh-CN"/>
        </w:rPr>
        <w:t>解决巴勒斯坦问题的根本出路在于建立以1967年边界为基础、以东耶路撒冷为首都、享有完全主权的独立的巴勒斯坦国。</w:t>
      </w:r>
      <w:r>
        <w:rPr>
          <w:rFonts w:hint="eastAsia" w:ascii="宋体" w:hAnsi="宋体" w:eastAsia="宋体" w:cs="宋体"/>
          <w:color w:val="000000"/>
          <w:kern w:val="0"/>
          <w:sz w:val="21"/>
          <w:szCs w:val="21"/>
          <w:highlight w:val="none"/>
          <w:lang w:val="en-US" w:eastAsia="zh-CN"/>
        </w:rPr>
        <w:t>巴勒斯坦经济民生需求应该得到保障，国际社会应该加大对巴勒斯坦发展援助和人道主义帮扶。要坚持和谈正确方向，尽快召开更具权威性的国际和会。中方提出全球安全倡议，主张通过对话协商解决国家间的分歧和争端，支持一切有利于和平解决危机的努力。中国在巴勒斯坦问题上将继续主持公道正义，积极劝和促谈，一如既往向巴方提供人道和发展等援助。作为联合国安理会常任理事国，中国将继续同国际社会共同努力，凝聚国际促和共识，推动巴勒斯坦问题回到“两国方案”的正确轨道，早日得到全面、公正、持久解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（21）习近平就亨利·基辛格逝世向美国总统致唁电</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11月30日，国家主席习近平就</w:t>
      </w:r>
      <w:r>
        <w:rPr>
          <w:rFonts w:hint="eastAsia" w:ascii="宋体" w:hAnsi="宋体" w:eastAsia="宋体" w:cs="宋体"/>
          <w:b/>
          <w:bCs/>
          <w:color w:val="000000"/>
          <w:kern w:val="0"/>
          <w:sz w:val="21"/>
          <w:szCs w:val="21"/>
          <w:highlight w:val="none"/>
          <w:lang w:val="en-US" w:eastAsia="zh-CN"/>
        </w:rPr>
        <w:t>美国前国务卿亨利·基辛格</w:t>
      </w:r>
      <w:r>
        <w:rPr>
          <w:rFonts w:hint="eastAsia" w:ascii="宋体" w:hAnsi="宋体" w:eastAsia="宋体" w:cs="宋体"/>
          <w:color w:val="000000"/>
          <w:kern w:val="0"/>
          <w:sz w:val="21"/>
          <w:szCs w:val="21"/>
          <w:highlight w:val="none"/>
          <w:lang w:val="en-US" w:eastAsia="zh-CN"/>
        </w:rPr>
        <w:t>逝世向美国总统拜登致唁电。习近平代表中国政府和中国人民，并以个人的名义，对亨利·基辛格博士逝世表示深切的哀悼，向其家人表示诚挚的慰问。</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习近平在唁电中表示，</w:t>
      </w:r>
      <w:r>
        <w:rPr>
          <w:rFonts w:hint="eastAsia" w:ascii="宋体" w:hAnsi="宋体" w:eastAsia="宋体" w:cs="宋体"/>
          <w:b/>
          <w:bCs/>
          <w:color w:val="000000"/>
          <w:kern w:val="0"/>
          <w:sz w:val="21"/>
          <w:szCs w:val="21"/>
          <w:highlight w:val="none"/>
          <w:lang w:val="en-US" w:eastAsia="zh-CN"/>
        </w:rPr>
        <w:t>亨利·基辛格博士是世界著名战略家，也是中国人民的老朋友和好朋友。</w:t>
      </w:r>
      <w:r>
        <w:rPr>
          <w:rFonts w:hint="eastAsia" w:ascii="宋体" w:hAnsi="宋体" w:eastAsia="宋体" w:cs="宋体"/>
          <w:color w:val="000000"/>
          <w:kern w:val="0"/>
          <w:sz w:val="21"/>
          <w:szCs w:val="21"/>
          <w:highlight w:val="none"/>
          <w:lang w:val="en-US" w:eastAsia="zh-CN"/>
        </w:rPr>
        <w:t>半个世纪前，他以卓越的战略眼光，为中美关系正常化作出了历史性贡献，既造福了两国，也改变了世界。他把推动中美关系发展、增进两国人民友谊作为毕生追求。基辛格的名字将永远和中美关系联系在一起。基辛格博士将永远被中国人民铭记和怀念。中方愿同美方一道，将中美人民友好事业传承下去，推动中美关系健康稳定发展，造福两国人民，为世界的和平与发展作出应有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.李强总理系列讲话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（1）11月3日李强主持召开国务院常务会议</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国务院总理李强11月3日主持召开国务院常务会议，研究推动稀土产业高质量发展有关工作，讨论《中华人民共和国国境卫生检疫法（修订草案）》，</w:t>
      </w:r>
      <w:r>
        <w:rPr>
          <w:rFonts w:hint="eastAsia" w:ascii="宋体" w:hAnsi="宋体" w:eastAsia="宋体" w:cs="宋体"/>
          <w:b/>
          <w:bCs/>
          <w:sz w:val="21"/>
          <w:szCs w:val="21"/>
          <w:highlight w:val="none"/>
          <w:lang w:eastAsia="zh-CN"/>
        </w:rPr>
        <w:t>审议通过《中华人民共和国专利法实施细则（修正草案）》</w:t>
      </w:r>
      <w:r>
        <w:rPr>
          <w:rFonts w:hint="eastAsia" w:ascii="宋体" w:hAnsi="宋体" w:eastAsia="宋体" w:cs="宋体"/>
          <w:sz w:val="21"/>
          <w:szCs w:val="21"/>
          <w:highlight w:val="none"/>
          <w:lang w:eastAsia="zh-CN"/>
        </w:rPr>
        <w:t>。</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会议指出，</w:t>
      </w:r>
      <w:r>
        <w:rPr>
          <w:rFonts w:hint="eastAsia" w:ascii="宋体" w:hAnsi="宋体" w:eastAsia="宋体" w:cs="宋体"/>
          <w:b/>
          <w:bCs/>
          <w:sz w:val="21"/>
          <w:szCs w:val="21"/>
          <w:highlight w:val="none"/>
          <w:lang w:eastAsia="zh-CN"/>
        </w:rPr>
        <w:t>稀土是战略性矿产资源</w:t>
      </w:r>
      <w:r>
        <w:rPr>
          <w:rFonts w:hint="eastAsia" w:ascii="宋体" w:hAnsi="宋体" w:eastAsia="宋体" w:cs="宋体"/>
          <w:sz w:val="21"/>
          <w:szCs w:val="21"/>
          <w:highlight w:val="none"/>
          <w:lang w:eastAsia="zh-CN"/>
        </w:rPr>
        <w:t>。要统筹稀土资源勘探、开发利用与规范管理，统筹产学研用等各方面力量，积极推动新一代绿色高效采选冶技术研发应用，加大高端稀土新材料攻关和产业化进程，严厉打击非法开采、破坏生态等行为，着力推动稀土产业</w:t>
      </w:r>
      <w:r>
        <w:rPr>
          <w:rFonts w:hint="eastAsia" w:ascii="宋体" w:hAnsi="宋体" w:eastAsia="宋体" w:cs="宋体"/>
          <w:b/>
          <w:bCs/>
          <w:sz w:val="21"/>
          <w:szCs w:val="21"/>
          <w:highlight w:val="none"/>
          <w:lang w:eastAsia="zh-CN"/>
        </w:rPr>
        <w:t>高端化、智能化、绿色化</w:t>
      </w:r>
      <w:r>
        <w:rPr>
          <w:rFonts w:hint="eastAsia" w:ascii="宋体" w:hAnsi="宋体" w:eastAsia="宋体" w:cs="宋体"/>
          <w:sz w:val="21"/>
          <w:szCs w:val="21"/>
          <w:highlight w:val="none"/>
          <w:lang w:eastAsia="zh-CN"/>
        </w:rPr>
        <w:t>发展。</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lang w:eastAsia="zh-CN"/>
        </w:rPr>
        <w:t>会议讨论并原则通过《中华人民共和国国境卫生检疫法（修订草案）》，决定将修订草案提请全国人大常委会审议。</w:t>
      </w:r>
      <w:r>
        <w:rPr>
          <w:rFonts w:hint="eastAsia" w:ascii="宋体" w:hAnsi="宋体" w:eastAsia="宋体" w:cs="宋体"/>
          <w:sz w:val="21"/>
          <w:szCs w:val="21"/>
          <w:highlight w:val="none"/>
          <w:lang w:eastAsia="zh-CN"/>
        </w:rPr>
        <w:t>会议指出，我国口岸数量多、对外人员和货物来往频繁，修订完善国境卫生检疫相关法律有利于筑牢口岸检疫防线，更好保障人民健康和国家公共安全。要完善国境卫生检疫联防联控机制，压实各方责任，强化协同联动，加强口岸公共卫生能力建设，优化国境卫生检疫工作机制，建立健全常态和应急相结合的口岸传染病防控体系。要统筹做好国境卫生检疫和人员经贸往来，依法科学精准落实防控措施，优化查验检疫、医学巡查和卫生处理流程，提升工作效率，更好适应我国对外人员经贸往来加快恢复的需要。</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会议强调，要深入贯彻落实党中央关于强化知识产权保护的决策部署，严格落实专利法实施细则，进一步完善专利申请和审查制度，提升我国专利创造、运用、保护、管理和服务水平，加强与有关国际条约的衔接，着力发挥专利法在促进科技创新和新产业新赛道发展中的重要作用。要开展形式多样的知识产权普法宣传活动，大力营造保障和支持创新的法治环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（2）李强在黑龙江、吉林调研</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中共中央政治局常委、国务院总理李强11月14日至16日在黑龙江、吉林调研。他强调，要深入贯彻落实习近平总书记在新时代推动东北全面振兴座谈会上的重要讲话精神，</w:t>
      </w:r>
      <w:r>
        <w:rPr>
          <w:rFonts w:hint="eastAsia" w:ascii="宋体" w:hAnsi="宋体" w:eastAsia="宋体" w:cs="宋体"/>
          <w:b/>
          <w:bCs/>
          <w:color w:val="000000"/>
          <w:kern w:val="0"/>
          <w:sz w:val="21"/>
          <w:szCs w:val="21"/>
          <w:highlight w:val="none"/>
          <w:lang w:val="en-US" w:eastAsia="zh-CN" w:bidi="ar-SA"/>
        </w:rPr>
        <w:t>坚持改革创新，激发内生动力</w:t>
      </w:r>
      <w:r>
        <w:rPr>
          <w:rFonts w:hint="eastAsia" w:ascii="宋体" w:hAnsi="宋体" w:eastAsia="宋体" w:cs="宋体"/>
          <w:b w:val="0"/>
          <w:bCs w:val="0"/>
          <w:color w:val="000000"/>
          <w:kern w:val="0"/>
          <w:sz w:val="21"/>
          <w:szCs w:val="21"/>
          <w:highlight w:val="none"/>
          <w:lang w:val="en-US" w:eastAsia="zh-CN" w:bidi="ar-SA"/>
        </w:rPr>
        <w:t>，推动新时代东北全面振兴取得新突破。</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在黑龙江，李强首先来到大唐哈尔滨第一热电厂，了解机组运行和地方供热情况，要求全力抓好保暖保供，推进节能降耗，确保群众温暖过冬。李强来到哈尔滨工业大学，听取学校发展情况介绍，勉励大家赓续优良传统，在教书育人、科研攻关等方面继续奋发作为。在惠达科技公司，李强要求集中各方力量加强协作攻关，</w:t>
      </w:r>
      <w:r>
        <w:rPr>
          <w:rFonts w:hint="eastAsia" w:ascii="宋体" w:hAnsi="宋体" w:eastAsia="宋体" w:cs="宋体"/>
          <w:b/>
          <w:bCs/>
          <w:color w:val="000000"/>
          <w:kern w:val="0"/>
          <w:sz w:val="21"/>
          <w:szCs w:val="21"/>
          <w:highlight w:val="none"/>
          <w:lang w:val="en-US" w:eastAsia="zh-CN" w:bidi="ar-SA"/>
        </w:rPr>
        <w:t>加快推动农业机械化、智能化发展</w:t>
      </w:r>
      <w:r>
        <w:rPr>
          <w:rFonts w:hint="eastAsia" w:ascii="宋体" w:hAnsi="宋体" w:eastAsia="宋体" w:cs="宋体"/>
          <w:b w:val="0"/>
          <w:bCs w:val="0"/>
          <w:color w:val="000000"/>
          <w:kern w:val="0"/>
          <w:sz w:val="21"/>
          <w:szCs w:val="21"/>
          <w:highlight w:val="none"/>
          <w:lang w:val="en-US" w:eastAsia="zh-CN" w:bidi="ar-SA"/>
        </w:rPr>
        <w:t>。在哈尔滨新区江北一体发展区，李强强调要借鉴先进地区经验，搞活发展机制，培育新的经济增长点。在哈飞集团，李强察看生产线和机型展示，希望企业着力突破关键核心技术，打造世界一流直升机企业。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在吉林，李强走进长春金赛药业、长光卫星公司，详细了解企业创新发展情况，勉励他们持续加大研发投入，加强人才队伍建设，在满足市场需求中发展壮大。李强考察了中科院长春光机所，要求加快技术研发和成果转化，更好助力高水平科技自立自强。李强来到中国一汽，察看红旗汽车生产线，听取项目进展情况，勉励企业坚守产业报国初心，</w:t>
      </w:r>
      <w:r>
        <w:rPr>
          <w:rFonts w:hint="eastAsia" w:ascii="宋体" w:hAnsi="宋体" w:eastAsia="宋体" w:cs="宋体"/>
          <w:b/>
          <w:bCs/>
          <w:color w:val="000000"/>
          <w:kern w:val="0"/>
          <w:sz w:val="21"/>
          <w:szCs w:val="21"/>
          <w:highlight w:val="none"/>
          <w:lang w:val="en-US" w:eastAsia="zh-CN" w:bidi="ar-SA"/>
        </w:rPr>
        <w:t>坚持自主研发和联合攻关“两条腿走路”</w:t>
      </w:r>
      <w:r>
        <w:rPr>
          <w:rFonts w:hint="eastAsia" w:ascii="宋体" w:hAnsi="宋体" w:eastAsia="宋体" w:cs="宋体"/>
          <w:b w:val="0"/>
          <w:bCs w:val="0"/>
          <w:color w:val="000000"/>
          <w:kern w:val="0"/>
          <w:sz w:val="21"/>
          <w:szCs w:val="21"/>
          <w:highlight w:val="none"/>
          <w:lang w:val="en-US" w:eastAsia="zh-CN" w:bidi="ar-SA"/>
        </w:rPr>
        <w:t>，为建设汽车强国再立新功。在皓月集团，李强了解肉牛生产和产品开发情况，希望他们推进全产业链发展，不断提升价值链、增强竞争力。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调研中，李强主持召开国有企业改革发展座谈会，听取部分央企和地方国企负责人发言。他指出，当前国内外形势发生深刻变化，对国企改革发展提出了新要求。要深刻认识新时代新征程国有企业肩负的重要使命，</w:t>
      </w:r>
      <w:r>
        <w:rPr>
          <w:rFonts w:hint="eastAsia" w:ascii="宋体" w:hAnsi="宋体" w:eastAsia="宋体" w:cs="宋体"/>
          <w:b/>
          <w:bCs/>
          <w:color w:val="000000"/>
          <w:kern w:val="0"/>
          <w:sz w:val="21"/>
          <w:szCs w:val="21"/>
          <w:highlight w:val="none"/>
          <w:lang w:val="en-US" w:eastAsia="zh-CN" w:bidi="ar-SA"/>
        </w:rPr>
        <w:t>充分发挥科技创新、产业控制和安全支撑作用，在改革创新中做强做优做大国有企业</w:t>
      </w:r>
      <w:r>
        <w:rPr>
          <w:rFonts w:hint="eastAsia" w:ascii="宋体" w:hAnsi="宋体" w:eastAsia="宋体" w:cs="宋体"/>
          <w:b w:val="0"/>
          <w:bCs w:val="0"/>
          <w:color w:val="000000"/>
          <w:kern w:val="0"/>
          <w:sz w:val="21"/>
          <w:szCs w:val="21"/>
          <w:highlight w:val="none"/>
          <w:lang w:val="en-US" w:eastAsia="zh-CN" w:bidi="ar-SA"/>
        </w:rPr>
        <w:t>。同时优化布局结构，带动和促进民营企业、中小微企业共同发展。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李强充分肯定黑龙江、吉林经济社会发展成就，希望两省认真贯彻落实习近平总书记重要指示精神和党中央决策部署，更好发挥自身优势，有效激发内生动力，为推动新时代东北全面振兴作出更大贡献。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（3）李强对推进农田水利和高标准农田建设作出重要批示强调 大力推进农田水利和高标准农田建设 为保障国家粮食安全奠定坚实基础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11月17日，国务院召开全国冬春农田水利暨高标准农田建设电视电话会议。中共中央政治局常委、国务院总理李强日前对推进农田水利和高标准农田建设作出重要批示。批示指出：</w:t>
      </w:r>
      <w:r>
        <w:rPr>
          <w:rFonts w:hint="eastAsia" w:ascii="宋体" w:hAnsi="宋体" w:eastAsia="宋体" w:cs="宋体"/>
          <w:b/>
          <w:bCs/>
          <w:color w:val="000000"/>
          <w:kern w:val="0"/>
          <w:sz w:val="21"/>
          <w:szCs w:val="21"/>
          <w:highlight w:val="none"/>
          <w:lang w:val="en-US" w:eastAsia="zh-CN" w:bidi="ar-SA"/>
        </w:rPr>
        <w:t>农田建设是全方位夯实粮食安全根基的关键举措。</w:t>
      </w:r>
      <w:r>
        <w:rPr>
          <w:rFonts w:hint="eastAsia" w:ascii="宋体" w:hAnsi="宋体" w:eastAsia="宋体" w:cs="宋体"/>
          <w:color w:val="000000"/>
          <w:kern w:val="0"/>
          <w:sz w:val="21"/>
          <w:szCs w:val="21"/>
          <w:highlight w:val="none"/>
          <w:lang w:val="en-US" w:eastAsia="zh-CN" w:bidi="ar-SA"/>
        </w:rPr>
        <w:t>近年来，各地区各有关部门共同努力，农田水利工作扎实推进，高标准农田建设稳步加快，为保障粮食和重要农产品稳定安全供给发挥了重要作用。要坚持以习近平新时代中国特色社会主义思想为指导，深入贯彻习近平总书记重要指示和党中央决策部署，全面落实耕地保护和粮食安全党政同责，坚持</w:t>
      </w:r>
      <w:r>
        <w:rPr>
          <w:rFonts w:hint="eastAsia" w:ascii="宋体" w:hAnsi="宋体" w:eastAsia="宋体" w:cs="宋体"/>
          <w:b/>
          <w:bCs/>
          <w:color w:val="000000"/>
          <w:kern w:val="0"/>
          <w:sz w:val="21"/>
          <w:szCs w:val="21"/>
          <w:highlight w:val="none"/>
          <w:lang w:val="en-US" w:eastAsia="zh-CN" w:bidi="ar-SA"/>
        </w:rPr>
        <w:t>藏粮于地、藏粮于技</w:t>
      </w:r>
      <w:r>
        <w:rPr>
          <w:rFonts w:hint="eastAsia" w:ascii="宋体" w:hAnsi="宋体" w:eastAsia="宋体" w:cs="宋体"/>
          <w:color w:val="000000"/>
          <w:kern w:val="0"/>
          <w:sz w:val="21"/>
          <w:szCs w:val="21"/>
          <w:highlight w:val="none"/>
          <w:lang w:val="en-US" w:eastAsia="zh-CN" w:bidi="ar-SA"/>
        </w:rPr>
        <w:t>，大力推进农田水利和高标准农田建设，强化财政资金保障，拓宽多元化投入渠道，完善工程质量和安全监督体系，增强农业防灾抗灾减灾能力，充分调动农民群众和社会力量参与积极性，齐心协力完成好各项建设任务，不断提升耕地质量，为保障国家粮食安全、加快建设农业强国奠定坚实基础。</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（4）11月24日李强主持召开国务院常务会议</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国务院总理李强11月24日主持召开国务院常务会议，研究加强岁末年初安全生产工作，审议通过</w:t>
      </w:r>
      <w:r>
        <w:rPr>
          <w:rFonts w:hint="eastAsia" w:ascii="宋体" w:hAnsi="宋体" w:eastAsia="宋体" w:cs="宋体"/>
          <w:b/>
          <w:bCs/>
          <w:color w:val="000000"/>
          <w:kern w:val="0"/>
          <w:sz w:val="21"/>
          <w:szCs w:val="21"/>
          <w:highlight w:val="none"/>
          <w:lang w:val="en-US" w:eastAsia="zh-CN"/>
        </w:rPr>
        <w:t>《空气质量持续改善行动计划》</w:t>
      </w:r>
      <w:r>
        <w:rPr>
          <w:rFonts w:hint="eastAsia" w:ascii="宋体" w:hAnsi="宋体" w:eastAsia="宋体" w:cs="宋体"/>
          <w:color w:val="000000"/>
          <w:kern w:val="0"/>
          <w:sz w:val="21"/>
          <w:szCs w:val="21"/>
          <w:highlight w:val="none"/>
          <w:lang w:val="en-US" w:eastAsia="zh-CN"/>
        </w:rPr>
        <w:t>和</w:t>
      </w:r>
      <w:r>
        <w:rPr>
          <w:rFonts w:hint="eastAsia" w:ascii="宋体" w:hAnsi="宋体" w:eastAsia="宋体" w:cs="宋体"/>
          <w:b/>
          <w:bCs/>
          <w:color w:val="000000"/>
          <w:kern w:val="0"/>
          <w:sz w:val="21"/>
          <w:szCs w:val="21"/>
          <w:highlight w:val="none"/>
          <w:lang w:val="en-US" w:eastAsia="zh-CN"/>
        </w:rPr>
        <w:t>《非银行支付机构监督管理条例》</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指出，今年以来，全国安全生产形势总体稳定，但近期一些地方接连发生事故，有的造成重大人员伤亡，教训十分深刻。岁末年初各类事故易发多发，必须深入贯彻落实习近平总书记关于安全生产的一系列重要指示批示精神，坚持举一反三，严查密防各类风险隐患，坚决防范遏制重特大事故发生，全力维护人民群众生命财产安全。</w:t>
      </w:r>
      <w:r>
        <w:rPr>
          <w:rFonts w:hint="eastAsia" w:ascii="宋体" w:hAnsi="宋体" w:eastAsia="宋体" w:cs="宋体"/>
          <w:b/>
          <w:bCs/>
          <w:color w:val="000000"/>
          <w:kern w:val="0"/>
          <w:sz w:val="21"/>
          <w:szCs w:val="21"/>
          <w:highlight w:val="none"/>
          <w:lang w:val="en-US" w:eastAsia="zh-CN"/>
        </w:rPr>
        <w:t>要紧盯重点行业，根据冬季事故特点，抓紧对能源、建筑施工、交通运输等行业领域进行深入细致排查，彻底整治存在的风险隐患，确保各项安全责任措施落到实处</w:t>
      </w:r>
      <w:r>
        <w:rPr>
          <w:rFonts w:hint="eastAsia" w:ascii="宋体" w:hAnsi="宋体" w:eastAsia="宋体" w:cs="宋体"/>
          <w:color w:val="000000"/>
          <w:kern w:val="0"/>
          <w:sz w:val="21"/>
          <w:szCs w:val="21"/>
          <w:highlight w:val="none"/>
          <w:lang w:val="en-US" w:eastAsia="zh-CN"/>
        </w:rPr>
        <w:t>。要突出重点地区，聚焦事故多、隐患多的地方强化督促指导，</w:t>
      </w:r>
      <w:r>
        <w:rPr>
          <w:rFonts w:hint="eastAsia" w:ascii="宋体" w:hAnsi="宋体" w:eastAsia="宋体" w:cs="宋体"/>
          <w:b w:val="0"/>
          <w:bCs w:val="0"/>
          <w:color w:val="000000"/>
          <w:kern w:val="0"/>
          <w:sz w:val="21"/>
          <w:szCs w:val="21"/>
          <w:highlight w:val="none"/>
          <w:lang w:val="en-US" w:eastAsia="zh-CN"/>
        </w:rPr>
        <w:t>真正把压力压实到各层级、传导到最末梢</w:t>
      </w:r>
      <w:r>
        <w:rPr>
          <w:rFonts w:hint="eastAsia" w:ascii="宋体" w:hAnsi="宋体" w:eastAsia="宋体" w:cs="宋体"/>
          <w:color w:val="000000"/>
          <w:kern w:val="0"/>
          <w:sz w:val="21"/>
          <w:szCs w:val="21"/>
          <w:highlight w:val="none"/>
          <w:lang w:val="en-US" w:eastAsia="zh-CN"/>
        </w:rPr>
        <w:t>。要彻查漏洞盲区，全覆盖、无死角开展排查整治，加快补齐管理制度、技术标准等方面短板。</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强调，要深入贯彻落实党中央关于打好污染防治攻坚战的决策部署，再接再厉、久久为功，扎实深入推进空气质量持续改善。要统筹高水平保护和高质量发展，加快推动产业、能源、交通等绿色低碳转型，着力构建绿色低碳循环经济体系，切实增强发展潜力和后劲。要动员社会各界广泛参与大气污染防治，进一步加强知识普及和政策宣传，主动回应社会关切，营造共同促进空气质量持续改善的良好氛围。</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会议指出，</w:t>
      </w:r>
      <w:r>
        <w:rPr>
          <w:rFonts w:hint="eastAsia" w:ascii="宋体" w:hAnsi="宋体" w:eastAsia="宋体" w:cs="宋体"/>
          <w:b/>
          <w:bCs/>
          <w:color w:val="000000"/>
          <w:kern w:val="0"/>
          <w:sz w:val="21"/>
          <w:szCs w:val="21"/>
          <w:highlight w:val="none"/>
          <w:lang w:val="en-US" w:eastAsia="zh-CN"/>
        </w:rPr>
        <w:t>非银行支付行业发展对于活跃交易、繁荣市场有着重要作用，为助力实体经济发展和民生改善作出了积极贡献</w:t>
      </w:r>
      <w:r>
        <w:rPr>
          <w:rFonts w:hint="eastAsia" w:ascii="宋体" w:hAnsi="宋体" w:eastAsia="宋体" w:cs="宋体"/>
          <w:color w:val="000000"/>
          <w:kern w:val="0"/>
          <w:sz w:val="21"/>
          <w:szCs w:val="21"/>
          <w:highlight w:val="none"/>
          <w:lang w:val="en-US" w:eastAsia="zh-CN"/>
        </w:rPr>
        <w:t>。要引导支付机构牢固树立“支付为民”理念，坚守小额、便民宗旨，专注主业、提升服务，更好满足用户支付结算需求。</w:t>
      </w:r>
      <w:r>
        <w:rPr>
          <w:rFonts w:hint="eastAsia" w:ascii="宋体" w:hAnsi="宋体" w:eastAsia="宋体" w:cs="宋体"/>
          <w:b/>
          <w:bCs/>
          <w:color w:val="000000"/>
          <w:kern w:val="0"/>
          <w:sz w:val="21"/>
          <w:szCs w:val="21"/>
          <w:highlight w:val="none"/>
          <w:lang w:val="en-US" w:eastAsia="zh-CN"/>
        </w:rPr>
        <w:t>要以实施《非银行支付机构监督管理条例》为契机，强化全链条、全周期监管，严把支付机构准入关，防范业务异化、资金挪用、数据泄露等风险，严防利用支付平台从事非法集资、电信网络诈骗等违法犯罪活动，促进行业良性竞争和规范健康发展</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（5）李强向新西兰新任总理致贺电</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11月27日，国务院总理李强致电</w:t>
      </w:r>
      <w:r>
        <w:rPr>
          <w:rFonts w:hint="eastAsia" w:ascii="宋体" w:hAnsi="宋体" w:eastAsia="宋体" w:cs="宋体"/>
          <w:b/>
          <w:bCs/>
          <w:color w:val="000000"/>
          <w:kern w:val="0"/>
          <w:sz w:val="21"/>
          <w:szCs w:val="21"/>
          <w:highlight w:val="none"/>
          <w:lang w:val="en-US" w:eastAsia="zh-CN"/>
        </w:rPr>
        <w:t>克里斯托弗·拉克森</w:t>
      </w:r>
      <w:r>
        <w:rPr>
          <w:rFonts w:hint="eastAsia" w:ascii="宋体" w:hAnsi="宋体" w:eastAsia="宋体" w:cs="宋体"/>
          <w:color w:val="000000"/>
          <w:kern w:val="0"/>
          <w:sz w:val="21"/>
          <w:szCs w:val="21"/>
          <w:highlight w:val="none"/>
          <w:lang w:val="en-US" w:eastAsia="zh-CN"/>
        </w:rPr>
        <w:t>，祝贺他就任</w:t>
      </w:r>
      <w:r>
        <w:rPr>
          <w:rFonts w:hint="eastAsia" w:ascii="宋体" w:hAnsi="宋体" w:eastAsia="宋体" w:cs="宋体"/>
          <w:b/>
          <w:bCs/>
          <w:color w:val="000000"/>
          <w:kern w:val="0"/>
          <w:sz w:val="21"/>
          <w:szCs w:val="21"/>
          <w:highlight w:val="none"/>
          <w:lang w:val="en-US" w:eastAsia="zh-CN"/>
        </w:rPr>
        <w:t>新西兰政府总理</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李强表示，中国和新西兰互为重要合作伙伴。建交50多年来，中新关系长期走在中国同西方国家关系的前列，共同创造多个“第一”，各领域务实合作取得丰硕成果，给两国人民带来实实在在的福祉。中国政府高度重视中新关系，我愿同你和你领导的新西兰新一届政府一道，保持高层交往，加强互利合作，增进友好交流，推动中新全面战略伙伴关系不断取得新发展，更好造福两国人民。</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outlineLvl w:val="3"/>
        <w:rPr>
          <w:rFonts w:hint="eastAsia" w:ascii="宋体" w:hAnsi="宋体" w:eastAsia="宋体" w:cs="宋体"/>
          <w:b/>
          <w:bCs/>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（6）李强出席首届中国国际供应链促进博览会开幕式暨全球供应链创新发展论坛并发表主旨演讲</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国务院总理李强28日在北京出席首届中国国际供应链促进博览会开幕式暨全球供应链创新发展论坛，并发表主旨演讲。</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李强表示，</w:t>
      </w:r>
      <w:r>
        <w:rPr>
          <w:rFonts w:hint="eastAsia" w:ascii="宋体" w:hAnsi="宋体" w:eastAsia="宋体" w:cs="宋体"/>
          <w:b/>
          <w:bCs/>
          <w:color w:val="000000"/>
          <w:kern w:val="0"/>
          <w:sz w:val="21"/>
          <w:szCs w:val="21"/>
          <w:highlight w:val="none"/>
          <w:lang w:val="en-US" w:eastAsia="zh-CN"/>
        </w:rPr>
        <w:t>链博会是全球第一个以供应链为主题的国家级展会。</w:t>
      </w:r>
      <w:r>
        <w:rPr>
          <w:rFonts w:hint="eastAsia" w:ascii="宋体" w:hAnsi="宋体" w:eastAsia="宋体" w:cs="宋体"/>
          <w:color w:val="000000"/>
          <w:kern w:val="0"/>
          <w:sz w:val="21"/>
          <w:szCs w:val="21"/>
          <w:highlight w:val="none"/>
          <w:lang w:val="en-US" w:eastAsia="zh-CN"/>
        </w:rPr>
        <w:t>习近平主席指出，维护全球产业链供应链韧性和稳定是推动世界经济发展的重要保障。中国既是全球产业链供应链合作的参与者、受益者，也是坚定的维护者、建设者。中方愿同各方一道，把全球产业链供应链建设得更具韧</w:t>
      </w:r>
      <w:bookmarkStart w:id="0" w:name="_GoBack"/>
      <w:bookmarkEnd w:id="0"/>
      <w:r>
        <w:rPr>
          <w:rFonts w:hint="eastAsia" w:ascii="宋体" w:hAnsi="宋体" w:eastAsia="宋体" w:cs="宋体"/>
          <w:color w:val="000000"/>
          <w:kern w:val="0"/>
          <w:sz w:val="21"/>
          <w:szCs w:val="21"/>
          <w:highlight w:val="none"/>
          <w:lang w:val="en-US" w:eastAsia="zh-CN"/>
        </w:rPr>
        <w:t>性、更有效率、更富活力。</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李强就深化产业链供应链国际合作提出</w:t>
      </w:r>
      <w:r>
        <w:rPr>
          <w:rFonts w:hint="eastAsia" w:ascii="宋体" w:hAnsi="宋体" w:eastAsia="宋体" w:cs="宋体"/>
          <w:b/>
          <w:bCs/>
          <w:color w:val="000000"/>
          <w:kern w:val="0"/>
          <w:sz w:val="21"/>
          <w:szCs w:val="21"/>
          <w:highlight w:val="none"/>
          <w:lang w:val="en-US" w:eastAsia="zh-CN"/>
        </w:rPr>
        <w:t>四点倡议</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一是共同构筑安全稳定的产业链供应链，中国将持续为世界提供优质的中国制造、稳定的中国供给。二是共同构筑畅通高效的产业链供应链，中国将继续推进高质量共建“一带一路”合作，加强智能制造、数字经济等领域创新合作。三是共同构筑开放包容的产业链供应链，旗帜鲜明反对保护主义和各种形式的“脱钩断链”。四是共同构筑互利共赢的产业链供应链，中国将积极推进产业、产能合作，带动发展中国家更深度参与全球价值链。</w:t>
      </w:r>
      <w:r>
        <w:rPr>
          <w:rFonts w:hint="eastAsia" w:ascii="宋体" w:hAnsi="宋体" w:eastAsia="宋体" w:cs="宋体"/>
          <w:color w:val="000000"/>
          <w:kern w:val="0"/>
          <w:sz w:val="21"/>
          <w:szCs w:val="21"/>
          <w:highlight w:val="none"/>
          <w:lang w:val="en-US" w:eastAsia="zh-CN"/>
        </w:rPr>
        <w:t>希望各国企业家为推动全球产业链供应链稳健运行发挥积极作用，中国将为各国企业来华投资兴业提供更好保障。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（1）我国成功发射中星6E卫星</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11月9日19时23分，我国在</w:t>
      </w:r>
      <w:r>
        <w:rPr>
          <w:rFonts w:hint="eastAsia" w:ascii="宋体" w:hAnsi="宋体" w:eastAsia="宋体" w:cs="宋体"/>
          <w:b/>
          <w:bCs/>
          <w:sz w:val="21"/>
          <w:szCs w:val="21"/>
          <w:highlight w:val="none"/>
        </w:rPr>
        <w:t>西昌</w:t>
      </w:r>
      <w:r>
        <w:rPr>
          <w:rFonts w:hint="eastAsia" w:ascii="宋体" w:hAnsi="宋体" w:eastAsia="宋体" w:cs="宋体"/>
          <w:sz w:val="21"/>
          <w:szCs w:val="21"/>
          <w:highlight w:val="none"/>
        </w:rPr>
        <w:t>卫星发射中心使用</w:t>
      </w:r>
      <w:r>
        <w:rPr>
          <w:rFonts w:hint="eastAsia" w:ascii="宋体" w:hAnsi="宋体" w:eastAsia="宋体" w:cs="宋体"/>
          <w:b/>
          <w:bCs/>
          <w:sz w:val="21"/>
          <w:szCs w:val="21"/>
          <w:highlight w:val="none"/>
        </w:rPr>
        <w:t>长征三号乙</w:t>
      </w:r>
      <w:r>
        <w:rPr>
          <w:rFonts w:hint="eastAsia" w:ascii="宋体" w:hAnsi="宋体" w:eastAsia="宋体" w:cs="宋体"/>
          <w:sz w:val="21"/>
          <w:szCs w:val="21"/>
          <w:highlight w:val="none"/>
        </w:rPr>
        <w:t>运载火箭，成功将</w:t>
      </w:r>
      <w:r>
        <w:rPr>
          <w:rFonts w:hint="eastAsia" w:ascii="宋体" w:hAnsi="宋体" w:eastAsia="宋体" w:cs="宋体"/>
          <w:b/>
          <w:bCs/>
          <w:sz w:val="21"/>
          <w:szCs w:val="21"/>
          <w:highlight w:val="none"/>
        </w:rPr>
        <w:t>中星6E卫星</w:t>
      </w:r>
      <w:r>
        <w:rPr>
          <w:rFonts w:hint="eastAsia" w:ascii="宋体" w:hAnsi="宋体" w:eastAsia="宋体" w:cs="宋体"/>
          <w:sz w:val="21"/>
          <w:szCs w:val="21"/>
          <w:highlight w:val="none"/>
        </w:rPr>
        <w:t>发射升空，卫星顺利进入预定轨道，发射任务获得圆满成功。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（2）中国气象局发布气象风云三号F星首套图</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中国气象局11月13日发布气象</w:t>
      </w:r>
      <w:r>
        <w:rPr>
          <w:rFonts w:hint="eastAsia" w:ascii="宋体" w:hAnsi="宋体" w:eastAsia="宋体" w:cs="宋体"/>
          <w:b/>
          <w:bCs/>
          <w:color w:val="000000"/>
          <w:kern w:val="0"/>
          <w:sz w:val="21"/>
          <w:szCs w:val="21"/>
          <w:highlight w:val="none"/>
          <w:lang w:val="en-US" w:eastAsia="zh-CN" w:bidi="ar-SA"/>
        </w:rPr>
        <w:t>风云三号F星</w:t>
      </w:r>
      <w:r>
        <w:rPr>
          <w:rFonts w:hint="eastAsia" w:ascii="宋体" w:hAnsi="宋体" w:eastAsia="宋体" w:cs="宋体"/>
          <w:b w:val="0"/>
          <w:bCs w:val="0"/>
          <w:color w:val="000000"/>
          <w:kern w:val="0"/>
          <w:sz w:val="21"/>
          <w:szCs w:val="21"/>
          <w:highlight w:val="none"/>
          <w:lang w:val="en-US" w:eastAsia="zh-CN" w:bidi="ar-SA"/>
        </w:rPr>
        <w:t>首套图。目前，各遥感仪器均已开机运行，风云三号F星将全面步入在轨测试阶段。根据观测数据显示，F星具备</w:t>
      </w:r>
      <w:r>
        <w:rPr>
          <w:rFonts w:hint="eastAsia" w:ascii="宋体" w:hAnsi="宋体" w:eastAsia="宋体" w:cs="宋体"/>
          <w:b/>
          <w:bCs/>
          <w:color w:val="000000"/>
          <w:kern w:val="0"/>
          <w:sz w:val="21"/>
          <w:szCs w:val="21"/>
          <w:highlight w:val="none"/>
          <w:lang w:val="en-US" w:eastAsia="zh-CN" w:bidi="ar-SA"/>
        </w:rPr>
        <w:t>全天时、全天候</w:t>
      </w:r>
      <w:r>
        <w:rPr>
          <w:rFonts w:hint="eastAsia" w:ascii="宋体" w:hAnsi="宋体" w:eastAsia="宋体" w:cs="宋体"/>
          <w:b w:val="0"/>
          <w:bCs w:val="0"/>
          <w:color w:val="000000"/>
          <w:kern w:val="0"/>
          <w:sz w:val="21"/>
          <w:szCs w:val="21"/>
          <w:highlight w:val="none"/>
          <w:lang w:val="en-US" w:eastAsia="zh-CN" w:bidi="ar-SA"/>
        </w:rPr>
        <w:t>的观测能力，将为全球环境监测与防灾减灾提供重要支撑</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（3）2024年我国载人航天工程将实施四次飞行任务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记者从中国载人航天工程办公室获悉，2024年，我国将陆续实施</w:t>
      </w:r>
      <w:r>
        <w:rPr>
          <w:rFonts w:hint="eastAsia" w:ascii="宋体" w:hAnsi="宋体" w:eastAsia="宋体" w:cs="宋体"/>
          <w:b/>
          <w:bCs/>
          <w:color w:val="000000"/>
          <w:kern w:val="0"/>
          <w:sz w:val="21"/>
          <w:szCs w:val="21"/>
          <w:highlight w:val="none"/>
          <w:lang w:val="en-US" w:eastAsia="zh-CN" w:bidi="ar-SA"/>
        </w:rPr>
        <w:t>天舟七号货运飞船、神舟十八号载人飞船、天舟八号货运飞船、神舟十九号载人飞船</w:t>
      </w:r>
      <w:r>
        <w:rPr>
          <w:rFonts w:hint="eastAsia" w:ascii="宋体" w:hAnsi="宋体" w:eastAsia="宋体" w:cs="宋体"/>
          <w:b w:val="0"/>
          <w:bCs w:val="0"/>
          <w:color w:val="000000"/>
          <w:kern w:val="0"/>
          <w:sz w:val="21"/>
          <w:szCs w:val="21"/>
          <w:highlight w:val="none"/>
          <w:lang w:val="en-US" w:eastAsia="zh-CN" w:bidi="ar-SA"/>
        </w:rPr>
        <w:t>4次飞行任务。目前，工程各任务单位正按计划开展相关工作。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19日，中国载人航天工程办公室发布2024年度天舟七号货运飞船、神舟十八号载人飞船、天舟八号货运飞船、神舟十九号载人飞船四次飞行任务标识。近日，天舟七号货运飞船已完成出厂有关工作，运抵文昌航天发射场，后续将按计划开展总装、测试等工作，计划于2024年初在文昌航天发射场实施发射。</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目前，中国空间站组合体状态和各项设备工作正常、运行稳定，</w:t>
      </w:r>
      <w:r>
        <w:rPr>
          <w:rFonts w:hint="eastAsia" w:ascii="宋体" w:hAnsi="宋体" w:eastAsia="宋体" w:cs="宋体"/>
          <w:b/>
          <w:bCs/>
          <w:color w:val="000000"/>
          <w:kern w:val="0"/>
          <w:sz w:val="21"/>
          <w:szCs w:val="21"/>
          <w:highlight w:val="none"/>
          <w:lang w:val="en-US" w:eastAsia="zh-CN" w:bidi="ar-SA"/>
        </w:rPr>
        <w:t>神舟十七号航天员汤洪波、唐胜杰和江新林</w:t>
      </w:r>
      <w:r>
        <w:rPr>
          <w:rFonts w:hint="eastAsia" w:ascii="宋体" w:hAnsi="宋体" w:eastAsia="宋体" w:cs="宋体"/>
          <w:b w:val="0"/>
          <w:bCs w:val="0"/>
          <w:color w:val="000000"/>
          <w:kern w:val="0"/>
          <w:sz w:val="21"/>
          <w:szCs w:val="21"/>
          <w:highlight w:val="none"/>
          <w:lang w:val="en-US" w:eastAsia="zh-CN" w:bidi="ar-SA"/>
        </w:rPr>
        <w:t>自10月26日进驻以来，陆续开展了舱内状态设置、载荷出舱、实验机柜调试等相关工作。后续，神舟十七号乘组将实施出舱活动，首次进行空间站舱外试验性维修作业。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（4）卫星互联网技术试验卫星成功升空</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11月23日18时，</w:t>
      </w:r>
      <w:r>
        <w:rPr>
          <w:rFonts w:hint="eastAsia" w:ascii="宋体" w:hAnsi="宋体" w:eastAsia="宋体" w:cs="宋体"/>
          <w:b/>
          <w:bCs/>
          <w:color w:val="000000"/>
          <w:kern w:val="0"/>
          <w:sz w:val="21"/>
          <w:szCs w:val="21"/>
          <w:highlight w:val="none"/>
          <w:lang w:val="en-US" w:eastAsia="zh-CN"/>
        </w:rPr>
        <w:t>长征二号丁运载火箭/远征三号上面级</w:t>
      </w:r>
      <w:r>
        <w:rPr>
          <w:rFonts w:hint="eastAsia" w:ascii="宋体" w:hAnsi="宋体" w:eastAsia="宋体" w:cs="宋体"/>
          <w:color w:val="000000"/>
          <w:kern w:val="0"/>
          <w:sz w:val="21"/>
          <w:szCs w:val="21"/>
          <w:highlight w:val="none"/>
          <w:lang w:val="en-US" w:eastAsia="zh-CN"/>
        </w:rPr>
        <w:t>组成的运载系统在西昌卫星发射中心点火升空，成功将</w:t>
      </w:r>
      <w:r>
        <w:rPr>
          <w:rFonts w:hint="eastAsia" w:ascii="宋体" w:hAnsi="宋体" w:eastAsia="宋体" w:cs="宋体"/>
          <w:b/>
          <w:bCs/>
          <w:color w:val="000000"/>
          <w:kern w:val="0"/>
          <w:sz w:val="21"/>
          <w:szCs w:val="21"/>
          <w:highlight w:val="none"/>
          <w:lang w:val="en-US" w:eastAsia="zh-CN"/>
        </w:rPr>
        <w:t>卫星互联网技术试验卫星</w:t>
      </w:r>
      <w:r>
        <w:rPr>
          <w:rFonts w:hint="eastAsia" w:ascii="宋体" w:hAnsi="宋体" w:eastAsia="宋体" w:cs="宋体"/>
          <w:color w:val="000000"/>
          <w:kern w:val="0"/>
          <w:sz w:val="21"/>
          <w:szCs w:val="21"/>
          <w:highlight w:val="none"/>
          <w:lang w:val="en-US" w:eastAsia="zh-CN"/>
        </w:rPr>
        <w:t>送入预定轨道，发射任务取得圆满成功。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（5）中外科学家联合获得高精度月球表面化学成分分布图</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近日，由吉林大学联合中国科学院国家天文台、意大利特伦托大学、冰岛大学等中外科研机构组成的研究团队在探月领域取得重要发现，团队结合嫦娥五号、美国阿波罗等不同时期月球样品数据，获得了</w:t>
      </w:r>
      <w:r>
        <w:rPr>
          <w:rFonts w:hint="eastAsia" w:ascii="宋体" w:hAnsi="宋体" w:eastAsia="宋体" w:cs="宋体"/>
          <w:b/>
          <w:bCs/>
          <w:color w:val="000000"/>
          <w:kern w:val="0"/>
          <w:sz w:val="21"/>
          <w:szCs w:val="21"/>
          <w:highlight w:val="none"/>
          <w:lang w:val="en-US" w:eastAsia="zh-CN"/>
        </w:rPr>
        <w:t>全新的高精度月球表面化学成分分布图</w:t>
      </w:r>
      <w:r>
        <w:rPr>
          <w:rFonts w:hint="eastAsia" w:ascii="宋体" w:hAnsi="宋体" w:eastAsia="宋体" w:cs="宋体"/>
          <w:color w:val="000000"/>
          <w:kern w:val="0"/>
          <w:sz w:val="21"/>
          <w:szCs w:val="21"/>
          <w:highlight w:val="none"/>
          <w:lang w:val="en-US" w:eastAsia="zh-CN"/>
        </w:rPr>
        <w:t>，将为月球晚期岩浆活动和热演化历史研究等提供可靠数据。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（6）我国首张高轨卫星互联网初步建成</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随着中星16号、19号和26号高通量卫星相继发射成功，我国</w:t>
      </w:r>
      <w:r>
        <w:rPr>
          <w:rFonts w:hint="eastAsia" w:ascii="宋体" w:hAnsi="宋体" w:eastAsia="宋体" w:cs="宋体"/>
          <w:b/>
          <w:bCs/>
          <w:color w:val="000000"/>
          <w:kern w:val="0"/>
          <w:sz w:val="21"/>
          <w:szCs w:val="21"/>
          <w:highlight w:val="none"/>
          <w:lang w:val="en-US" w:eastAsia="zh-CN"/>
        </w:rPr>
        <w:t>初步建成首张完整覆盖我国</w:t>
      </w:r>
      <w:r>
        <w:rPr>
          <w:rFonts w:hint="eastAsia" w:ascii="宋体" w:hAnsi="宋体" w:eastAsia="宋体" w:cs="宋体"/>
          <w:b/>
          <w:bCs/>
          <w:color w:val="auto"/>
          <w:kern w:val="0"/>
          <w:sz w:val="21"/>
          <w:szCs w:val="21"/>
          <w:highlight w:val="none"/>
          <w:lang w:val="en-US" w:eastAsia="zh-CN"/>
        </w:rPr>
        <w:t>国土全境</w:t>
      </w:r>
      <w:r>
        <w:rPr>
          <w:rFonts w:hint="eastAsia" w:ascii="宋体" w:hAnsi="宋体" w:eastAsia="宋体" w:cs="宋体"/>
          <w:b/>
          <w:bCs/>
          <w:color w:val="000000"/>
          <w:kern w:val="0"/>
          <w:sz w:val="21"/>
          <w:szCs w:val="21"/>
          <w:highlight w:val="none"/>
          <w:lang w:val="en-US" w:eastAsia="zh-CN"/>
        </w:rPr>
        <w:t>的高轨卫星互联网</w:t>
      </w:r>
      <w:r>
        <w:rPr>
          <w:rFonts w:hint="eastAsia" w:ascii="宋体" w:hAnsi="宋体" w:eastAsia="宋体" w:cs="宋体"/>
          <w:color w:val="000000"/>
          <w:kern w:val="0"/>
          <w:sz w:val="21"/>
          <w:szCs w:val="21"/>
          <w:highlight w:val="none"/>
          <w:lang w:val="en-US" w:eastAsia="zh-CN"/>
        </w:rPr>
        <w:t>。高轨卫星互联网</w:t>
      </w:r>
      <w:r>
        <w:rPr>
          <w:rFonts w:hint="eastAsia" w:ascii="宋体" w:hAnsi="宋体" w:eastAsia="宋体" w:cs="宋体"/>
          <w:b/>
          <w:bCs/>
          <w:color w:val="000000"/>
          <w:kern w:val="0"/>
          <w:sz w:val="21"/>
          <w:szCs w:val="21"/>
          <w:highlight w:val="none"/>
          <w:lang w:val="en-US" w:eastAsia="zh-CN"/>
        </w:rPr>
        <w:t>主要为用户提供高速的专网通信和卫星互联网接入服务</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default"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（1）河北雄安新区行政区划代码正式用于户籍管理工作</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11月1日，河北</w:t>
      </w:r>
      <w:r>
        <w:rPr>
          <w:rFonts w:hint="eastAsia" w:ascii="宋体" w:hAnsi="宋体" w:eastAsia="宋体" w:cs="宋体"/>
          <w:b/>
          <w:bCs/>
          <w:sz w:val="21"/>
          <w:szCs w:val="21"/>
          <w:highlight w:val="none"/>
          <w:lang w:val="en-US" w:eastAsia="zh-CN"/>
        </w:rPr>
        <w:t>雄安新区行政区划代码133100</w:t>
      </w:r>
      <w:r>
        <w:rPr>
          <w:rFonts w:hint="eastAsia" w:ascii="宋体" w:hAnsi="宋体" w:eastAsia="宋体" w:cs="宋体"/>
          <w:sz w:val="21"/>
          <w:szCs w:val="21"/>
          <w:highlight w:val="none"/>
          <w:lang w:val="en-US" w:eastAsia="zh-CN"/>
        </w:rPr>
        <w:t>正式应用于</w:t>
      </w:r>
      <w:r>
        <w:rPr>
          <w:rFonts w:hint="eastAsia" w:ascii="宋体" w:hAnsi="宋体" w:eastAsia="宋体" w:cs="宋体"/>
          <w:b/>
          <w:bCs/>
          <w:sz w:val="21"/>
          <w:szCs w:val="21"/>
          <w:highlight w:val="none"/>
          <w:lang w:val="en-US" w:eastAsia="zh-CN"/>
        </w:rPr>
        <w:t>户籍管理工作</w:t>
      </w:r>
      <w:r>
        <w:rPr>
          <w:rFonts w:hint="eastAsia" w:ascii="宋体" w:hAnsi="宋体" w:eastAsia="宋体" w:cs="宋体"/>
          <w:sz w:val="21"/>
          <w:szCs w:val="21"/>
          <w:highlight w:val="none"/>
          <w:lang w:val="en-US" w:eastAsia="zh-CN"/>
        </w:rPr>
        <w:t>。此后，雄安新区将使用该行政区划代码编制新生儿身份证件，雄安新区户籍居民在身份证及户口簿住址栏中可统一使用“河北雄安新区”字样。相关部门将有序开展户籍证件办理工作，做好各项服务保障，原有证件在有效期内的可不更换。</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（2）雄安新区举办第五届人才智力交流大会</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11日，雄安新区举办第五届人才智力交流大会，来自雄安新区及京津地区150多家用人单位发布人才需求7200多项，主要集中在金融、信息技术、新能源等领域。本届大会线上活动同步举办，各类人才还可登录河北人才网报名参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（3）首届北京朝阳国际灯光节启动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color w:val="00000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bidi="ar-SA"/>
        </w:rPr>
        <w:t>首届北京朝阳国际灯光节11月18日启动，</w:t>
      </w:r>
      <w:r>
        <w:rPr>
          <w:rFonts w:hint="eastAsia" w:ascii="宋体" w:hAnsi="宋体" w:eastAsia="宋体" w:cs="宋体"/>
          <w:b/>
          <w:bCs w:val="0"/>
          <w:color w:val="000000"/>
          <w:kern w:val="0"/>
          <w:sz w:val="21"/>
          <w:szCs w:val="21"/>
          <w:highlight w:val="none"/>
          <w:lang w:val="en-US" w:eastAsia="zh-CN" w:bidi="ar-SA"/>
        </w:rPr>
        <w:t>以“双奥之城”重要核心区为载体</w:t>
      </w:r>
      <w:r>
        <w:rPr>
          <w:rFonts w:hint="eastAsia" w:ascii="宋体" w:hAnsi="宋体" w:eastAsia="宋体" w:cs="宋体"/>
          <w:b w:val="0"/>
          <w:bCs/>
          <w:color w:val="000000"/>
          <w:kern w:val="0"/>
          <w:sz w:val="21"/>
          <w:szCs w:val="21"/>
          <w:highlight w:val="none"/>
          <w:lang w:val="en-US" w:eastAsia="zh-CN" w:bidi="ar-SA"/>
        </w:rPr>
        <w:t>，覆盖</w:t>
      </w:r>
      <w:r>
        <w:rPr>
          <w:rFonts w:hint="eastAsia" w:ascii="宋体" w:hAnsi="宋体" w:eastAsia="宋体" w:cs="宋体"/>
          <w:b/>
          <w:bCs w:val="0"/>
          <w:color w:val="000000"/>
          <w:kern w:val="0"/>
          <w:sz w:val="21"/>
          <w:szCs w:val="21"/>
          <w:highlight w:val="none"/>
          <w:lang w:val="en-US" w:eastAsia="zh-CN" w:bidi="ar-SA"/>
        </w:rPr>
        <w:t>奥林匹克中心区、CBD商务区、三里屯</w:t>
      </w:r>
      <w:r>
        <w:rPr>
          <w:rFonts w:hint="eastAsia" w:ascii="宋体" w:hAnsi="宋体" w:eastAsia="宋体" w:cs="宋体"/>
          <w:b w:val="0"/>
          <w:bCs/>
          <w:color w:val="000000"/>
          <w:kern w:val="0"/>
          <w:sz w:val="21"/>
          <w:szCs w:val="21"/>
          <w:highlight w:val="none"/>
          <w:lang w:val="en-US" w:eastAsia="zh-CN" w:bidi="ar-SA"/>
        </w:rPr>
        <w:t>等区域，艺术展、音乐会等百余场文旅消费活动同步举办，打造多元的夜间文旅消费新场景，丰富市民文娱生活。灯光节将持续到12月9日。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（4）甬金铁路全线铺轨完成</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11月2日，</w:t>
      </w:r>
      <w:r>
        <w:rPr>
          <w:rFonts w:hint="eastAsia" w:ascii="宋体" w:hAnsi="宋体" w:eastAsia="宋体" w:cs="宋体"/>
          <w:b/>
          <w:bCs/>
          <w:color w:val="000000"/>
          <w:sz w:val="21"/>
          <w:szCs w:val="21"/>
          <w:highlight w:val="none"/>
          <w:lang w:val="en-US" w:eastAsia="zh-CN"/>
        </w:rPr>
        <w:t>浙江宁波至金华——甬金铁路</w:t>
      </w:r>
      <w:r>
        <w:rPr>
          <w:rFonts w:hint="eastAsia" w:ascii="宋体" w:hAnsi="宋体" w:eastAsia="宋体" w:cs="宋体"/>
          <w:b w:val="0"/>
          <w:bCs w:val="0"/>
          <w:color w:val="000000"/>
          <w:sz w:val="21"/>
          <w:szCs w:val="21"/>
          <w:highlight w:val="none"/>
          <w:lang w:val="en-US" w:eastAsia="zh-CN"/>
        </w:rPr>
        <w:t>全线铺轨完成。甬金铁路正线全长约188.3公里，设计时速160公里。建成通车后，从金华到宁波只需要89分钟，进而实现义乌与宁波舟山港之间的互联互通。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（5）中国里孜口岸正式通关运行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11月13日，中国</w:t>
      </w:r>
      <w:r>
        <w:rPr>
          <w:rFonts w:hint="eastAsia" w:ascii="宋体" w:hAnsi="宋体" w:eastAsia="宋体" w:cs="宋体"/>
          <w:b/>
          <w:bCs/>
          <w:color w:val="000000"/>
          <w:kern w:val="0"/>
          <w:sz w:val="21"/>
          <w:szCs w:val="21"/>
          <w:highlight w:val="none"/>
          <w:lang w:val="en-US" w:eastAsia="zh-CN" w:bidi="ar-SA"/>
        </w:rPr>
        <w:t>里孜—尼泊尔乃琼口岸</w:t>
      </w:r>
      <w:r>
        <w:rPr>
          <w:rFonts w:hint="eastAsia" w:ascii="宋体" w:hAnsi="宋体" w:eastAsia="宋体" w:cs="宋体"/>
          <w:b w:val="0"/>
          <w:bCs w:val="0"/>
          <w:color w:val="000000"/>
          <w:kern w:val="0"/>
          <w:sz w:val="21"/>
          <w:szCs w:val="21"/>
          <w:highlight w:val="none"/>
          <w:lang w:val="en-US" w:eastAsia="zh-CN" w:bidi="ar-SA"/>
        </w:rPr>
        <w:t>正式通关运行，这是继樟木、吉隆、普兰之后，</w:t>
      </w:r>
      <w:r>
        <w:rPr>
          <w:rFonts w:hint="eastAsia" w:ascii="宋体" w:hAnsi="宋体" w:eastAsia="宋体" w:cs="宋体"/>
          <w:b/>
          <w:bCs/>
          <w:color w:val="000000"/>
          <w:kern w:val="0"/>
          <w:sz w:val="21"/>
          <w:szCs w:val="21"/>
          <w:highlight w:val="none"/>
          <w:lang w:val="en-US" w:eastAsia="zh-CN" w:bidi="ar-SA"/>
        </w:rPr>
        <w:t>西藏第四个正式通关的陆路口岸</w:t>
      </w:r>
      <w:r>
        <w:rPr>
          <w:rFonts w:hint="eastAsia" w:ascii="宋体" w:hAnsi="宋体" w:eastAsia="宋体" w:cs="宋体"/>
          <w:b w:val="0"/>
          <w:bCs w:val="0"/>
          <w:color w:val="000000"/>
          <w:kern w:val="0"/>
          <w:sz w:val="21"/>
          <w:szCs w:val="21"/>
          <w:highlight w:val="none"/>
          <w:lang w:val="en-US" w:eastAsia="zh-CN" w:bidi="ar-SA"/>
        </w:rPr>
        <w:t>。里孜口岸位于西藏日喀则市仲巴县亚热乡，是经国务院批准的双边常年开放公路客货运输口岸。</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（6）世界气象中心（北京）粤港澳大湾区分中心启用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11月20日，</w:t>
      </w:r>
      <w:r>
        <w:rPr>
          <w:rFonts w:hint="eastAsia" w:ascii="宋体" w:hAnsi="宋体" w:eastAsia="宋体" w:cs="宋体"/>
          <w:b/>
          <w:bCs/>
          <w:color w:val="000000"/>
          <w:kern w:val="0"/>
          <w:sz w:val="21"/>
          <w:szCs w:val="21"/>
          <w:highlight w:val="none"/>
          <w:lang w:val="en-US" w:eastAsia="zh-CN"/>
        </w:rPr>
        <w:t>世界气象中心（北京）粤港澳大湾区分中心</w:t>
      </w:r>
      <w:r>
        <w:rPr>
          <w:rFonts w:hint="eastAsia" w:ascii="宋体" w:hAnsi="宋体" w:eastAsia="宋体" w:cs="宋体"/>
          <w:color w:val="000000"/>
          <w:kern w:val="0"/>
          <w:sz w:val="21"/>
          <w:szCs w:val="21"/>
          <w:highlight w:val="none"/>
          <w:lang w:val="en-US" w:eastAsia="zh-CN"/>
        </w:rPr>
        <w:t>正式启用，分中心</w:t>
      </w:r>
      <w:r>
        <w:rPr>
          <w:rFonts w:hint="eastAsia" w:ascii="宋体" w:hAnsi="宋体" w:eastAsia="宋体" w:cs="宋体"/>
          <w:b/>
          <w:bCs/>
          <w:color w:val="000000"/>
          <w:kern w:val="0"/>
          <w:sz w:val="21"/>
          <w:szCs w:val="21"/>
          <w:highlight w:val="none"/>
          <w:lang w:val="en-US" w:eastAsia="zh-CN"/>
        </w:rPr>
        <w:t>位于广州</w:t>
      </w:r>
      <w:r>
        <w:rPr>
          <w:rFonts w:hint="eastAsia" w:ascii="宋体" w:hAnsi="宋体" w:eastAsia="宋体" w:cs="宋体"/>
          <w:color w:val="000000"/>
          <w:kern w:val="0"/>
          <w:sz w:val="21"/>
          <w:szCs w:val="21"/>
          <w:highlight w:val="none"/>
          <w:lang w:val="en-US" w:eastAsia="zh-CN"/>
        </w:rPr>
        <w:t>，将</w:t>
      </w:r>
      <w:r>
        <w:rPr>
          <w:rFonts w:hint="eastAsia" w:ascii="宋体" w:hAnsi="宋体" w:eastAsia="宋体" w:cs="宋体"/>
          <w:b/>
          <w:bCs/>
          <w:color w:val="000000"/>
          <w:kern w:val="0"/>
          <w:sz w:val="21"/>
          <w:szCs w:val="21"/>
          <w:highlight w:val="none"/>
          <w:lang w:val="en-US" w:eastAsia="zh-CN"/>
        </w:rPr>
        <w:t>为近百个“一带一路”共建国家提供全方位的气象预报预测服务</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助力粤港澳大湾区发挥全球气象业务“桥头堡”作用</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（7）九江港口岸扩大开放通过国家验收</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11月21日，江西九江港口岸扩大开放通过国家验收，扩大了瑞昌港区、彭泽港区涉及的水域、岸线和泊位，与现有的九江港区一起形成</w:t>
      </w:r>
      <w:r>
        <w:rPr>
          <w:rFonts w:hint="eastAsia" w:ascii="宋体" w:hAnsi="宋体" w:eastAsia="宋体" w:cs="宋体"/>
          <w:b/>
          <w:bCs/>
          <w:color w:val="000000"/>
          <w:kern w:val="0"/>
          <w:sz w:val="21"/>
          <w:szCs w:val="21"/>
          <w:highlight w:val="none"/>
          <w:lang w:val="en-US" w:eastAsia="zh-CN"/>
        </w:rPr>
        <w:t>九江港“一口岸三港区”的对外开放新平台</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（8）滇藏铁路丽江至香格里拉段通车运营</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11月26日，</w:t>
      </w:r>
      <w:r>
        <w:rPr>
          <w:rFonts w:hint="eastAsia" w:ascii="宋体" w:hAnsi="宋体" w:eastAsia="宋体" w:cs="宋体"/>
          <w:b/>
          <w:bCs/>
          <w:color w:val="000000"/>
          <w:kern w:val="0"/>
          <w:sz w:val="21"/>
          <w:szCs w:val="21"/>
          <w:highlight w:val="none"/>
          <w:lang w:val="en-US" w:eastAsia="zh-CN"/>
        </w:rPr>
        <w:t>滇藏铁路丽江至香格里拉段</w:t>
      </w:r>
      <w:r>
        <w:rPr>
          <w:rFonts w:hint="eastAsia" w:ascii="宋体" w:hAnsi="宋体" w:eastAsia="宋体" w:cs="宋体"/>
          <w:color w:val="000000"/>
          <w:kern w:val="0"/>
          <w:sz w:val="21"/>
          <w:szCs w:val="21"/>
          <w:highlight w:val="none"/>
          <w:lang w:val="en-US" w:eastAsia="zh-CN"/>
        </w:rPr>
        <w:t>正式通车运营，至此，</w:t>
      </w:r>
      <w:r>
        <w:rPr>
          <w:rFonts w:hint="eastAsia" w:ascii="宋体" w:hAnsi="宋体" w:eastAsia="宋体" w:cs="宋体"/>
          <w:b/>
          <w:bCs/>
          <w:color w:val="000000"/>
          <w:kern w:val="0"/>
          <w:sz w:val="21"/>
          <w:szCs w:val="21"/>
          <w:highlight w:val="none"/>
          <w:lang w:val="en-US" w:eastAsia="zh-CN"/>
        </w:rPr>
        <w:t>云南迪庆藏族自治州结束了不通铁路的历史</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随着C9518次复兴号动车组缓缓驶出香格里拉站，标志着滇藏铁路丽江至香格里拉段正式通车运营。该段铁路全长139公里，设计时速140公里，为</w:t>
      </w:r>
      <w:r>
        <w:rPr>
          <w:rFonts w:hint="eastAsia" w:ascii="宋体" w:hAnsi="宋体" w:eastAsia="宋体" w:cs="宋体"/>
          <w:b/>
          <w:bCs/>
          <w:color w:val="000000"/>
          <w:kern w:val="0"/>
          <w:sz w:val="21"/>
          <w:szCs w:val="21"/>
          <w:highlight w:val="none"/>
          <w:lang w:val="en-US" w:eastAsia="zh-CN"/>
        </w:rPr>
        <w:t>国家Ⅰ级单线电气化铁路</w:t>
      </w:r>
      <w:r>
        <w:rPr>
          <w:rFonts w:hint="eastAsia" w:ascii="宋体" w:hAnsi="宋体" w:eastAsia="宋体" w:cs="宋体"/>
          <w:color w:val="000000"/>
          <w:kern w:val="0"/>
          <w:sz w:val="21"/>
          <w:szCs w:val="21"/>
          <w:highlight w:val="none"/>
          <w:lang w:val="en-US" w:eastAsia="zh-CN"/>
        </w:rPr>
        <w:t>，连接丽江古城、玉龙雪山、哈巴雪山、香格里拉等众多景区。开通后，丽江至香格里拉最快1小时18分可达，昆明至香格里拉最快4个半小时可达。</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滇藏铁路丽江至香格里拉段地处云贵高原与青藏高原过渡地带，2014年开工建设，2万多名建设者在9年时间里架设了34座桥梁，建成了20座隧道，攻克了多项地质难题。</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（9）“星月交辉 海天胜览——科技荟澳系列活动”在澳门开幕</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“星月交辉 海天胜览——科技荟澳系列活动”</w:t>
      </w:r>
      <w:r>
        <w:rPr>
          <w:rFonts w:hint="eastAsia" w:ascii="宋体" w:hAnsi="宋体" w:eastAsia="宋体" w:cs="宋体"/>
          <w:color w:val="000000"/>
          <w:kern w:val="0"/>
          <w:sz w:val="21"/>
          <w:szCs w:val="21"/>
          <w:highlight w:val="none"/>
          <w:lang w:val="en-US" w:eastAsia="zh-CN"/>
        </w:rPr>
        <w:t>11月28日在</w:t>
      </w:r>
      <w:r>
        <w:rPr>
          <w:rFonts w:hint="eastAsia" w:ascii="宋体" w:hAnsi="宋体" w:eastAsia="宋体" w:cs="宋体"/>
          <w:b/>
          <w:bCs/>
          <w:color w:val="000000"/>
          <w:kern w:val="0"/>
          <w:sz w:val="21"/>
          <w:szCs w:val="21"/>
          <w:highlight w:val="none"/>
          <w:lang w:val="en-US" w:eastAsia="zh-CN"/>
        </w:rPr>
        <w:t>澳门</w:t>
      </w:r>
      <w:r>
        <w:rPr>
          <w:rFonts w:hint="eastAsia" w:ascii="宋体" w:hAnsi="宋体" w:eastAsia="宋体" w:cs="宋体"/>
          <w:color w:val="000000"/>
          <w:kern w:val="0"/>
          <w:sz w:val="21"/>
          <w:szCs w:val="21"/>
          <w:highlight w:val="none"/>
          <w:lang w:val="en-US" w:eastAsia="zh-CN"/>
        </w:rPr>
        <w:t>科学馆拉开帷幕。系列活动包括“澳科一号”卫星投入使用仪式、“中国航天航海科技荟澳”科普展览、月壤入澳展出、澳门航天发展论坛等，活动将持续到12月9日。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（10）横琴“澳门新街坊”项目开始认购</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横琴“澳门新街坊”项目</w:t>
      </w:r>
      <w:r>
        <w:rPr>
          <w:rFonts w:hint="eastAsia" w:ascii="宋体" w:hAnsi="宋体" w:eastAsia="宋体" w:cs="宋体"/>
          <w:color w:val="000000"/>
          <w:kern w:val="0"/>
          <w:sz w:val="21"/>
          <w:szCs w:val="21"/>
          <w:highlight w:val="none"/>
          <w:lang w:val="en-US" w:eastAsia="zh-CN"/>
        </w:rPr>
        <w:t>28日起开始认购，</w:t>
      </w:r>
      <w:r>
        <w:rPr>
          <w:rFonts w:hint="eastAsia" w:ascii="宋体" w:hAnsi="宋体" w:eastAsia="宋体" w:cs="宋体"/>
          <w:b/>
          <w:bCs/>
          <w:color w:val="000000"/>
          <w:kern w:val="0"/>
          <w:sz w:val="21"/>
          <w:szCs w:val="21"/>
          <w:highlight w:val="none"/>
          <w:lang w:val="en-US" w:eastAsia="zh-CN"/>
        </w:rPr>
        <w:t>这是粤澳两地携手合作，为澳门居民建设的首个综合民生工程。</w:t>
      </w:r>
      <w:r>
        <w:rPr>
          <w:rFonts w:hint="eastAsia" w:ascii="宋体" w:hAnsi="宋体" w:eastAsia="宋体" w:cs="宋体"/>
          <w:color w:val="000000"/>
          <w:kern w:val="0"/>
          <w:sz w:val="21"/>
          <w:szCs w:val="21"/>
          <w:highlight w:val="none"/>
          <w:lang w:val="en-US" w:eastAsia="zh-CN"/>
        </w:rPr>
        <w:t>项目提供约4000套住房，社区配套教育、医疗、养老等功能，并深度对接澳门体制机制，打造趋同澳门的生活就业环境。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（11）安阳红旗渠机场今日正式通航</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11月29日，位于河南的</w:t>
      </w:r>
      <w:r>
        <w:rPr>
          <w:rFonts w:hint="eastAsia" w:ascii="宋体" w:hAnsi="宋体" w:eastAsia="宋体" w:cs="宋体"/>
          <w:b/>
          <w:bCs/>
          <w:color w:val="000000"/>
          <w:kern w:val="0"/>
          <w:sz w:val="21"/>
          <w:szCs w:val="21"/>
          <w:highlight w:val="none"/>
          <w:lang w:val="en-US" w:eastAsia="zh-CN"/>
        </w:rPr>
        <w:t>安阳红旗渠机场正式通航</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首条航线安阳至广州</w:t>
      </w:r>
      <w:r>
        <w:rPr>
          <w:rFonts w:hint="eastAsia" w:ascii="宋体" w:hAnsi="宋体" w:eastAsia="宋体" w:cs="宋体"/>
          <w:color w:val="000000"/>
          <w:kern w:val="0"/>
          <w:sz w:val="21"/>
          <w:szCs w:val="21"/>
          <w:highlight w:val="none"/>
          <w:lang w:val="en-US" w:eastAsia="zh-CN"/>
        </w:rPr>
        <w:t>同步开通。随后，将陆续开通深圳、三亚等城市的多条航线，预计将满足年旅客吞吐量55万人次、货邮吞吐量2000吨。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5.重要文件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（1）国务院印发《关于取消和调整一批罚款事项的决定》</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为进一步优化营商环境，国务院日前印发</w:t>
      </w:r>
      <w:r>
        <w:rPr>
          <w:rFonts w:hint="eastAsia" w:ascii="宋体" w:hAnsi="宋体" w:eastAsia="宋体" w:cs="宋体"/>
          <w:b/>
          <w:bCs/>
          <w:color w:val="000000"/>
          <w:sz w:val="21"/>
          <w:szCs w:val="21"/>
          <w:highlight w:val="none"/>
          <w:lang w:val="en-US" w:eastAsia="zh-CN"/>
        </w:rPr>
        <w:t>《关于取消和调整一批罚款事项的决定》</w:t>
      </w:r>
      <w:r>
        <w:rPr>
          <w:rFonts w:hint="eastAsia" w:ascii="宋体" w:hAnsi="宋体" w:eastAsia="宋体" w:cs="宋体"/>
          <w:color w:val="000000"/>
          <w:sz w:val="21"/>
          <w:szCs w:val="21"/>
          <w:highlight w:val="none"/>
          <w:lang w:val="en-US" w:eastAsia="zh-CN"/>
        </w:rPr>
        <w:t>（以下简称《决定》），取消和调整工业和信息化、住房城乡建设等领域33个罚款事项，其中，取消16个罚款事项，调整17个罚款事项。取消罚款事项的，自《决定》印发之日起暂时停止适用相关行政法规和部门规章中的有关罚款规定；调整罚款事项的，按照修改后的相关行政法规和部门规章中的有关罚款规定执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《决定》强调，罚款事项取消后，有关部门要依法认真研究，严格落实监管责任，着力加强事中事后监管，完善监管方法，规范监管程序。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（2）《新时代党的治藏方略的实践及其历史性成就》白皮书发布</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国务院新闻办公室11月10日举行新闻发布会，发布《</w:t>
      </w:r>
      <w:r>
        <w:rPr>
          <w:rFonts w:hint="eastAsia" w:ascii="宋体" w:hAnsi="宋体" w:eastAsia="宋体" w:cs="宋体"/>
          <w:b/>
          <w:bCs/>
          <w:sz w:val="21"/>
          <w:szCs w:val="21"/>
          <w:highlight w:val="none"/>
        </w:rPr>
        <w:t>新时代党的治藏方略的实践及其历史性成就》</w:t>
      </w:r>
      <w:r>
        <w:rPr>
          <w:rFonts w:hint="eastAsia" w:ascii="宋体" w:hAnsi="宋体" w:eastAsia="宋体" w:cs="宋体"/>
          <w:sz w:val="21"/>
          <w:szCs w:val="21"/>
          <w:highlight w:val="none"/>
        </w:rPr>
        <w:t>白皮书。</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白皮书</w:t>
      </w:r>
      <w:r>
        <w:rPr>
          <w:rFonts w:hint="eastAsia" w:ascii="宋体" w:hAnsi="宋体" w:eastAsia="宋体" w:cs="宋体"/>
          <w:b/>
          <w:bCs/>
          <w:sz w:val="21"/>
          <w:szCs w:val="21"/>
          <w:highlight w:val="none"/>
        </w:rPr>
        <w:t>以习近平新时代中国特色社会主义思想为指导</w:t>
      </w:r>
      <w:r>
        <w:rPr>
          <w:rFonts w:hint="eastAsia" w:ascii="宋体" w:hAnsi="宋体" w:eastAsia="宋体" w:cs="宋体"/>
          <w:sz w:val="21"/>
          <w:szCs w:val="21"/>
          <w:highlight w:val="none"/>
        </w:rPr>
        <w:t>，全面贯彻落实习近平总书记在中央第七次西藏工作座谈会、赴西藏考察时的重要讲话精神，围绕“十个必须”，重点介绍西藏进入新时代，在政治、经济、文化、民族、宗教、社会和生态文明各领域取得的发展进步。通过真实的案例和详实的数据，充分展示团结富裕文明和谐美丽的社会主义现代化新西藏正在奋进新征程的生动图景。</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b/>
          <w:bCs/>
          <w:sz w:val="21"/>
          <w:szCs w:val="21"/>
          <w:highlight w:val="none"/>
          <w:lang w:eastAsia="zh-CN"/>
        </w:rPr>
      </w:pPr>
      <w:r>
        <w:rPr>
          <w:rFonts w:hint="eastAsia" w:ascii="宋体" w:hAnsi="宋体" w:eastAsia="宋体" w:cs="宋体"/>
          <w:sz w:val="21"/>
          <w:szCs w:val="21"/>
          <w:highlight w:val="none"/>
        </w:rPr>
        <w:t>白皮书强调，实践充分证明，</w:t>
      </w:r>
      <w:r>
        <w:rPr>
          <w:rFonts w:hint="eastAsia" w:ascii="宋体" w:hAnsi="宋体" w:eastAsia="宋体" w:cs="宋体"/>
          <w:b/>
          <w:bCs/>
          <w:sz w:val="21"/>
          <w:szCs w:val="21"/>
          <w:highlight w:val="none"/>
        </w:rPr>
        <w:t>只有全面深入贯彻落实新时代党的治藏方略，才能确保西藏长治久安和高质量发展</w:t>
      </w:r>
      <w:r>
        <w:rPr>
          <w:rFonts w:hint="eastAsia" w:ascii="宋体" w:hAnsi="宋体" w:eastAsia="宋体" w:cs="宋体"/>
          <w:b/>
          <w:bCs/>
          <w:sz w:val="21"/>
          <w:szCs w:val="21"/>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（3）《国内旅游提升计划（2023—2025年）》发布</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近日，文化和旅游部发布《国内旅游提升计划（2023—2025年）》。主要目标是，</w:t>
      </w:r>
      <w:r>
        <w:rPr>
          <w:rFonts w:hint="eastAsia" w:ascii="宋体" w:hAnsi="宋体" w:eastAsia="宋体" w:cs="宋体"/>
          <w:b/>
          <w:bCs/>
          <w:color w:val="000000"/>
          <w:kern w:val="0"/>
          <w:sz w:val="21"/>
          <w:szCs w:val="21"/>
          <w:highlight w:val="none"/>
          <w:lang w:val="en-US" w:eastAsia="zh-CN" w:bidi="ar-SA"/>
        </w:rPr>
        <w:t>到2025年，国内旅游市场规模保持合理增长、品质进一步提升</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《国内旅游提升计划（2023—2025年）》围绕</w:t>
      </w:r>
      <w:r>
        <w:rPr>
          <w:rFonts w:hint="eastAsia" w:ascii="宋体" w:hAnsi="宋体" w:eastAsia="宋体" w:cs="宋体"/>
          <w:b/>
          <w:bCs/>
          <w:color w:val="000000"/>
          <w:kern w:val="0"/>
          <w:sz w:val="21"/>
          <w:szCs w:val="21"/>
          <w:highlight w:val="none"/>
          <w:lang w:val="en-US" w:eastAsia="zh-CN" w:bidi="ar-SA"/>
        </w:rPr>
        <w:t>加强国内旅游宣传推广、丰富优质旅游供给、改善旅游消费体验、提升公共服务效能、支持经营主体转型升级、深化重点领域改革、提升旅游市场服务质量、加强市场综合监管、实施“信用+”工程</w:t>
      </w:r>
      <w:r>
        <w:rPr>
          <w:rFonts w:hint="eastAsia" w:ascii="宋体" w:hAnsi="宋体" w:eastAsia="宋体" w:cs="宋体"/>
          <w:color w:val="000000"/>
          <w:kern w:val="0"/>
          <w:sz w:val="21"/>
          <w:szCs w:val="21"/>
          <w:highlight w:val="none"/>
          <w:lang w:val="en-US" w:eastAsia="zh-CN" w:bidi="ar-SA"/>
        </w:rPr>
        <w:t>等九个方面提出30项主要任务。明确到2025年的主要目标是，国内旅游宣传推广效果更加明显，优质旅游供给更加丰富，游客消费体验得到有效改善、满意度进一步提升，旅游公共服务效能持续提升，重点领域改革取得突破，旅游市场综合监管机制更加健全，现代治理能力进一步增强，国内旅游市场对促进消费、推动经济增长的作用更加突出。</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（4）我国发布心脑血管疾病和癌症防治行动实施方案</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国家卫生健康委、国家发展改革委等部门11月15日发布了心脑血管疾病和癌症防治行动实施方案。在癌症方面，《实施方案》提出，到</w:t>
      </w:r>
      <w:r>
        <w:rPr>
          <w:rFonts w:hint="eastAsia" w:ascii="宋体" w:hAnsi="宋体" w:eastAsia="宋体" w:cs="宋体"/>
          <w:b/>
          <w:bCs/>
          <w:color w:val="000000"/>
          <w:kern w:val="0"/>
          <w:sz w:val="21"/>
          <w:szCs w:val="21"/>
          <w:highlight w:val="none"/>
          <w:lang w:val="en-US" w:eastAsia="zh-CN" w:bidi="ar-SA"/>
        </w:rPr>
        <w:t>2030年</w:t>
      </w:r>
      <w:r>
        <w:rPr>
          <w:rFonts w:hint="eastAsia" w:ascii="宋体" w:hAnsi="宋体" w:eastAsia="宋体" w:cs="宋体"/>
          <w:b w:val="0"/>
          <w:bCs w:val="0"/>
          <w:color w:val="000000"/>
          <w:kern w:val="0"/>
          <w:sz w:val="21"/>
          <w:szCs w:val="21"/>
          <w:highlight w:val="none"/>
          <w:lang w:val="en-US" w:eastAsia="zh-CN" w:bidi="ar-SA"/>
        </w:rPr>
        <w:t>我国癌症发病率、死亡率上升趋势得到遏制，</w:t>
      </w:r>
      <w:r>
        <w:rPr>
          <w:rFonts w:hint="eastAsia" w:ascii="宋体" w:hAnsi="宋体" w:eastAsia="宋体" w:cs="宋体"/>
          <w:b/>
          <w:bCs/>
          <w:color w:val="000000"/>
          <w:kern w:val="0"/>
          <w:sz w:val="21"/>
          <w:szCs w:val="21"/>
          <w:highlight w:val="none"/>
          <w:lang w:val="en-US" w:eastAsia="zh-CN" w:bidi="ar-SA"/>
        </w:rPr>
        <w:t>总体癌症5年生存率达到46.6%</w:t>
      </w:r>
      <w:r>
        <w:rPr>
          <w:rFonts w:hint="eastAsia" w:ascii="宋体" w:hAnsi="宋体" w:eastAsia="宋体" w:cs="宋体"/>
          <w:b w:val="0"/>
          <w:bCs w:val="0"/>
          <w:color w:val="000000"/>
          <w:kern w:val="0"/>
          <w:sz w:val="21"/>
          <w:szCs w:val="21"/>
          <w:highlight w:val="none"/>
          <w:lang w:val="en-US" w:eastAsia="zh-CN" w:bidi="ar-SA"/>
        </w:rPr>
        <w:t>，各地要完善癌症防治服务体系、规范癌症诊疗以及加强患者救助救治保障等，疾病负担得到有效控制。</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在心脑血管疾病方面，《实施方案》提出的目标是到2030年建立覆盖全国的心脑血管疾病综合防控和早诊早治体系，心脑血管疾病发病率及危险因素水平上升趋势得到有效控制，心脑血管疾病死亡率下降到</w:t>
      </w:r>
      <w:r>
        <w:rPr>
          <w:rFonts w:hint="eastAsia" w:ascii="宋体" w:hAnsi="宋体" w:eastAsia="宋体" w:cs="宋体"/>
          <w:b/>
          <w:bCs/>
          <w:color w:val="000000"/>
          <w:kern w:val="0"/>
          <w:sz w:val="21"/>
          <w:szCs w:val="21"/>
          <w:highlight w:val="none"/>
          <w:lang w:val="en-US" w:eastAsia="zh-CN" w:bidi="ar-SA"/>
        </w:rPr>
        <w:t>190.7/10万</w:t>
      </w:r>
      <w:r>
        <w:rPr>
          <w:rFonts w:hint="eastAsia" w:ascii="宋体" w:hAnsi="宋体" w:eastAsia="宋体" w:cs="宋体"/>
          <w:b w:val="0"/>
          <w:bCs w:val="0"/>
          <w:color w:val="000000"/>
          <w:kern w:val="0"/>
          <w:sz w:val="21"/>
          <w:szCs w:val="21"/>
          <w:highlight w:val="none"/>
          <w:lang w:val="en-US" w:eastAsia="zh-CN" w:bidi="ar-SA"/>
        </w:rPr>
        <w:t>以下。</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（5）四部门修订印发《职业学校兼职教师管理办法》</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日前，教育部、财政部等四部门修订印发《职业学校兼职教师管理办法》，明确提出职业学校可通过特聘教授、客座教授等多种方式聘请兼职教师，可采取个体与团体相结合的聘用方式，鼓励学校与企事业单位互聘兼职，并将</w:t>
      </w:r>
      <w:r>
        <w:rPr>
          <w:rFonts w:hint="eastAsia" w:ascii="宋体" w:hAnsi="宋体" w:eastAsia="宋体" w:cs="宋体"/>
          <w:b/>
          <w:bCs/>
          <w:sz w:val="21"/>
          <w:szCs w:val="21"/>
          <w:highlight w:val="none"/>
        </w:rPr>
        <w:t>兼职教师纳入教师培训体系</w:t>
      </w:r>
      <w:r>
        <w:rPr>
          <w:rFonts w:hint="eastAsia" w:ascii="宋体" w:hAnsi="宋体" w:eastAsia="宋体" w:cs="宋体"/>
          <w:sz w:val="21"/>
          <w:szCs w:val="21"/>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（6）《标准化人才培养专项行动计划（2023—2025年）》印发</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国家标准委等五部门近日联合印发《标准化人才培养专项行动计划（2023—2025年）》。</w:t>
      </w:r>
      <w:r>
        <w:rPr>
          <w:rFonts w:hint="eastAsia" w:ascii="宋体" w:hAnsi="宋体" w:eastAsia="宋体" w:cs="宋体"/>
          <w:b/>
          <w:bCs/>
          <w:color w:val="000000"/>
          <w:kern w:val="0"/>
          <w:sz w:val="21"/>
          <w:szCs w:val="21"/>
          <w:highlight w:val="none"/>
          <w:lang w:val="en-US" w:eastAsia="zh-CN"/>
        </w:rPr>
        <w:t>到2025年</w:t>
      </w:r>
      <w:r>
        <w:rPr>
          <w:rFonts w:hint="eastAsia" w:ascii="宋体" w:hAnsi="宋体" w:eastAsia="宋体" w:cs="宋体"/>
          <w:color w:val="000000"/>
          <w:kern w:val="0"/>
          <w:sz w:val="21"/>
          <w:szCs w:val="21"/>
          <w:highlight w:val="none"/>
          <w:lang w:val="en-US" w:eastAsia="zh-CN"/>
        </w:rPr>
        <w:t>，纳入国家企业标准化总监人才库重点培养人才超过300名，</w:t>
      </w:r>
      <w:r>
        <w:rPr>
          <w:rFonts w:hint="eastAsia" w:ascii="宋体" w:hAnsi="宋体" w:eastAsia="宋体" w:cs="宋体"/>
          <w:b w:val="0"/>
          <w:bCs w:val="0"/>
          <w:color w:val="000000"/>
          <w:kern w:val="0"/>
          <w:sz w:val="21"/>
          <w:szCs w:val="21"/>
          <w:highlight w:val="none"/>
          <w:lang w:val="en-US" w:eastAsia="zh-CN"/>
        </w:rPr>
        <w:t>开设标准化工程专业的普通高等学校达到15所，</w:t>
      </w:r>
      <w:r>
        <w:rPr>
          <w:rFonts w:hint="eastAsia" w:ascii="宋体" w:hAnsi="宋体" w:eastAsia="宋体" w:cs="宋体"/>
          <w:color w:val="000000"/>
          <w:kern w:val="0"/>
          <w:sz w:val="21"/>
          <w:szCs w:val="21"/>
          <w:highlight w:val="none"/>
          <w:lang w:val="en-US" w:eastAsia="zh-CN"/>
        </w:rPr>
        <w:t>建设60个以上国际标准化创新团队。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6.新疆自贸试验区挂牌成立</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11月1日，我国</w:t>
      </w:r>
      <w:r>
        <w:rPr>
          <w:rFonts w:hint="eastAsia" w:ascii="宋体" w:hAnsi="宋体" w:eastAsia="宋体" w:cs="宋体"/>
          <w:b/>
          <w:bCs/>
          <w:color w:val="000000"/>
          <w:sz w:val="21"/>
          <w:szCs w:val="21"/>
          <w:highlight w:val="none"/>
          <w:lang w:val="en-US" w:eastAsia="zh-CN"/>
        </w:rPr>
        <w:t>第22个</w:t>
      </w:r>
      <w:r>
        <w:rPr>
          <w:rFonts w:hint="eastAsia" w:ascii="宋体" w:hAnsi="宋体" w:eastAsia="宋体" w:cs="宋体"/>
          <w:b w:val="0"/>
          <w:bCs w:val="0"/>
          <w:color w:val="000000"/>
          <w:sz w:val="21"/>
          <w:szCs w:val="21"/>
          <w:highlight w:val="none"/>
          <w:lang w:val="en-US" w:eastAsia="zh-CN"/>
        </w:rPr>
        <w:t>自贸试验区——</w:t>
      </w:r>
      <w:r>
        <w:rPr>
          <w:rFonts w:hint="eastAsia" w:ascii="宋体" w:hAnsi="宋体" w:eastAsia="宋体" w:cs="宋体"/>
          <w:b/>
          <w:bCs/>
          <w:color w:val="000000"/>
          <w:sz w:val="21"/>
          <w:szCs w:val="21"/>
          <w:highlight w:val="none"/>
          <w:lang w:val="en-US" w:eastAsia="zh-CN"/>
        </w:rPr>
        <w:t>新疆自贸试验区</w:t>
      </w:r>
      <w:r>
        <w:rPr>
          <w:rFonts w:hint="eastAsia" w:ascii="宋体" w:hAnsi="宋体" w:eastAsia="宋体" w:cs="宋体"/>
          <w:b w:val="0"/>
          <w:bCs w:val="0"/>
          <w:color w:val="000000"/>
          <w:sz w:val="21"/>
          <w:szCs w:val="21"/>
          <w:highlight w:val="none"/>
          <w:lang w:val="en-US" w:eastAsia="zh-CN"/>
        </w:rPr>
        <w:t>挂牌成立，成为</w:t>
      </w:r>
      <w:r>
        <w:rPr>
          <w:rFonts w:hint="eastAsia" w:ascii="宋体" w:hAnsi="宋体" w:eastAsia="宋体" w:cs="宋体"/>
          <w:b/>
          <w:bCs/>
          <w:color w:val="000000"/>
          <w:sz w:val="21"/>
          <w:szCs w:val="21"/>
          <w:highlight w:val="none"/>
          <w:lang w:val="en-US" w:eastAsia="zh-CN"/>
        </w:rPr>
        <w:t>我国在西北沿边地区设立的首个自贸试验区。</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据了解，新疆自贸试验区承担着国家赋予的129项改革试点任务。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国家将支持新疆自贸试验区依托口岸和通道优势，吸引汇聚国内外资源要素，在促进投资便利化、增强金融服务功能、推动数字经济发展等方面开展探索。</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鼓励新疆自贸试验区健全外商投资服务保障机制，支持符合条件的外资企业平等享受产业和区域发展政策，支持境外金融机构在新疆自贸试验区设立银行、保险、证券等金融机构，支持自贸试验区充分发挥新疆能源和气候优势建设数据中心，参与“东数西算”工程建设，推动算力基础设施实现低碳、绿色和可持续发展。支持新疆自贸试验区对外贸易创新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7.我国将建设第5个南极考察站</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11月1日，由自然资源部组织的中国第40次南极考察启航。考察队由来自国内80多家单位的460多人组成，本次考察将历时5个多月。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本次南极考察最突出的亮点是</w:t>
      </w:r>
      <w:r>
        <w:rPr>
          <w:rFonts w:hint="eastAsia" w:ascii="宋体" w:hAnsi="宋体" w:eastAsia="宋体" w:cs="宋体"/>
          <w:b/>
          <w:bCs/>
          <w:color w:val="000000"/>
          <w:sz w:val="21"/>
          <w:szCs w:val="21"/>
          <w:highlight w:val="none"/>
          <w:lang w:val="en-US" w:eastAsia="zh-CN"/>
        </w:rPr>
        <w:t>建设罗斯海新站</w:t>
      </w:r>
      <w:r>
        <w:rPr>
          <w:rFonts w:hint="eastAsia" w:ascii="宋体" w:hAnsi="宋体" w:eastAsia="宋体" w:cs="宋体"/>
          <w:b w:val="0"/>
          <w:bCs w:val="0"/>
          <w:color w:val="000000"/>
          <w:sz w:val="21"/>
          <w:szCs w:val="21"/>
          <w:highlight w:val="none"/>
          <w:lang w:val="en-US" w:eastAsia="zh-CN"/>
        </w:rPr>
        <w:t>。</w:t>
      </w:r>
      <w:r>
        <w:rPr>
          <w:rFonts w:hint="eastAsia" w:ascii="宋体" w:hAnsi="宋体" w:eastAsia="宋体" w:cs="宋体"/>
          <w:b/>
          <w:bCs/>
          <w:color w:val="000000"/>
          <w:sz w:val="21"/>
          <w:szCs w:val="21"/>
          <w:highlight w:val="none"/>
          <w:lang w:val="en-US" w:eastAsia="zh-CN"/>
        </w:rPr>
        <w:t>新站是我国第5个南极考察站，是继长城站、中山站之后的第3个常年考察站，也是首个面向太平洋扇区的考察站。</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为保障新站建设，第40次南极考察首次由3船保障，</w:t>
      </w:r>
      <w:r>
        <w:rPr>
          <w:rFonts w:hint="eastAsia" w:ascii="宋体" w:hAnsi="宋体" w:eastAsia="宋体" w:cs="宋体"/>
          <w:b/>
          <w:bCs/>
          <w:color w:val="000000"/>
          <w:sz w:val="21"/>
          <w:szCs w:val="21"/>
          <w:highlight w:val="none"/>
          <w:lang w:val="en-US" w:eastAsia="zh-CN"/>
        </w:rPr>
        <w:t>“雪龙”号和“雪龙2”号船</w:t>
      </w:r>
      <w:r>
        <w:rPr>
          <w:rFonts w:hint="eastAsia" w:ascii="宋体" w:hAnsi="宋体" w:eastAsia="宋体" w:cs="宋体"/>
          <w:b w:val="0"/>
          <w:bCs w:val="0"/>
          <w:color w:val="000000"/>
          <w:sz w:val="21"/>
          <w:szCs w:val="21"/>
          <w:highlight w:val="none"/>
          <w:lang w:val="en-US" w:eastAsia="zh-CN"/>
        </w:rPr>
        <w:t>主要执行科学考察、人员运送和后勤补给任务，</w:t>
      </w:r>
      <w:r>
        <w:rPr>
          <w:rFonts w:hint="eastAsia" w:ascii="宋体" w:hAnsi="宋体" w:eastAsia="宋体" w:cs="宋体"/>
          <w:b/>
          <w:bCs/>
          <w:color w:val="000000"/>
          <w:sz w:val="21"/>
          <w:szCs w:val="21"/>
          <w:highlight w:val="none"/>
          <w:lang w:val="en-US" w:eastAsia="zh-CN"/>
        </w:rPr>
        <w:t>“天惠”轮货船</w:t>
      </w:r>
      <w:r>
        <w:rPr>
          <w:rFonts w:hint="eastAsia" w:ascii="宋体" w:hAnsi="宋体" w:eastAsia="宋体" w:cs="宋体"/>
          <w:b w:val="0"/>
          <w:bCs w:val="0"/>
          <w:color w:val="000000"/>
          <w:sz w:val="21"/>
          <w:szCs w:val="21"/>
          <w:highlight w:val="none"/>
          <w:lang w:val="en-US" w:eastAsia="zh-CN"/>
        </w:rPr>
        <w:t>主要承担新站建设的物资运送任务。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8.2023年全国消防宣传月活动11月1日启动</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2023年全国消防宣传月活动11月1日在</w:t>
      </w:r>
      <w:r>
        <w:rPr>
          <w:rFonts w:hint="eastAsia" w:ascii="宋体" w:hAnsi="宋体" w:eastAsia="宋体" w:cs="宋体"/>
          <w:b/>
          <w:bCs/>
          <w:color w:val="000000"/>
          <w:sz w:val="21"/>
          <w:szCs w:val="21"/>
          <w:highlight w:val="none"/>
          <w:lang w:val="en-US" w:eastAsia="zh-CN"/>
        </w:rPr>
        <w:t>北京</w:t>
      </w:r>
      <w:r>
        <w:rPr>
          <w:rFonts w:hint="eastAsia" w:ascii="宋体" w:hAnsi="宋体" w:eastAsia="宋体" w:cs="宋体"/>
          <w:b w:val="0"/>
          <w:bCs w:val="0"/>
          <w:color w:val="000000"/>
          <w:sz w:val="21"/>
          <w:szCs w:val="21"/>
          <w:highlight w:val="none"/>
          <w:lang w:val="en-US" w:eastAsia="zh-CN"/>
        </w:rPr>
        <w:t>启动。今年的主题是</w:t>
      </w:r>
      <w:r>
        <w:rPr>
          <w:rFonts w:hint="eastAsia" w:ascii="宋体" w:hAnsi="宋体" w:eastAsia="宋体" w:cs="宋体"/>
          <w:b/>
          <w:bCs/>
          <w:color w:val="000000"/>
          <w:sz w:val="21"/>
          <w:szCs w:val="21"/>
          <w:highlight w:val="none"/>
          <w:lang w:val="en-US" w:eastAsia="zh-CN"/>
        </w:rPr>
        <w:t>“预防为主、生命至上”</w:t>
      </w:r>
      <w:r>
        <w:rPr>
          <w:rFonts w:hint="eastAsia" w:ascii="宋体" w:hAnsi="宋体" w:eastAsia="宋体" w:cs="宋体"/>
          <w:b w:val="0"/>
          <w:bCs w:val="0"/>
          <w:color w:val="000000"/>
          <w:sz w:val="21"/>
          <w:szCs w:val="21"/>
          <w:highlight w:val="none"/>
          <w:lang w:val="en-US" w:eastAsia="zh-CN"/>
        </w:rPr>
        <w:t>，各地将开展形式多样的宣传教育活动，通过消防疏散演练、消防志愿者进学校进社区、重点场所消防安全培训等方式，向公众普及应急避险、火灾预防相关安全知识。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9.自然资源部公布我国9座程数据山峰高</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11月1日，自然资源部对外公布贡嘎山、四姑娘山等</w:t>
      </w:r>
      <w:r>
        <w:rPr>
          <w:rFonts w:hint="eastAsia" w:ascii="宋体" w:hAnsi="宋体" w:eastAsia="宋体" w:cs="宋体"/>
          <w:b/>
          <w:bCs/>
          <w:color w:val="000000"/>
          <w:sz w:val="21"/>
          <w:szCs w:val="21"/>
          <w:highlight w:val="none"/>
          <w:u w:val="single"/>
          <w:lang w:val="en-US" w:eastAsia="zh-CN"/>
        </w:rPr>
        <w:t>9座山峰高程数据</w:t>
      </w:r>
      <w:r>
        <w:rPr>
          <w:rFonts w:hint="eastAsia" w:ascii="宋体" w:hAnsi="宋体" w:eastAsia="宋体" w:cs="宋体"/>
          <w:b w:val="0"/>
          <w:bCs w:val="0"/>
          <w:color w:val="000000"/>
          <w:sz w:val="21"/>
          <w:szCs w:val="21"/>
          <w:highlight w:val="none"/>
          <w:lang w:val="en-US" w:eastAsia="zh-CN"/>
        </w:rPr>
        <w:t>。此次发布的高程数据与当前出版物、行政区划图和网络使用的高程值相比更加精确，充分反映了我国测绘地理信息科技水平和基础设施的进步。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522" w:type="dxa"/>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【拓展】9座山峰高程数据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贡嘎山高程数据为7508.9米；四姑娘山高程数据为6247.8米；螺髻山高程数据为4354.2米；光雾山高程数据为2507.2米；狮子王高程数据为4981.3米；格聂山高程数据为6174.5米；央迈勇高程数据为6033.0米；仙乃日高程数据为5998.5米；夏诺多吉高程数据为5951.3米。</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10.李克强同志遗体在京火化</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中国共产党的优秀党员，久经考验的忠诚的共产主义战士，杰出的无产阶级革命家、政治家，党和国家的卓越领导人，中国共产党第十七届、十八届、十九届中央政治局常委，国务院原总理李克强同志的遗体，2日在北京八宝山革命公墓火化。</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李克强同志因突发心脏病，经全力抢救无效，于2023年10月27日0时10分在上海逝世，享年68岁。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11.中国世界灌溉工程遗产已达34项</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国际灌排委员会第74届执行理事会11月4日公布，中国</w:t>
      </w:r>
      <w:r>
        <w:rPr>
          <w:rFonts w:hint="eastAsia" w:ascii="宋体" w:hAnsi="宋体" w:eastAsia="宋体" w:cs="宋体"/>
          <w:b/>
          <w:bCs/>
          <w:color w:val="000000"/>
          <w:sz w:val="21"/>
          <w:szCs w:val="21"/>
          <w:highlight w:val="none"/>
          <w:lang w:val="en-US" w:eastAsia="zh-CN"/>
        </w:rPr>
        <w:t>安徽七门堰调蓄灌溉系统、江苏洪泽古灌区、山西霍泉灌溉工程、湖北崇阳县白霓古堰</w:t>
      </w:r>
      <w:r>
        <w:rPr>
          <w:rFonts w:hint="eastAsia" w:ascii="宋体" w:hAnsi="宋体" w:eastAsia="宋体" w:cs="宋体"/>
          <w:b w:val="0"/>
          <w:bCs w:val="0"/>
          <w:color w:val="000000"/>
          <w:sz w:val="21"/>
          <w:szCs w:val="21"/>
          <w:highlight w:val="none"/>
          <w:lang w:val="en-US" w:eastAsia="zh-CN"/>
        </w:rPr>
        <w:t>4个工程入选</w:t>
      </w:r>
      <w:r>
        <w:rPr>
          <w:rFonts w:hint="eastAsia" w:ascii="宋体" w:hAnsi="宋体" w:eastAsia="宋体" w:cs="宋体"/>
          <w:b/>
          <w:bCs/>
          <w:color w:val="000000"/>
          <w:sz w:val="21"/>
          <w:szCs w:val="21"/>
          <w:highlight w:val="none"/>
          <w:lang w:val="en-US" w:eastAsia="zh-CN"/>
        </w:rPr>
        <w:t>世界灌溉工程遗产名录</w:t>
      </w:r>
      <w:r>
        <w:rPr>
          <w:rFonts w:hint="eastAsia" w:ascii="宋体" w:hAnsi="宋体" w:eastAsia="宋体" w:cs="宋体"/>
          <w:b w:val="0"/>
          <w:bCs w:val="0"/>
          <w:color w:val="000000"/>
          <w:sz w:val="21"/>
          <w:szCs w:val="21"/>
          <w:highlight w:val="none"/>
          <w:lang w:val="en-US" w:eastAsia="zh-CN"/>
        </w:rPr>
        <w:t>。至此，中国的世界灌溉工程遗产已达</w:t>
      </w:r>
      <w:r>
        <w:rPr>
          <w:rFonts w:hint="eastAsia" w:ascii="宋体" w:hAnsi="宋体" w:eastAsia="宋体" w:cs="宋体"/>
          <w:b/>
          <w:bCs/>
          <w:color w:val="000000"/>
          <w:sz w:val="21"/>
          <w:szCs w:val="21"/>
          <w:highlight w:val="none"/>
          <w:lang w:val="en-US" w:eastAsia="zh-CN"/>
        </w:rPr>
        <w:t>34项</w:t>
      </w:r>
      <w:r>
        <w:rPr>
          <w:rFonts w:hint="eastAsia" w:ascii="宋体" w:hAnsi="宋体" w:eastAsia="宋体" w:cs="宋体"/>
          <w:b w:val="0"/>
          <w:bCs w:val="0"/>
          <w:color w:val="000000"/>
          <w:sz w:val="21"/>
          <w:szCs w:val="21"/>
          <w:highlight w:val="none"/>
          <w:lang w:val="en-US" w:eastAsia="zh-CN"/>
        </w:rPr>
        <w:t>，几乎涵盖了灌溉工程的所有类型，是全球灌溉工程遗产类型最丰富、分布最广泛、灌溉效益最突出的国家。</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世界灌溉工程遗产名录2014年设立，旨在梳理世界灌溉文明发展脉络、促进灌溉工程遗产保护，总结传统灌溉工程优秀的治水智慧，为可持续灌溉发展提供经验和启示。目前，世界灌溉工程遗产总数量已达到159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12.国产首艘大型邮轮11月4日交付</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11月4日，</w:t>
      </w:r>
      <w:r>
        <w:rPr>
          <w:rFonts w:hint="eastAsia" w:ascii="宋体" w:hAnsi="宋体" w:eastAsia="宋体" w:cs="宋体"/>
          <w:b/>
          <w:bCs/>
          <w:color w:val="000000"/>
          <w:sz w:val="21"/>
          <w:szCs w:val="21"/>
          <w:highlight w:val="none"/>
          <w:lang w:val="en-US" w:eastAsia="zh-CN"/>
        </w:rPr>
        <w:t>国产首艘大型邮轮</w:t>
      </w:r>
      <w:r>
        <w:rPr>
          <w:rFonts w:hint="eastAsia" w:ascii="宋体" w:hAnsi="宋体" w:eastAsia="宋体" w:cs="宋体"/>
          <w:b w:val="0"/>
          <w:bCs w:val="0"/>
          <w:color w:val="000000"/>
          <w:sz w:val="21"/>
          <w:szCs w:val="21"/>
          <w:highlight w:val="none"/>
          <w:lang w:val="en-US" w:eastAsia="zh-CN"/>
        </w:rPr>
        <w:t>在</w:t>
      </w:r>
      <w:r>
        <w:rPr>
          <w:rFonts w:hint="eastAsia" w:ascii="宋体" w:hAnsi="宋体" w:eastAsia="宋体" w:cs="宋体"/>
          <w:b/>
          <w:bCs/>
          <w:color w:val="000000"/>
          <w:sz w:val="21"/>
          <w:szCs w:val="21"/>
          <w:highlight w:val="none"/>
          <w:lang w:val="en-US" w:eastAsia="zh-CN"/>
        </w:rPr>
        <w:t>上海外高桥造船码头</w:t>
      </w:r>
      <w:r>
        <w:rPr>
          <w:rFonts w:hint="eastAsia" w:ascii="宋体" w:hAnsi="宋体" w:eastAsia="宋体" w:cs="宋体"/>
          <w:b w:val="0"/>
          <w:bCs w:val="0"/>
          <w:color w:val="000000"/>
          <w:sz w:val="21"/>
          <w:szCs w:val="21"/>
          <w:highlight w:val="none"/>
          <w:lang w:val="en-US" w:eastAsia="zh-CN"/>
        </w:rPr>
        <w:t>交付用户，</w:t>
      </w:r>
      <w:r>
        <w:rPr>
          <w:rFonts w:hint="eastAsia" w:ascii="宋体" w:hAnsi="宋体" w:eastAsia="宋体" w:cs="宋体"/>
          <w:b/>
          <w:bCs/>
          <w:color w:val="000000"/>
          <w:sz w:val="21"/>
          <w:szCs w:val="21"/>
          <w:highlight w:val="none"/>
          <w:lang w:val="en-US" w:eastAsia="zh-CN"/>
        </w:rPr>
        <w:t>标志着大型邮轮完成建造，我国成为世界上第五个可以建造大型邮轮的国家。</w:t>
      </w:r>
      <w:r>
        <w:rPr>
          <w:rFonts w:hint="eastAsia" w:ascii="宋体" w:hAnsi="宋体" w:eastAsia="宋体" w:cs="宋体"/>
          <w:b w:val="0"/>
          <w:bCs w:val="0"/>
          <w:color w:val="000000"/>
          <w:sz w:val="21"/>
          <w:szCs w:val="21"/>
          <w:highlight w:val="none"/>
          <w:lang w:val="en-US" w:eastAsia="zh-CN"/>
        </w:rPr>
        <w:t>国产首艘大型邮轮历时八年科研攻关、五年设计建造，全长323.6米，有24层楼高，2125间客房，最多可载乘客5246人，作为世界上最大的单体机电产品，全船安装的零件数量就超过2500万个。</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13.首次新闻记者职业资格考试举行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11月4日，首次新闻记者职业资格考试在31个省（区、市）和新疆生产建设兵团举行，全国各新闻单位3.9万多名新闻从业人员参加考试。</w:t>
      </w:r>
      <w:r>
        <w:rPr>
          <w:rFonts w:hint="eastAsia" w:ascii="宋体" w:hAnsi="宋体" w:eastAsia="宋体" w:cs="宋体"/>
          <w:b/>
          <w:bCs/>
          <w:color w:val="000000"/>
          <w:sz w:val="21"/>
          <w:szCs w:val="21"/>
          <w:highlight w:val="none"/>
          <w:lang w:val="en-US" w:eastAsia="zh-CN"/>
        </w:rPr>
        <w:t>新闻记者职业资格考试为准入类职业资格考试，每年举行一次，成绩将在考试后2个月左右公布。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14.第36届中国电影金鸡奖11月4日晚在厦门颁发</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sz w:val="21"/>
          <w:szCs w:val="21"/>
          <w:highlight w:val="none"/>
          <w:lang w:val="en-US" w:eastAsia="zh-CN"/>
        </w:rPr>
        <w:t>第36届中国电影金鸡奖11月4日晚在福建厦门揭晓。</w:t>
      </w:r>
      <w:r>
        <w:rPr>
          <w:rFonts w:hint="eastAsia" w:ascii="宋体" w:hAnsi="宋体" w:eastAsia="宋体" w:cs="宋体"/>
          <w:b/>
          <w:bCs/>
          <w:color w:val="000000"/>
          <w:sz w:val="21"/>
          <w:szCs w:val="21"/>
          <w:highlight w:val="none"/>
          <w:u w:val="none"/>
          <w:lang w:val="en-US" w:eastAsia="zh-CN"/>
        </w:rPr>
        <w:t>《封神第一部：朝歌风云》获最佳故事片，程耳凭借影片《无名》获得最佳导演，梁朝伟、何赛飞分别获得最佳男主角奖和最佳女主角奖。《长安三万里》</w:t>
      </w:r>
      <w:r>
        <w:rPr>
          <w:rFonts w:hint="eastAsia" w:ascii="宋体" w:hAnsi="宋体" w:eastAsia="宋体" w:cs="宋体"/>
          <w:b w:val="0"/>
          <w:bCs w:val="0"/>
          <w:color w:val="000000"/>
          <w:sz w:val="21"/>
          <w:szCs w:val="21"/>
          <w:highlight w:val="none"/>
          <w:u w:val="none"/>
          <w:lang w:val="en-US" w:eastAsia="zh-CN"/>
        </w:rPr>
        <w:t>在今年暑期档受到广泛关注，影片收获</w:t>
      </w:r>
      <w:r>
        <w:rPr>
          <w:rFonts w:hint="eastAsia" w:ascii="宋体" w:hAnsi="宋体" w:eastAsia="宋体" w:cs="宋体"/>
          <w:b/>
          <w:bCs/>
          <w:color w:val="000000"/>
          <w:sz w:val="21"/>
          <w:szCs w:val="21"/>
          <w:highlight w:val="none"/>
          <w:u w:val="none"/>
          <w:lang w:val="en-US" w:eastAsia="zh-CN"/>
        </w:rPr>
        <w:t>最佳美术片奖</w:t>
      </w:r>
      <w:r>
        <w:rPr>
          <w:rFonts w:hint="eastAsia" w:ascii="宋体" w:hAnsi="宋体" w:eastAsia="宋体" w:cs="宋体"/>
          <w:b w:val="0"/>
          <w:bCs w:val="0"/>
          <w:color w:val="000000"/>
          <w:sz w:val="21"/>
          <w:szCs w:val="21"/>
          <w:highlight w:val="none"/>
          <w:u w:val="none"/>
          <w:lang w:val="en-US" w:eastAsia="zh-CN"/>
        </w:rPr>
        <w:t>。</w:t>
      </w:r>
      <w:r>
        <w:rPr>
          <w:rFonts w:hint="eastAsia" w:ascii="宋体" w:hAnsi="宋体" w:eastAsia="宋体" w:cs="宋体"/>
          <w:b/>
          <w:bCs/>
          <w:color w:val="000000"/>
          <w:sz w:val="21"/>
          <w:szCs w:val="21"/>
          <w:highlight w:val="none"/>
          <w:u w:val="none"/>
          <w:lang w:val="en-US" w:eastAsia="zh-CN"/>
        </w:rPr>
        <w:t>《流浪地球2》被授予评委会特别奖</w:t>
      </w:r>
      <w:r>
        <w:rPr>
          <w:rFonts w:hint="eastAsia" w:ascii="宋体" w:hAnsi="宋体" w:eastAsia="宋体" w:cs="宋体"/>
          <w:b w:val="0"/>
          <w:bCs w:val="0"/>
          <w:color w:val="000000"/>
          <w:sz w:val="21"/>
          <w:szCs w:val="21"/>
          <w:highlight w:val="none"/>
          <w:u w:val="none"/>
          <w:lang w:val="en-US" w:eastAsia="zh-CN"/>
        </w:rPr>
        <w:t>。</w:t>
      </w:r>
      <w:r>
        <w:rPr>
          <w:rFonts w:hint="eastAsia" w:ascii="宋体" w:hAnsi="宋体" w:eastAsia="宋体" w:cs="宋体"/>
          <w:b/>
          <w:bCs/>
          <w:color w:val="000000"/>
          <w:sz w:val="21"/>
          <w:szCs w:val="21"/>
          <w:highlight w:val="none"/>
          <w:u w:val="none"/>
          <w:lang w:val="en-US" w:eastAsia="zh-CN"/>
        </w:rPr>
        <w:t>达式常、翟俊杰被授予中国文联终身成就奖</w:t>
      </w:r>
      <w:r>
        <w:rPr>
          <w:rFonts w:hint="eastAsia" w:ascii="宋体" w:hAnsi="宋体" w:eastAsia="宋体" w:cs="宋体"/>
          <w:b w:val="0"/>
          <w:bCs w:val="0"/>
          <w:color w:val="000000"/>
          <w:sz w:val="21"/>
          <w:szCs w:val="21"/>
          <w:highlight w:val="none"/>
          <w:u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15.第一届全国学生（青年）运动会在广西南宁开幕</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11月5日晚，第一届全国学生（青年）运动会在</w:t>
      </w:r>
      <w:r>
        <w:rPr>
          <w:rFonts w:hint="eastAsia" w:ascii="宋体" w:hAnsi="宋体" w:eastAsia="宋体" w:cs="宋体"/>
          <w:b/>
          <w:bCs/>
          <w:sz w:val="21"/>
          <w:szCs w:val="21"/>
          <w:highlight w:val="none"/>
        </w:rPr>
        <w:t>广西南宁</w:t>
      </w:r>
      <w:r>
        <w:rPr>
          <w:rFonts w:hint="eastAsia" w:ascii="宋体" w:hAnsi="宋体" w:eastAsia="宋体" w:cs="宋体"/>
          <w:sz w:val="21"/>
          <w:szCs w:val="21"/>
          <w:highlight w:val="none"/>
        </w:rPr>
        <w:t>开幕。本届学青会开幕式以“青春、团结、友谊”为基调，以“</w:t>
      </w:r>
      <w:r>
        <w:rPr>
          <w:rFonts w:hint="eastAsia" w:ascii="宋体" w:hAnsi="宋体" w:eastAsia="宋体" w:cs="宋体"/>
          <w:b/>
          <w:bCs/>
          <w:sz w:val="21"/>
          <w:szCs w:val="21"/>
          <w:highlight w:val="none"/>
        </w:rPr>
        <w:t>逐梦新时代 青春更精彩</w:t>
      </w:r>
      <w:r>
        <w:rPr>
          <w:rFonts w:hint="eastAsia" w:ascii="宋体" w:hAnsi="宋体" w:eastAsia="宋体" w:cs="宋体"/>
          <w:sz w:val="21"/>
          <w:szCs w:val="21"/>
          <w:highlight w:val="none"/>
        </w:rPr>
        <w:t>”为主题，分为体育仪式、文体展演两个部分。当晚，火炬手手持火炬进入开幕式现场，并点燃主火炬。本届学青会共有20360名运动员参赛，他们参加39个大项、51个分项、805个小项的比赛。学青会的举办将有力促进青少年与学校体育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16.第九批国家组织药品集采41种药品采购成功</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11月6日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第九批国家组织药品集中带量采购在上海产生拟中选结果，41种药品采购成功，205家企业的266个产品获得拟中选资格，</w:t>
      </w:r>
      <w:r>
        <w:rPr>
          <w:rFonts w:hint="eastAsia" w:ascii="宋体" w:hAnsi="宋体" w:eastAsia="宋体" w:cs="宋体"/>
          <w:b/>
          <w:bCs/>
          <w:sz w:val="21"/>
          <w:szCs w:val="21"/>
          <w:highlight w:val="none"/>
        </w:rPr>
        <w:t>拟中选药品平均降价58%</w:t>
      </w:r>
      <w:r>
        <w:rPr>
          <w:rFonts w:hint="eastAsia" w:ascii="宋体" w:hAnsi="宋体" w:eastAsia="宋体" w:cs="宋体"/>
          <w:sz w:val="21"/>
          <w:szCs w:val="21"/>
          <w:highlight w:val="none"/>
        </w:rPr>
        <w:t>，预计每年可节约药费182亿元。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17.第33届中国新闻奖评选结果揭晓</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11月6日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第33届</w:t>
      </w:r>
      <w:r>
        <w:rPr>
          <w:rFonts w:hint="eastAsia" w:ascii="宋体" w:hAnsi="宋体" w:eastAsia="宋体" w:cs="宋体"/>
          <w:b/>
          <w:bCs/>
          <w:sz w:val="21"/>
          <w:szCs w:val="21"/>
          <w:highlight w:val="none"/>
        </w:rPr>
        <w:t>中国新闻奖</w:t>
      </w:r>
      <w:r>
        <w:rPr>
          <w:rFonts w:hint="eastAsia" w:ascii="宋体" w:hAnsi="宋体" w:eastAsia="宋体" w:cs="宋体"/>
          <w:sz w:val="21"/>
          <w:szCs w:val="21"/>
          <w:highlight w:val="none"/>
        </w:rPr>
        <w:t>评选结果揭晓。中央广播电视总台新闻直播《中国共产党第二十届中央政治局常委同中外记者见面会》等全国各级各类媒体的377件作品获中国新闻奖。其中，特别奖3件，一等奖73件，二等奖114件，三等奖187件。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18.省级政府安全生产和消防工作考核巡查启动</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日前，国务院2023年度省级政府安全生产和消防工作考核巡查正式启动。此次考核巡查将聚焦安全生产责任落实情况、重大事故隐患专项排查整治2023行动和全国城镇燃气安全专项整治等落实情况。考核结果将</w:t>
      </w:r>
      <w:r>
        <w:rPr>
          <w:rFonts w:hint="eastAsia" w:ascii="宋体" w:hAnsi="宋体" w:eastAsia="宋体" w:cs="宋体"/>
          <w:b/>
          <w:bCs/>
          <w:sz w:val="21"/>
          <w:szCs w:val="21"/>
          <w:highlight w:val="none"/>
        </w:rPr>
        <w:t>首次与地方党政领导班子和领导干部高质量发展政绩考核相衔接</w:t>
      </w:r>
      <w:r>
        <w:rPr>
          <w:rFonts w:hint="eastAsia" w:ascii="宋体" w:hAnsi="宋体" w:eastAsia="宋体" w:cs="宋体"/>
          <w:sz w:val="21"/>
          <w:szCs w:val="21"/>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19.我国确定100个城市和园区开展碳达峰试点</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国家发展改革委近日印发《国家碳达峰试点建设方案》，在全国范围内确定</w:t>
      </w:r>
      <w:r>
        <w:rPr>
          <w:rFonts w:hint="eastAsia" w:ascii="宋体" w:hAnsi="宋体" w:eastAsia="宋体" w:cs="宋体"/>
          <w:b/>
          <w:bCs/>
          <w:sz w:val="21"/>
          <w:szCs w:val="21"/>
          <w:highlight w:val="none"/>
        </w:rPr>
        <w:t>100个具有典型代表性的城市和园区开展碳达峰试点建设</w:t>
      </w:r>
      <w:r>
        <w:rPr>
          <w:rFonts w:hint="eastAsia" w:ascii="宋体" w:hAnsi="宋体" w:eastAsia="宋体" w:cs="宋体"/>
          <w:sz w:val="21"/>
          <w:szCs w:val="21"/>
          <w:highlight w:val="none"/>
        </w:rPr>
        <w:t>，聚焦破解绿色低碳发展面临的瓶颈制约，探索不同资源禀赋和发展基础的城市和园区碳达峰路径，为全国提供可操作、可复制、可推广的经验做法。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20.我国新增29处国家重要湿地</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国家林草局日前宣布将</w:t>
      </w:r>
      <w:r>
        <w:rPr>
          <w:rFonts w:hint="eastAsia" w:ascii="宋体" w:hAnsi="宋体" w:eastAsia="宋体" w:cs="宋体"/>
          <w:b/>
          <w:bCs/>
          <w:sz w:val="21"/>
          <w:szCs w:val="21"/>
          <w:highlight w:val="none"/>
        </w:rPr>
        <w:t>内蒙古自治区巴彦淖尔市乌梁素海</w:t>
      </w:r>
      <w:r>
        <w:rPr>
          <w:rFonts w:hint="eastAsia" w:ascii="宋体" w:hAnsi="宋体" w:eastAsia="宋体" w:cs="宋体"/>
          <w:sz w:val="21"/>
          <w:szCs w:val="21"/>
          <w:highlight w:val="none"/>
        </w:rPr>
        <w:t>等29处湿地列入新一批国家重要湿地名录，至此，我国</w:t>
      </w:r>
      <w:r>
        <w:rPr>
          <w:rFonts w:hint="eastAsia" w:ascii="宋体" w:hAnsi="宋体" w:eastAsia="宋体" w:cs="宋体"/>
          <w:b/>
          <w:bCs/>
          <w:sz w:val="21"/>
          <w:szCs w:val="21"/>
          <w:highlight w:val="none"/>
        </w:rPr>
        <w:t>国家重要湿地达58处</w:t>
      </w:r>
      <w:r>
        <w:rPr>
          <w:rFonts w:hint="eastAsia" w:ascii="宋体" w:hAnsi="宋体" w:eastAsia="宋体" w:cs="宋体"/>
          <w:sz w:val="21"/>
          <w:szCs w:val="21"/>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21.文明交流与全球发展论坛在京举办</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11月7日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由中央党校（国家行政学院）主办的</w:t>
      </w:r>
      <w:r>
        <w:rPr>
          <w:rFonts w:hint="eastAsia" w:ascii="宋体" w:hAnsi="宋体" w:eastAsia="宋体" w:cs="宋体"/>
          <w:b/>
          <w:bCs/>
          <w:sz w:val="21"/>
          <w:szCs w:val="21"/>
          <w:highlight w:val="none"/>
        </w:rPr>
        <w:t>文明交流与全球发展论坛</w:t>
      </w:r>
      <w:r>
        <w:rPr>
          <w:rFonts w:hint="eastAsia" w:ascii="宋体" w:hAnsi="宋体" w:eastAsia="宋体" w:cs="宋体"/>
          <w:sz w:val="21"/>
          <w:szCs w:val="21"/>
          <w:highlight w:val="none"/>
        </w:rPr>
        <w:t>在</w:t>
      </w:r>
      <w:r>
        <w:rPr>
          <w:rFonts w:hint="eastAsia" w:ascii="宋体" w:hAnsi="宋体" w:eastAsia="宋体" w:cs="宋体"/>
          <w:b/>
          <w:bCs/>
          <w:sz w:val="21"/>
          <w:szCs w:val="21"/>
          <w:highlight w:val="none"/>
        </w:rPr>
        <w:t>北京</w:t>
      </w:r>
      <w:r>
        <w:rPr>
          <w:rFonts w:hint="eastAsia" w:ascii="宋体" w:hAnsi="宋体" w:eastAsia="宋体" w:cs="宋体"/>
          <w:sz w:val="21"/>
          <w:szCs w:val="21"/>
          <w:highlight w:val="none"/>
        </w:rPr>
        <w:t>开幕，本届论坛为期三天，来自30多个国家和地区的约150名政要、企业家等各界人士围绕“</w:t>
      </w:r>
      <w:r>
        <w:rPr>
          <w:rFonts w:hint="eastAsia" w:ascii="宋体" w:hAnsi="宋体" w:eastAsia="宋体" w:cs="宋体"/>
          <w:b/>
          <w:bCs/>
          <w:sz w:val="21"/>
          <w:szCs w:val="21"/>
          <w:highlight w:val="none"/>
        </w:rPr>
        <w:t>文明传承与现代化发展</w:t>
      </w:r>
      <w:r>
        <w:rPr>
          <w:rFonts w:hint="eastAsia" w:ascii="宋体" w:hAnsi="宋体" w:eastAsia="宋体" w:cs="宋体"/>
          <w:sz w:val="21"/>
          <w:szCs w:val="21"/>
          <w:highlight w:val="none"/>
        </w:rPr>
        <w:t>”主题，就重建包容开放、合作共赢、和平发展的文明秩序等话题展开深度交流与对话。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22.2023金融街论坛年会开幕</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11月8日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2023金融街论坛年会在</w:t>
      </w:r>
      <w:r>
        <w:rPr>
          <w:rFonts w:hint="eastAsia" w:ascii="宋体" w:hAnsi="宋体" w:eastAsia="宋体" w:cs="宋体"/>
          <w:b/>
          <w:bCs/>
          <w:sz w:val="21"/>
          <w:szCs w:val="21"/>
          <w:highlight w:val="none"/>
        </w:rPr>
        <w:t>北京</w:t>
      </w:r>
      <w:r>
        <w:rPr>
          <w:rFonts w:hint="eastAsia" w:ascii="宋体" w:hAnsi="宋体" w:eastAsia="宋体" w:cs="宋体"/>
          <w:sz w:val="21"/>
          <w:szCs w:val="21"/>
          <w:highlight w:val="none"/>
        </w:rPr>
        <w:t>开幕，今年的主题为“</w:t>
      </w:r>
      <w:r>
        <w:rPr>
          <w:rFonts w:hint="eastAsia" w:ascii="宋体" w:hAnsi="宋体" w:eastAsia="宋体" w:cs="宋体"/>
          <w:b/>
          <w:bCs/>
          <w:sz w:val="21"/>
          <w:szCs w:val="21"/>
          <w:highlight w:val="none"/>
        </w:rPr>
        <w:t>更好的中国，更好的世界——加强金融开放合作，促进经济共享共赢</w:t>
      </w:r>
      <w:r>
        <w:rPr>
          <w:rFonts w:hint="eastAsia" w:ascii="宋体" w:hAnsi="宋体" w:eastAsia="宋体" w:cs="宋体"/>
          <w:sz w:val="21"/>
          <w:szCs w:val="21"/>
          <w:highlight w:val="none"/>
        </w:rPr>
        <w:t>”，共有来自全球30多个国家和地区的400多位嘉宾参与，将围绕当前全球经济金融热点话题进行深入交流互动。本届论坛年会在香港、新加坡、迪拜设立分会场。第三届全球金融科技大会也同步召开，倾心打造北京金融科技周品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23.2023粤港澳大湾区全球招商大会举行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11月8日，2023粤港澳大湾区全球招商大会举行，共开展高端装备、新型储能、生物医药等6场专题产业对接会，吸引来自20多个国家和地区的嘉宾。大会共签约重大项目859个，总投资额达2.24万亿元。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24.第二十届中国国际农产品交易会开幕</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11月9日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第二十届中国国际农产品交易会在</w:t>
      </w:r>
      <w:r>
        <w:rPr>
          <w:rFonts w:hint="eastAsia" w:ascii="宋体" w:hAnsi="宋体" w:eastAsia="宋体" w:cs="宋体"/>
          <w:b/>
          <w:bCs/>
          <w:sz w:val="21"/>
          <w:szCs w:val="21"/>
          <w:highlight w:val="none"/>
        </w:rPr>
        <w:t>山东青岛</w:t>
      </w:r>
      <w:r>
        <w:rPr>
          <w:rFonts w:hint="eastAsia" w:ascii="宋体" w:hAnsi="宋体" w:eastAsia="宋体" w:cs="宋体"/>
          <w:sz w:val="21"/>
          <w:szCs w:val="21"/>
          <w:highlight w:val="none"/>
        </w:rPr>
        <w:t>开幕，来自18个国家和地区的近3000家企业参展，万余个品牌农产品亮相。展会期间，还将举办30多场农业品牌推介活动。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25.全国消防日 各地开展形式多样消防安全宣传活动</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highlight w:val="none"/>
        </w:rPr>
      </w:pPr>
      <w:r>
        <w:rPr>
          <w:rFonts w:hint="eastAsia" w:ascii="宋体" w:hAnsi="宋体" w:eastAsia="宋体" w:cs="宋体"/>
          <w:b/>
          <w:bCs/>
          <w:sz w:val="21"/>
          <w:szCs w:val="21"/>
          <w:highlight w:val="none"/>
          <w:lang w:val="en-US" w:eastAsia="zh-CN"/>
        </w:rPr>
        <w:t>2023年</w:t>
      </w:r>
      <w:r>
        <w:rPr>
          <w:rFonts w:hint="eastAsia" w:ascii="宋体" w:hAnsi="宋体" w:eastAsia="宋体" w:cs="宋体"/>
          <w:b/>
          <w:bCs/>
          <w:sz w:val="21"/>
          <w:szCs w:val="21"/>
          <w:highlight w:val="none"/>
        </w:rPr>
        <w:t>11月9日是第32个全国消防日</w:t>
      </w:r>
      <w:r>
        <w:rPr>
          <w:rFonts w:hint="eastAsia" w:ascii="宋体" w:hAnsi="宋体" w:eastAsia="宋体" w:cs="宋体"/>
          <w:sz w:val="21"/>
          <w:szCs w:val="21"/>
          <w:highlight w:val="none"/>
        </w:rPr>
        <w:t>，各地消防部门以“</w:t>
      </w:r>
      <w:r>
        <w:rPr>
          <w:rFonts w:hint="eastAsia" w:ascii="宋体" w:hAnsi="宋体" w:eastAsia="宋体" w:cs="宋体"/>
          <w:b/>
          <w:bCs/>
          <w:sz w:val="21"/>
          <w:szCs w:val="21"/>
          <w:highlight w:val="none"/>
        </w:rPr>
        <w:t>预防为主，生命至上</w:t>
      </w:r>
      <w:r>
        <w:rPr>
          <w:rFonts w:hint="eastAsia" w:ascii="宋体" w:hAnsi="宋体" w:eastAsia="宋体" w:cs="宋体"/>
          <w:sz w:val="21"/>
          <w:szCs w:val="21"/>
          <w:highlight w:val="none"/>
        </w:rPr>
        <w:t>”为主题，组织开展了消防应急救援演练、向群众普及消防知识技能等形式多样的消防宣传活动。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26.中国新增三项全球重要农业文化遗产</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联合国粮农组织10日公布，</w:t>
      </w:r>
      <w:r>
        <w:rPr>
          <w:rFonts w:hint="eastAsia" w:ascii="宋体" w:hAnsi="宋体" w:eastAsia="宋体" w:cs="宋体"/>
          <w:b/>
          <w:bCs/>
          <w:sz w:val="21"/>
          <w:szCs w:val="21"/>
          <w:highlight w:val="none"/>
        </w:rPr>
        <w:t>中国河北宽城传统板栗栽培系统、安徽铜陵白姜种植系统和浙江仙居古杨梅群复合种养系统</w:t>
      </w:r>
      <w:r>
        <w:rPr>
          <w:rFonts w:hint="eastAsia" w:ascii="宋体" w:hAnsi="宋体" w:eastAsia="宋体" w:cs="宋体"/>
          <w:sz w:val="21"/>
          <w:szCs w:val="21"/>
          <w:highlight w:val="none"/>
        </w:rPr>
        <w:t>三项遗产系统顺利通过专家评审，正式被联合国粮农组织认定为全球重要农业文化遗产。截至目前，</w:t>
      </w:r>
      <w:r>
        <w:rPr>
          <w:rFonts w:hint="eastAsia" w:ascii="宋体" w:hAnsi="宋体" w:eastAsia="宋体" w:cs="宋体"/>
          <w:b/>
          <w:bCs/>
          <w:sz w:val="21"/>
          <w:szCs w:val="21"/>
          <w:highlight w:val="none"/>
        </w:rPr>
        <w:t>中国全球重要农业文化遗产增至22项，数量继续保持世界首位</w:t>
      </w:r>
      <w:r>
        <w:rPr>
          <w:rFonts w:hint="eastAsia" w:ascii="宋体" w:hAnsi="宋体" w:eastAsia="宋体" w:cs="宋体"/>
          <w:sz w:val="21"/>
          <w:szCs w:val="21"/>
          <w:highlight w:val="none"/>
        </w:rPr>
        <w:t>。</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联合国粮农组织在2002年发起了全球重要农业文化遗产倡议。通过对全球重要农业文化遗产有效保护，可以更好地挖掘传统农业价值，促进农业可持续发展和乡村繁荣。</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27.第六届中国非遗传统技艺大展在安徽举办</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11月10日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第六届中国非物质文化遗产传统技艺大展在</w:t>
      </w:r>
      <w:r>
        <w:rPr>
          <w:rFonts w:hint="eastAsia" w:ascii="宋体" w:hAnsi="宋体" w:eastAsia="宋体" w:cs="宋体"/>
          <w:b/>
          <w:bCs/>
          <w:sz w:val="21"/>
          <w:szCs w:val="21"/>
          <w:highlight w:val="none"/>
        </w:rPr>
        <w:t>安徽黄山</w:t>
      </w:r>
      <w:r>
        <w:rPr>
          <w:rFonts w:hint="eastAsia" w:ascii="宋体" w:hAnsi="宋体" w:eastAsia="宋体" w:cs="宋体"/>
          <w:sz w:val="21"/>
          <w:szCs w:val="21"/>
          <w:highlight w:val="none"/>
        </w:rPr>
        <w:t>举办。徽州竹雕、苏绣等150多个国家级和省级非遗项目参展。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28.我国正式建立煤电容量电价机制</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记者从国家发展改革委了解到，</w:t>
      </w:r>
      <w:r>
        <w:rPr>
          <w:rFonts w:hint="eastAsia" w:ascii="宋体" w:hAnsi="宋体" w:eastAsia="宋体" w:cs="宋体"/>
          <w:b/>
          <w:bCs/>
          <w:sz w:val="21"/>
          <w:szCs w:val="21"/>
          <w:highlight w:val="none"/>
        </w:rPr>
        <w:t>从2024年1月1日起</w:t>
      </w:r>
      <w:r>
        <w:rPr>
          <w:rFonts w:hint="eastAsia" w:ascii="宋体" w:hAnsi="宋体" w:eastAsia="宋体" w:cs="宋体"/>
          <w:sz w:val="21"/>
          <w:szCs w:val="21"/>
          <w:highlight w:val="none"/>
        </w:rPr>
        <w:t>，我国将正式建立</w:t>
      </w:r>
      <w:r>
        <w:rPr>
          <w:rFonts w:hint="eastAsia" w:ascii="宋体" w:hAnsi="宋体" w:eastAsia="宋体" w:cs="宋体"/>
          <w:b/>
          <w:bCs/>
          <w:sz w:val="21"/>
          <w:szCs w:val="21"/>
          <w:highlight w:val="none"/>
        </w:rPr>
        <w:t>煤电容量电价机制</w:t>
      </w:r>
      <w:r>
        <w:rPr>
          <w:rFonts w:hint="eastAsia" w:ascii="宋体" w:hAnsi="宋体" w:eastAsia="宋体" w:cs="宋体"/>
          <w:sz w:val="21"/>
          <w:szCs w:val="21"/>
          <w:highlight w:val="none"/>
        </w:rPr>
        <w:t>。煤电容量电价是为了减轻煤电企业的经营压力，按照煤电发电企业固定成本的一定比例，向用电的工商业用户收取容量电费。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29.我国排水量最大海缆施工船11月9日下水</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11月9日，我国</w:t>
      </w:r>
      <w:r>
        <w:rPr>
          <w:rFonts w:hint="eastAsia" w:ascii="宋体" w:hAnsi="宋体" w:eastAsia="宋体" w:cs="宋体"/>
          <w:b/>
          <w:bCs/>
          <w:sz w:val="21"/>
          <w:szCs w:val="21"/>
          <w:highlight w:val="none"/>
          <w:lang w:val="en-US" w:eastAsia="zh-CN"/>
        </w:rPr>
        <w:t>排水量最大的海缆施工船</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启帆19号</w:t>
      </w:r>
      <w:r>
        <w:rPr>
          <w:rFonts w:hint="eastAsia" w:ascii="宋体" w:hAnsi="宋体" w:eastAsia="宋体" w:cs="宋体"/>
          <w:sz w:val="21"/>
          <w:szCs w:val="21"/>
          <w:highlight w:val="none"/>
          <w:lang w:val="en-US" w:eastAsia="zh-CN"/>
        </w:rPr>
        <w:t>”下水开展测试。“启帆19号”排水量2.4万吨，电缆装载量1万吨，最大作业水深100米，建成后将满足我国深远海电缆和通信光缆敷设需求，促进海上风电资源开发利用。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30.2023年“全国安全用药月”活动启动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11月13日，由国家药监局主办的2023年“全国安全用药月”活动在北京启动，今年的主题为</w:t>
      </w:r>
      <w:r>
        <w:rPr>
          <w:rFonts w:hint="eastAsia" w:ascii="宋体" w:hAnsi="宋体" w:eastAsia="宋体" w:cs="宋体"/>
          <w:b/>
          <w:bCs/>
          <w:color w:val="000000"/>
          <w:kern w:val="0"/>
          <w:sz w:val="21"/>
          <w:szCs w:val="21"/>
          <w:highlight w:val="none"/>
          <w:lang w:val="en-US" w:eastAsia="zh-CN" w:bidi="ar-SA"/>
        </w:rPr>
        <w:t>“安全用药 健康为民”</w:t>
      </w:r>
      <w:r>
        <w:rPr>
          <w:rFonts w:hint="eastAsia" w:ascii="宋体" w:hAnsi="宋体" w:eastAsia="宋体" w:cs="宋体"/>
          <w:b w:val="0"/>
          <w:bCs w:val="0"/>
          <w:color w:val="000000"/>
          <w:kern w:val="0"/>
          <w:sz w:val="21"/>
          <w:szCs w:val="21"/>
          <w:highlight w:val="none"/>
          <w:lang w:val="en-US" w:eastAsia="zh-CN" w:bidi="ar-SA"/>
        </w:rPr>
        <w:t>。其间，各级药监部门将组织开展网络知识竞赛、药品安全知识科普宣传等活动，让公众更多了解安全用药知识，推动药品安全社会共治。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31.第五届中国—中东欧国家中小企业合作论坛开幕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11月13日，</w:t>
      </w:r>
      <w:r>
        <w:rPr>
          <w:rFonts w:hint="eastAsia" w:ascii="宋体" w:hAnsi="宋体" w:eastAsia="宋体" w:cs="宋体"/>
          <w:b/>
          <w:bCs/>
          <w:color w:val="000000"/>
          <w:kern w:val="0"/>
          <w:sz w:val="21"/>
          <w:szCs w:val="21"/>
          <w:highlight w:val="none"/>
          <w:lang w:val="en-US" w:eastAsia="zh-CN" w:bidi="ar-SA"/>
        </w:rPr>
        <w:t>第五届中国—中东欧国家（沧州）中小企业合作论坛</w:t>
      </w:r>
      <w:r>
        <w:rPr>
          <w:rFonts w:hint="eastAsia" w:ascii="宋体" w:hAnsi="宋体" w:eastAsia="宋体" w:cs="宋体"/>
          <w:b w:val="0"/>
          <w:bCs w:val="0"/>
          <w:color w:val="000000"/>
          <w:kern w:val="0"/>
          <w:sz w:val="21"/>
          <w:szCs w:val="21"/>
          <w:highlight w:val="none"/>
          <w:lang w:val="en-US" w:eastAsia="zh-CN" w:bidi="ar-SA"/>
        </w:rPr>
        <w:t>在</w:t>
      </w:r>
      <w:r>
        <w:rPr>
          <w:rFonts w:hint="eastAsia" w:ascii="宋体" w:hAnsi="宋体" w:eastAsia="宋体" w:cs="宋体"/>
          <w:b/>
          <w:bCs/>
          <w:color w:val="000000"/>
          <w:kern w:val="0"/>
          <w:sz w:val="21"/>
          <w:szCs w:val="21"/>
          <w:highlight w:val="none"/>
          <w:lang w:val="en-US" w:eastAsia="zh-CN" w:bidi="ar-SA"/>
        </w:rPr>
        <w:t>河北沧州</w:t>
      </w:r>
      <w:r>
        <w:rPr>
          <w:rFonts w:hint="eastAsia" w:ascii="宋体" w:hAnsi="宋体" w:eastAsia="宋体" w:cs="宋体"/>
          <w:b w:val="0"/>
          <w:bCs w:val="0"/>
          <w:color w:val="000000"/>
          <w:kern w:val="0"/>
          <w:sz w:val="21"/>
          <w:szCs w:val="21"/>
          <w:highlight w:val="none"/>
          <w:lang w:val="en-US" w:eastAsia="zh-CN" w:bidi="ar-SA"/>
        </w:rPr>
        <w:t>开幕。来自中东欧国家驻华使节、企业代表等400多人参会，首次开展中小企业跨境撮合对接会，现场12个合作项目签约，涵盖</w:t>
      </w:r>
      <w:r>
        <w:rPr>
          <w:rFonts w:hint="eastAsia" w:ascii="宋体" w:hAnsi="宋体" w:eastAsia="宋体" w:cs="宋体"/>
          <w:b/>
          <w:bCs/>
          <w:color w:val="000000"/>
          <w:kern w:val="0"/>
          <w:sz w:val="21"/>
          <w:szCs w:val="21"/>
          <w:highlight w:val="none"/>
          <w:lang w:val="en-US" w:eastAsia="zh-CN" w:bidi="ar-SA"/>
        </w:rPr>
        <w:t>装备制造、新能源、高端制造</w:t>
      </w:r>
      <w:r>
        <w:rPr>
          <w:rFonts w:hint="eastAsia" w:ascii="宋体" w:hAnsi="宋体" w:eastAsia="宋体" w:cs="宋体"/>
          <w:b w:val="0"/>
          <w:bCs w:val="0"/>
          <w:color w:val="000000"/>
          <w:kern w:val="0"/>
          <w:sz w:val="21"/>
          <w:szCs w:val="21"/>
          <w:highlight w:val="none"/>
          <w:lang w:val="en-US" w:eastAsia="zh-CN" w:bidi="ar-SA"/>
        </w:rPr>
        <w:t>等多个领域。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32.世界剧院联盟在北京揭幕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11月13日，2023世界剧院联盟大会暨世界交响乐北京论坛在国家大剧院开幕。大会以</w:t>
      </w:r>
      <w:r>
        <w:rPr>
          <w:rFonts w:hint="eastAsia" w:ascii="宋体" w:hAnsi="宋体" w:eastAsia="宋体" w:cs="宋体"/>
          <w:b/>
          <w:bCs/>
          <w:color w:val="000000"/>
          <w:kern w:val="0"/>
          <w:sz w:val="21"/>
          <w:szCs w:val="21"/>
          <w:highlight w:val="none"/>
          <w:lang w:val="en-US" w:eastAsia="zh-CN" w:bidi="ar-SA"/>
        </w:rPr>
        <w:t>“致远谋新·共享共生”</w:t>
      </w:r>
      <w:r>
        <w:rPr>
          <w:rFonts w:hint="eastAsia" w:ascii="宋体" w:hAnsi="宋体" w:eastAsia="宋体" w:cs="宋体"/>
          <w:b w:val="0"/>
          <w:bCs w:val="0"/>
          <w:color w:val="000000"/>
          <w:kern w:val="0"/>
          <w:sz w:val="21"/>
          <w:szCs w:val="21"/>
          <w:highlight w:val="none"/>
          <w:lang w:val="en-US" w:eastAsia="zh-CN" w:bidi="ar-SA"/>
        </w:rPr>
        <w:t>为主题，来自全球30个国家和地区的187家国际艺术机构代表出席。会上，世界剧院联盟正式揭幕，目前已有来自全球的30家艺术机构加入。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33.我国急救教育试点已覆盖各级各类学校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教育部日前公布第二批</w:t>
      </w:r>
      <w:r>
        <w:rPr>
          <w:rFonts w:hint="eastAsia" w:ascii="宋体" w:hAnsi="宋体" w:eastAsia="宋体" w:cs="宋体"/>
          <w:b/>
          <w:bCs/>
          <w:color w:val="000000"/>
          <w:kern w:val="0"/>
          <w:sz w:val="21"/>
          <w:szCs w:val="21"/>
          <w:highlight w:val="none"/>
          <w:lang w:val="en-US" w:eastAsia="zh-CN" w:bidi="ar-SA"/>
        </w:rPr>
        <w:t>1000所</w:t>
      </w:r>
      <w:r>
        <w:rPr>
          <w:rFonts w:hint="eastAsia" w:ascii="宋体" w:hAnsi="宋体" w:eastAsia="宋体" w:cs="宋体"/>
          <w:b w:val="0"/>
          <w:bCs w:val="0"/>
          <w:color w:val="000000"/>
          <w:kern w:val="0"/>
          <w:sz w:val="21"/>
          <w:szCs w:val="21"/>
          <w:highlight w:val="none"/>
          <w:lang w:val="en-US" w:eastAsia="zh-CN" w:bidi="ar-SA"/>
        </w:rPr>
        <w:t>全国急救教育试点学校名单，</w:t>
      </w:r>
      <w:r>
        <w:rPr>
          <w:rFonts w:hint="eastAsia" w:ascii="宋体" w:hAnsi="宋体" w:eastAsia="宋体" w:cs="宋体"/>
          <w:b/>
          <w:bCs/>
          <w:color w:val="000000"/>
          <w:kern w:val="0"/>
          <w:sz w:val="21"/>
          <w:szCs w:val="21"/>
          <w:highlight w:val="none"/>
          <w:lang w:val="en-US" w:eastAsia="zh-CN" w:bidi="ar-SA"/>
        </w:rPr>
        <w:t>实现从幼儿园到大学各级各类学校急救教育试点全覆盖。</w:t>
      </w:r>
      <w:r>
        <w:rPr>
          <w:rFonts w:hint="eastAsia" w:ascii="宋体" w:hAnsi="宋体" w:eastAsia="宋体" w:cs="宋体"/>
          <w:b w:val="0"/>
          <w:bCs w:val="0"/>
          <w:color w:val="000000"/>
          <w:kern w:val="0"/>
          <w:sz w:val="21"/>
          <w:szCs w:val="21"/>
          <w:highlight w:val="none"/>
          <w:lang w:val="en-US" w:eastAsia="zh-CN" w:bidi="ar-SA"/>
        </w:rPr>
        <w:t>教育部要求，各试点学校要积极利用学生军训、体育与健康课程等渠道和载体，开展急救知识普及和技能培训，鼓励各地和试点学校将急救教育纳入课程和学分体系。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34.第二届中非农业合作论坛举行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11月14日，第二届中非农业合作论坛在</w:t>
      </w:r>
      <w:r>
        <w:rPr>
          <w:rFonts w:hint="eastAsia" w:ascii="宋体" w:hAnsi="宋体" w:eastAsia="宋体" w:cs="宋体"/>
          <w:b/>
          <w:bCs/>
          <w:color w:val="000000"/>
          <w:kern w:val="0"/>
          <w:sz w:val="21"/>
          <w:szCs w:val="21"/>
          <w:highlight w:val="none"/>
          <w:lang w:val="en-US" w:eastAsia="zh-CN" w:bidi="ar-SA"/>
        </w:rPr>
        <w:t>海南三亚</w:t>
      </w:r>
      <w:r>
        <w:rPr>
          <w:rFonts w:hint="eastAsia" w:ascii="宋体" w:hAnsi="宋体" w:eastAsia="宋体" w:cs="宋体"/>
          <w:b w:val="0"/>
          <w:bCs w:val="0"/>
          <w:color w:val="000000"/>
          <w:kern w:val="0"/>
          <w:sz w:val="21"/>
          <w:szCs w:val="21"/>
          <w:highlight w:val="none"/>
          <w:lang w:val="en-US" w:eastAsia="zh-CN" w:bidi="ar-SA"/>
        </w:rPr>
        <w:t>开幕，论坛以</w:t>
      </w:r>
      <w:r>
        <w:rPr>
          <w:rFonts w:hint="eastAsia" w:ascii="宋体" w:hAnsi="宋体" w:eastAsia="宋体" w:cs="宋体"/>
          <w:b/>
          <w:bCs/>
          <w:color w:val="000000"/>
          <w:kern w:val="0"/>
          <w:sz w:val="21"/>
          <w:szCs w:val="21"/>
          <w:highlight w:val="none"/>
          <w:lang w:val="en-US" w:eastAsia="zh-CN" w:bidi="ar-SA"/>
        </w:rPr>
        <w:t>“粮安非洲，谱写中非农业合作新篇章”</w:t>
      </w:r>
      <w:r>
        <w:rPr>
          <w:rFonts w:hint="eastAsia" w:ascii="宋体" w:hAnsi="宋体" w:eastAsia="宋体" w:cs="宋体"/>
          <w:b w:val="0"/>
          <w:bCs w:val="0"/>
          <w:color w:val="000000"/>
          <w:kern w:val="0"/>
          <w:sz w:val="21"/>
          <w:szCs w:val="21"/>
          <w:highlight w:val="none"/>
          <w:lang w:val="en-US" w:eastAsia="zh-CN" w:bidi="ar-SA"/>
        </w:rPr>
        <w:t>为主题，来自38个非洲国家、20多个国际组织代表以及国内各界代表500多人与会，围绕农业经贸合作、农业科技创新合作等方面展开深入交流和探讨，进一步提升中非农业合作水平。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35.第二十五届高交会开幕 新技术新产品集中亮相</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为期5天的</w:t>
      </w:r>
      <w:r>
        <w:rPr>
          <w:rFonts w:hint="eastAsia" w:ascii="宋体" w:hAnsi="宋体" w:eastAsia="宋体" w:cs="宋体"/>
          <w:b/>
          <w:bCs/>
          <w:color w:val="000000"/>
          <w:kern w:val="0"/>
          <w:sz w:val="21"/>
          <w:szCs w:val="21"/>
          <w:highlight w:val="none"/>
          <w:lang w:val="en-US" w:eastAsia="zh-CN" w:bidi="ar-SA"/>
        </w:rPr>
        <w:t>第二十五届中国国际高新技术成果交易会</w:t>
      </w:r>
      <w:r>
        <w:rPr>
          <w:rFonts w:hint="eastAsia" w:ascii="宋体" w:hAnsi="宋体" w:eastAsia="宋体" w:cs="宋体"/>
          <w:b w:val="0"/>
          <w:bCs w:val="0"/>
          <w:color w:val="000000"/>
          <w:kern w:val="0"/>
          <w:sz w:val="21"/>
          <w:szCs w:val="21"/>
          <w:highlight w:val="none"/>
          <w:lang w:val="en-US" w:eastAsia="zh-CN" w:bidi="ar-SA"/>
        </w:rPr>
        <w:t>11月15日上午在</w:t>
      </w:r>
      <w:r>
        <w:rPr>
          <w:rFonts w:hint="eastAsia" w:ascii="宋体" w:hAnsi="宋体" w:eastAsia="宋体" w:cs="宋体"/>
          <w:b/>
          <w:bCs/>
          <w:color w:val="000000"/>
          <w:kern w:val="0"/>
          <w:sz w:val="21"/>
          <w:szCs w:val="21"/>
          <w:highlight w:val="none"/>
          <w:lang w:val="en-US" w:eastAsia="zh-CN" w:bidi="ar-SA"/>
        </w:rPr>
        <w:t>深圳</w:t>
      </w:r>
      <w:r>
        <w:rPr>
          <w:rFonts w:hint="eastAsia" w:ascii="宋体" w:hAnsi="宋体" w:eastAsia="宋体" w:cs="宋体"/>
          <w:b w:val="0"/>
          <w:bCs w:val="0"/>
          <w:color w:val="000000"/>
          <w:kern w:val="0"/>
          <w:sz w:val="21"/>
          <w:szCs w:val="21"/>
          <w:highlight w:val="none"/>
          <w:lang w:val="en-US" w:eastAsia="zh-CN" w:bidi="ar-SA"/>
        </w:rPr>
        <w:t>拉开帷幕，</w:t>
      </w:r>
      <w:r>
        <w:rPr>
          <w:rFonts w:hint="eastAsia" w:ascii="宋体" w:hAnsi="宋体" w:eastAsia="宋体" w:cs="宋体"/>
          <w:b/>
          <w:bCs/>
          <w:color w:val="000000"/>
          <w:kern w:val="0"/>
          <w:sz w:val="21"/>
          <w:szCs w:val="21"/>
          <w:highlight w:val="none"/>
          <w:lang w:val="en-US" w:eastAsia="zh-CN" w:bidi="ar-SA"/>
        </w:rPr>
        <w:t>展览规模、参与国家和地区、新产品新项目总量</w:t>
      </w:r>
      <w:r>
        <w:rPr>
          <w:rFonts w:hint="eastAsia" w:ascii="宋体" w:hAnsi="宋体" w:eastAsia="宋体" w:cs="宋体"/>
          <w:b w:val="0"/>
          <w:bCs w:val="0"/>
          <w:color w:val="000000"/>
          <w:kern w:val="0"/>
          <w:sz w:val="21"/>
          <w:szCs w:val="21"/>
          <w:highlight w:val="none"/>
          <w:lang w:val="en-US" w:eastAsia="zh-CN" w:bidi="ar-SA"/>
        </w:rPr>
        <w:t>均创历届之最。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在新材料、新一代信息技术、高端装备制造等19个展区，一批前沿技术和产品首次亮相，新产品新成果达到681项。从技术底层到终端应用，围绕科技产业链上下游都涌现出了很多新品。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36.渤海首个千亿方大气田一期项目投产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11月14日，位于渤海中部海域，我国渤海首个千亿方大气田——中国海油</w:t>
      </w:r>
      <w:r>
        <w:rPr>
          <w:rFonts w:hint="eastAsia" w:ascii="宋体" w:hAnsi="宋体" w:eastAsia="宋体" w:cs="宋体"/>
          <w:b/>
          <w:bCs/>
          <w:color w:val="auto"/>
          <w:kern w:val="0"/>
          <w:sz w:val="21"/>
          <w:szCs w:val="21"/>
          <w:highlight w:val="none"/>
          <w:lang w:val="en-US" w:eastAsia="zh-CN" w:bidi="ar-SA"/>
        </w:rPr>
        <w:t>渤中19-6气田</w:t>
      </w:r>
      <w:r>
        <w:rPr>
          <w:rFonts w:hint="eastAsia" w:ascii="宋体" w:hAnsi="宋体" w:eastAsia="宋体" w:cs="宋体"/>
          <w:b w:val="0"/>
          <w:bCs w:val="0"/>
          <w:color w:val="auto"/>
          <w:kern w:val="0"/>
          <w:sz w:val="21"/>
          <w:szCs w:val="21"/>
          <w:highlight w:val="none"/>
          <w:lang w:val="en-US" w:eastAsia="zh-CN" w:bidi="ar-SA"/>
        </w:rPr>
        <w:t>一期开发项目成功投产，</w:t>
      </w:r>
      <w:r>
        <w:rPr>
          <w:rFonts w:hint="eastAsia" w:ascii="宋体" w:hAnsi="宋体" w:eastAsia="宋体" w:cs="宋体"/>
          <w:b/>
          <w:bCs/>
          <w:color w:val="auto"/>
          <w:kern w:val="0"/>
          <w:sz w:val="21"/>
          <w:szCs w:val="21"/>
          <w:highlight w:val="none"/>
          <w:lang w:val="en-US" w:eastAsia="zh-CN" w:bidi="ar-SA"/>
        </w:rPr>
        <w:t>标志着我国海上深层复杂潜山油气藏开发迈入新阶段。</w:t>
      </w:r>
      <w:r>
        <w:rPr>
          <w:rFonts w:hint="eastAsia" w:ascii="宋体" w:hAnsi="宋体" w:eastAsia="宋体" w:cs="宋体"/>
          <w:b w:val="0"/>
          <w:bCs w:val="0"/>
          <w:color w:val="auto"/>
          <w:kern w:val="0"/>
          <w:sz w:val="21"/>
          <w:szCs w:val="21"/>
          <w:highlight w:val="none"/>
          <w:lang w:val="en-US" w:eastAsia="zh-CN" w:bidi="ar-SA"/>
        </w:rPr>
        <w:t>目前已探明天然气地质储量超</w:t>
      </w:r>
      <w:r>
        <w:rPr>
          <w:rFonts w:hint="eastAsia" w:ascii="宋体" w:hAnsi="宋体" w:eastAsia="宋体" w:cs="宋体"/>
          <w:b/>
          <w:bCs/>
          <w:color w:val="auto"/>
          <w:kern w:val="0"/>
          <w:sz w:val="21"/>
          <w:szCs w:val="21"/>
          <w:highlight w:val="none"/>
          <w:lang w:val="en-US" w:eastAsia="zh-CN" w:bidi="ar-SA"/>
        </w:rPr>
        <w:t>2000亿立方米</w:t>
      </w:r>
      <w:r>
        <w:rPr>
          <w:rFonts w:hint="eastAsia" w:ascii="宋体" w:hAnsi="宋体" w:eastAsia="宋体" w:cs="宋体"/>
          <w:b w:val="0"/>
          <w:bCs w:val="0"/>
          <w:color w:val="auto"/>
          <w:kern w:val="0"/>
          <w:sz w:val="21"/>
          <w:szCs w:val="21"/>
          <w:highlight w:val="none"/>
          <w:lang w:val="en-US" w:eastAsia="zh-CN" w:bidi="ar-SA"/>
        </w:rPr>
        <w:t>，是我国东部第一个</w:t>
      </w:r>
      <w:r>
        <w:rPr>
          <w:rFonts w:hint="eastAsia" w:ascii="宋体" w:hAnsi="宋体" w:eastAsia="宋体" w:cs="宋体"/>
          <w:b/>
          <w:bCs/>
          <w:color w:val="auto"/>
          <w:kern w:val="0"/>
          <w:sz w:val="21"/>
          <w:szCs w:val="21"/>
          <w:highlight w:val="none"/>
          <w:lang w:val="en-US" w:eastAsia="zh-CN" w:bidi="ar-SA"/>
        </w:rPr>
        <w:t>大型、整装</w:t>
      </w:r>
      <w:r>
        <w:rPr>
          <w:rFonts w:hint="eastAsia" w:ascii="宋体" w:hAnsi="宋体" w:eastAsia="宋体" w:cs="宋体"/>
          <w:b w:val="0"/>
          <w:bCs w:val="0"/>
          <w:color w:val="auto"/>
          <w:kern w:val="0"/>
          <w:sz w:val="21"/>
          <w:szCs w:val="21"/>
          <w:highlight w:val="none"/>
          <w:lang w:val="en-US" w:eastAsia="zh-CN" w:bidi="ar-SA"/>
        </w:rPr>
        <w:t>的千亿方气田。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bidi="ar-SA"/>
        </w:rPr>
        <w:t>渤中19-6气田一期开发项目完全由我国自主设计、建造、安装及生产运营，可实现</w:t>
      </w:r>
      <w:r>
        <w:rPr>
          <w:rFonts w:hint="eastAsia" w:ascii="宋体" w:hAnsi="宋体" w:eastAsia="宋体" w:cs="宋体"/>
          <w:b/>
          <w:bCs/>
          <w:color w:val="auto"/>
          <w:kern w:val="0"/>
          <w:sz w:val="21"/>
          <w:szCs w:val="21"/>
          <w:highlight w:val="none"/>
          <w:lang w:val="en-US" w:eastAsia="zh-CN" w:bidi="ar-SA"/>
        </w:rPr>
        <w:t>超高压循环注气、油气综合处理、绿色岸电、中控远程操控</w:t>
      </w:r>
      <w:r>
        <w:rPr>
          <w:rFonts w:hint="eastAsia" w:ascii="宋体" w:hAnsi="宋体" w:eastAsia="宋体" w:cs="宋体"/>
          <w:b w:val="0"/>
          <w:bCs w:val="0"/>
          <w:color w:val="auto"/>
          <w:kern w:val="0"/>
          <w:sz w:val="21"/>
          <w:szCs w:val="21"/>
          <w:highlight w:val="none"/>
          <w:lang w:val="en-US" w:eastAsia="zh-CN" w:bidi="ar-SA"/>
        </w:rPr>
        <w:t>等多项功能，多项技术突破将填补国内海上油气田开发技术空白。</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37.亚洲最深井获高产油气流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经过177天的钻探作业，11月15日，中国石化</w:t>
      </w:r>
      <w:r>
        <w:rPr>
          <w:rFonts w:hint="eastAsia" w:ascii="宋体" w:hAnsi="宋体" w:eastAsia="宋体" w:cs="宋体"/>
          <w:b/>
          <w:bCs/>
          <w:color w:val="000000"/>
          <w:kern w:val="0"/>
          <w:sz w:val="21"/>
          <w:szCs w:val="21"/>
          <w:highlight w:val="none"/>
          <w:lang w:val="en-US" w:eastAsia="zh-CN" w:bidi="ar-SA"/>
        </w:rPr>
        <w:t>“深地一号”跃进3-3井</w:t>
      </w:r>
      <w:r>
        <w:rPr>
          <w:rFonts w:hint="eastAsia" w:ascii="宋体" w:hAnsi="宋体" w:eastAsia="宋体" w:cs="宋体"/>
          <w:color w:val="000000"/>
          <w:kern w:val="0"/>
          <w:sz w:val="21"/>
          <w:szCs w:val="21"/>
          <w:highlight w:val="none"/>
          <w:lang w:val="en-US" w:eastAsia="zh-CN" w:bidi="ar-SA"/>
        </w:rPr>
        <w:t>成功从地下9432米处获得高产油气流，</w:t>
      </w:r>
      <w:r>
        <w:rPr>
          <w:rFonts w:hint="eastAsia" w:ascii="宋体" w:hAnsi="宋体" w:eastAsia="宋体" w:cs="宋体"/>
          <w:b/>
          <w:bCs/>
          <w:color w:val="000000"/>
          <w:kern w:val="0"/>
          <w:sz w:val="21"/>
          <w:szCs w:val="21"/>
          <w:highlight w:val="none"/>
          <w:lang w:val="en-US" w:eastAsia="zh-CN" w:bidi="ar-SA"/>
        </w:rPr>
        <w:t>这一深度也刷新了目前亚洲最深井纪录</w:t>
      </w:r>
      <w:r>
        <w:rPr>
          <w:rFonts w:hint="eastAsia" w:ascii="宋体" w:hAnsi="宋体" w:eastAsia="宋体" w:cs="宋体"/>
          <w:color w:val="000000"/>
          <w:kern w:val="0"/>
          <w:sz w:val="21"/>
          <w:szCs w:val="21"/>
          <w:highlight w:val="none"/>
          <w:lang w:val="en-US" w:eastAsia="zh-CN" w:bidi="ar-SA"/>
        </w:rPr>
        <w:t>。根据测算，这口井投产后原油日产量达200吨，天然气5万立方米。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向深地进军，保障国家能源安全。近年来，我国在深层油气资源勘探开发上取得了一系列突破。截至目前，</w:t>
      </w:r>
      <w:r>
        <w:rPr>
          <w:rFonts w:hint="eastAsia" w:ascii="宋体" w:hAnsi="宋体" w:eastAsia="宋体" w:cs="宋体"/>
          <w:b/>
          <w:bCs/>
          <w:color w:val="000000"/>
          <w:kern w:val="0"/>
          <w:sz w:val="21"/>
          <w:szCs w:val="21"/>
          <w:highlight w:val="none"/>
          <w:lang w:val="en-US" w:eastAsia="zh-CN" w:bidi="ar-SA"/>
        </w:rPr>
        <w:t>我国在4500米以下共发现油气田352个</w:t>
      </w:r>
      <w:r>
        <w:rPr>
          <w:rFonts w:hint="eastAsia" w:ascii="宋体" w:hAnsi="宋体" w:eastAsia="宋体" w:cs="宋体"/>
          <w:color w:val="000000"/>
          <w:kern w:val="0"/>
          <w:sz w:val="21"/>
          <w:szCs w:val="21"/>
          <w:highlight w:val="none"/>
          <w:lang w:val="en-US" w:eastAsia="zh-CN" w:bidi="ar-SA"/>
        </w:rPr>
        <w:t>。当前，塔里木盆地勘探开发全面进入超深层，已建成我国最大超深层油气生产基地。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38.徐大堡核电站1号机组核岛工程开工</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color w:val="000000"/>
          <w:kern w:val="0"/>
          <w:sz w:val="21"/>
          <w:szCs w:val="21"/>
          <w:highlight w:val="none"/>
          <w:lang w:val="en-US" w:eastAsia="zh-CN" w:bidi="ar-SA"/>
        </w:rPr>
      </w:pPr>
      <w:r>
        <w:rPr>
          <w:rFonts w:hint="eastAsia" w:ascii="宋体" w:hAnsi="宋体" w:eastAsia="宋体" w:cs="宋体"/>
          <w:b w:val="0"/>
          <w:bCs/>
          <w:color w:val="000000"/>
          <w:kern w:val="0"/>
          <w:sz w:val="21"/>
          <w:szCs w:val="21"/>
          <w:highlight w:val="none"/>
          <w:lang w:val="en-US" w:eastAsia="zh-CN" w:bidi="ar-SA"/>
        </w:rPr>
        <w:t>11月15日，国家重点能源项目，我国</w:t>
      </w:r>
      <w:r>
        <w:rPr>
          <w:rFonts w:hint="eastAsia" w:ascii="宋体" w:hAnsi="宋体" w:eastAsia="宋体" w:cs="宋体"/>
          <w:b/>
          <w:bCs w:val="0"/>
          <w:color w:val="000000"/>
          <w:kern w:val="0"/>
          <w:sz w:val="21"/>
          <w:szCs w:val="21"/>
          <w:highlight w:val="none"/>
          <w:lang w:val="en-US" w:eastAsia="zh-CN" w:bidi="ar-SA"/>
        </w:rPr>
        <w:t>最北端核电站徐大堡核电站</w:t>
      </w:r>
      <w:r>
        <w:rPr>
          <w:rFonts w:hint="eastAsia" w:ascii="宋体" w:hAnsi="宋体" w:eastAsia="宋体" w:cs="宋体"/>
          <w:b w:val="0"/>
          <w:bCs/>
          <w:color w:val="000000"/>
          <w:kern w:val="0"/>
          <w:sz w:val="21"/>
          <w:szCs w:val="21"/>
          <w:highlight w:val="none"/>
          <w:lang w:val="en-US" w:eastAsia="zh-CN" w:bidi="ar-SA"/>
        </w:rPr>
        <w:t>1号机组核岛工程开工建设。徐大堡核电站规划建设6台百万千瓦级机组，总投资超千亿元，投产后每年可提供540亿千瓦时以上的清洁电力。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39.首届全国大豆产业博览会在哈尔滨开幕</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首届全国大豆产业博览会11月15日在</w:t>
      </w:r>
      <w:r>
        <w:rPr>
          <w:rFonts w:hint="eastAsia" w:ascii="宋体" w:hAnsi="宋体" w:eastAsia="宋体" w:cs="宋体"/>
          <w:b/>
          <w:bCs/>
          <w:sz w:val="21"/>
          <w:szCs w:val="21"/>
          <w:highlight w:val="none"/>
          <w:lang w:val="en-US" w:eastAsia="zh-CN"/>
        </w:rPr>
        <w:t>哈尔滨</w:t>
      </w:r>
      <w:r>
        <w:rPr>
          <w:rFonts w:hint="eastAsia" w:ascii="宋体" w:hAnsi="宋体" w:eastAsia="宋体" w:cs="宋体"/>
          <w:sz w:val="21"/>
          <w:szCs w:val="21"/>
          <w:highlight w:val="none"/>
          <w:lang w:val="en-US" w:eastAsia="zh-CN"/>
        </w:rPr>
        <w:t>开幕，博览会聚焦生产、加工等重点环节，全方位展示大豆全产业链。农业农村部和黑龙江省政府还联合发布</w:t>
      </w:r>
      <w:r>
        <w:rPr>
          <w:rFonts w:hint="eastAsia" w:ascii="宋体" w:hAnsi="宋体" w:eastAsia="宋体" w:cs="宋体"/>
          <w:b/>
          <w:bCs/>
          <w:sz w:val="21"/>
          <w:szCs w:val="21"/>
          <w:highlight w:val="none"/>
          <w:lang w:val="en-US" w:eastAsia="zh-CN"/>
        </w:rPr>
        <w:t>大豆生产布局图、单产提升模式图</w:t>
      </w:r>
      <w:r>
        <w:rPr>
          <w:rFonts w:hint="eastAsia" w:ascii="宋体" w:hAnsi="宋体" w:eastAsia="宋体" w:cs="宋体"/>
          <w:sz w:val="21"/>
          <w:szCs w:val="21"/>
          <w:highlight w:val="none"/>
          <w:lang w:val="en-US" w:eastAsia="zh-CN"/>
        </w:rPr>
        <w:t>等，进一步促进我国大豆全产业链融合发展。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40.第七届丝绸之路国际博览会开幕</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第七届丝绸之路国际博览会11月16日在</w:t>
      </w:r>
      <w:r>
        <w:rPr>
          <w:rFonts w:hint="eastAsia" w:ascii="宋体" w:hAnsi="宋体" w:eastAsia="宋体" w:cs="宋体"/>
          <w:b/>
          <w:bCs/>
          <w:color w:val="000000"/>
          <w:kern w:val="0"/>
          <w:sz w:val="21"/>
          <w:szCs w:val="21"/>
          <w:highlight w:val="none"/>
          <w:lang w:val="en-US" w:eastAsia="zh-CN" w:bidi="ar-SA"/>
        </w:rPr>
        <w:t>陕西西安</w:t>
      </w:r>
      <w:r>
        <w:rPr>
          <w:rFonts w:hint="eastAsia" w:ascii="宋体" w:hAnsi="宋体" w:eastAsia="宋体" w:cs="宋体"/>
          <w:color w:val="000000"/>
          <w:kern w:val="0"/>
          <w:sz w:val="21"/>
          <w:szCs w:val="21"/>
          <w:highlight w:val="none"/>
          <w:lang w:val="en-US" w:eastAsia="zh-CN" w:bidi="ar-SA"/>
        </w:rPr>
        <w:t>开幕，主题为</w:t>
      </w:r>
      <w:r>
        <w:rPr>
          <w:rFonts w:hint="eastAsia" w:ascii="宋体" w:hAnsi="宋体" w:eastAsia="宋体" w:cs="宋体"/>
          <w:b/>
          <w:bCs/>
          <w:color w:val="000000"/>
          <w:kern w:val="0"/>
          <w:sz w:val="21"/>
          <w:szCs w:val="21"/>
          <w:highlight w:val="none"/>
          <w:lang w:val="en-US" w:eastAsia="zh-CN" w:bidi="ar-SA"/>
        </w:rPr>
        <w:t>“经贸拓展·互联互通·互利共赢”</w:t>
      </w:r>
      <w:r>
        <w:rPr>
          <w:rFonts w:hint="eastAsia" w:ascii="宋体" w:hAnsi="宋体" w:eastAsia="宋体" w:cs="宋体"/>
          <w:color w:val="000000"/>
          <w:kern w:val="0"/>
          <w:sz w:val="21"/>
          <w:szCs w:val="21"/>
          <w:highlight w:val="none"/>
          <w:lang w:val="en-US" w:eastAsia="zh-CN" w:bidi="ar-SA"/>
        </w:rPr>
        <w:t>。本次博览会设置国际交流展、开放平台展等6大展区。其间，还将举办30多项重要会议和论坛活动。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41.我国正式启动智能网联汽车量产应用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11月17日，工业和信息化部等四部门发布有关通知，我国正式启动</w:t>
      </w:r>
      <w:r>
        <w:rPr>
          <w:rFonts w:hint="eastAsia" w:ascii="宋体" w:hAnsi="宋体" w:eastAsia="宋体" w:cs="宋体"/>
          <w:b/>
          <w:bCs/>
          <w:color w:val="000000"/>
          <w:kern w:val="0"/>
          <w:sz w:val="21"/>
          <w:szCs w:val="21"/>
          <w:highlight w:val="none"/>
          <w:lang w:val="en-US" w:eastAsia="zh-CN" w:bidi="ar-SA"/>
        </w:rPr>
        <w:t>智能网联汽车量产应用</w:t>
      </w:r>
      <w:r>
        <w:rPr>
          <w:rFonts w:hint="eastAsia" w:ascii="宋体" w:hAnsi="宋体" w:eastAsia="宋体" w:cs="宋体"/>
          <w:b w:val="0"/>
          <w:bCs w:val="0"/>
          <w:color w:val="000000"/>
          <w:kern w:val="0"/>
          <w:sz w:val="21"/>
          <w:szCs w:val="21"/>
          <w:highlight w:val="none"/>
          <w:lang w:val="en-US" w:eastAsia="zh-CN" w:bidi="ar-SA"/>
        </w:rPr>
        <w:t>。具备量产条件，搭载自动驾驶功能的智能网联汽车，在取得准入许可后，可在限定区域内开展上路通行试点。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42.2023中国国际旅游交易会在云南开幕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2023中国国际旅游交易会11月17日在</w:t>
      </w:r>
      <w:r>
        <w:rPr>
          <w:rFonts w:hint="eastAsia" w:ascii="宋体" w:hAnsi="宋体" w:eastAsia="宋体" w:cs="宋体"/>
          <w:b/>
          <w:bCs/>
          <w:color w:val="000000"/>
          <w:kern w:val="0"/>
          <w:sz w:val="21"/>
          <w:szCs w:val="21"/>
          <w:highlight w:val="none"/>
          <w:lang w:val="en-US" w:eastAsia="zh-CN" w:bidi="ar-SA"/>
        </w:rPr>
        <w:t>云南昆明</w:t>
      </w:r>
      <w:r>
        <w:rPr>
          <w:rFonts w:hint="eastAsia" w:ascii="宋体" w:hAnsi="宋体" w:eastAsia="宋体" w:cs="宋体"/>
          <w:color w:val="000000"/>
          <w:kern w:val="0"/>
          <w:sz w:val="21"/>
          <w:szCs w:val="21"/>
          <w:highlight w:val="none"/>
          <w:lang w:val="en-US" w:eastAsia="zh-CN" w:bidi="ar-SA"/>
        </w:rPr>
        <w:t>开幕，本届交易会以</w:t>
      </w:r>
      <w:r>
        <w:rPr>
          <w:rFonts w:hint="eastAsia" w:ascii="宋体" w:hAnsi="宋体" w:eastAsia="宋体" w:cs="宋体"/>
          <w:b/>
          <w:bCs/>
          <w:color w:val="000000"/>
          <w:kern w:val="0"/>
          <w:sz w:val="21"/>
          <w:szCs w:val="21"/>
          <w:highlight w:val="none"/>
          <w:lang w:val="en-US" w:eastAsia="zh-CN" w:bidi="ar-SA"/>
        </w:rPr>
        <w:t>“你好！中国”</w:t>
      </w:r>
      <w:r>
        <w:rPr>
          <w:rFonts w:hint="eastAsia" w:ascii="宋体" w:hAnsi="宋体" w:eastAsia="宋体" w:cs="宋体"/>
          <w:color w:val="000000"/>
          <w:kern w:val="0"/>
          <w:sz w:val="21"/>
          <w:szCs w:val="21"/>
          <w:highlight w:val="none"/>
          <w:lang w:val="en-US" w:eastAsia="zh-CN" w:bidi="ar-SA"/>
        </w:rPr>
        <w:t>为主题，共设置旅游目的地与文博创意等六大专题展区，来自70多个国家和地区的旅游推广机构、相关企业参展洽谈。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43.我国已与50多个国家和国际组织开展航天国际合作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记者11月19日从国家航天局了解到，我国已与</w:t>
      </w:r>
      <w:r>
        <w:rPr>
          <w:rFonts w:hint="eastAsia" w:ascii="宋体" w:hAnsi="宋体" w:eastAsia="宋体" w:cs="宋体"/>
          <w:b/>
          <w:bCs/>
          <w:color w:val="000000"/>
          <w:kern w:val="0"/>
          <w:sz w:val="21"/>
          <w:szCs w:val="21"/>
          <w:highlight w:val="none"/>
          <w:lang w:val="en-US" w:eastAsia="zh-CN" w:bidi="ar-SA"/>
        </w:rPr>
        <w:t>50多个国家和国际组织</w:t>
      </w:r>
      <w:r>
        <w:rPr>
          <w:rFonts w:hint="eastAsia" w:ascii="宋体" w:hAnsi="宋体" w:eastAsia="宋体" w:cs="宋体"/>
          <w:color w:val="000000"/>
          <w:kern w:val="0"/>
          <w:sz w:val="21"/>
          <w:szCs w:val="21"/>
          <w:highlight w:val="none"/>
          <w:lang w:val="en-US" w:eastAsia="zh-CN" w:bidi="ar-SA"/>
        </w:rPr>
        <w:t>签署了150多份政府间航天合作协议。此外，由中国提出、联合多国共同建设的国际月球科研站计划，也迎来了</w:t>
      </w:r>
      <w:r>
        <w:rPr>
          <w:rFonts w:hint="eastAsia" w:ascii="宋体" w:hAnsi="宋体" w:eastAsia="宋体" w:cs="宋体"/>
          <w:b/>
          <w:bCs/>
          <w:color w:val="000000"/>
          <w:kern w:val="0"/>
          <w:sz w:val="21"/>
          <w:szCs w:val="21"/>
          <w:highlight w:val="none"/>
          <w:lang w:val="en-US" w:eastAsia="zh-CN" w:bidi="ar-SA"/>
        </w:rPr>
        <w:t>白俄罗斯和巴基斯坦</w:t>
      </w:r>
      <w:r>
        <w:rPr>
          <w:rFonts w:hint="eastAsia" w:ascii="宋体" w:hAnsi="宋体" w:eastAsia="宋体" w:cs="宋体"/>
          <w:color w:val="000000"/>
          <w:kern w:val="0"/>
          <w:sz w:val="21"/>
          <w:szCs w:val="21"/>
          <w:highlight w:val="none"/>
          <w:lang w:val="en-US" w:eastAsia="zh-CN" w:bidi="ar-SA"/>
        </w:rPr>
        <w:t>两位新伙伴的加入。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44.第二届华语纪录电影大会在广东珠海闭幕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第二届华语纪录电影大会11月18日在</w:t>
      </w:r>
      <w:r>
        <w:rPr>
          <w:rFonts w:hint="eastAsia" w:ascii="宋体" w:hAnsi="宋体" w:eastAsia="宋体" w:cs="宋体"/>
          <w:b/>
          <w:bCs/>
          <w:color w:val="000000"/>
          <w:kern w:val="0"/>
          <w:sz w:val="21"/>
          <w:szCs w:val="21"/>
          <w:highlight w:val="none"/>
          <w:lang w:val="en-US" w:eastAsia="zh-CN" w:bidi="ar-SA"/>
        </w:rPr>
        <w:t>广东珠海</w:t>
      </w:r>
      <w:r>
        <w:rPr>
          <w:rFonts w:hint="eastAsia" w:ascii="宋体" w:hAnsi="宋体" w:eastAsia="宋体" w:cs="宋体"/>
          <w:color w:val="000000"/>
          <w:kern w:val="0"/>
          <w:sz w:val="21"/>
          <w:szCs w:val="21"/>
          <w:highlight w:val="none"/>
          <w:lang w:val="en-US" w:eastAsia="zh-CN" w:bidi="ar-SA"/>
        </w:rPr>
        <w:t>闭幕，本届大会征集推荐活动共收到纪录电影作品32部，</w:t>
      </w:r>
      <w:r>
        <w:rPr>
          <w:rFonts w:hint="eastAsia" w:ascii="宋体" w:hAnsi="宋体" w:eastAsia="宋体" w:cs="宋体"/>
          <w:b/>
          <w:bCs/>
          <w:color w:val="000000"/>
          <w:kern w:val="0"/>
          <w:sz w:val="21"/>
          <w:szCs w:val="21"/>
          <w:highlight w:val="none"/>
          <w:lang w:val="en-US" w:eastAsia="zh-CN" w:bidi="ar-SA"/>
        </w:rPr>
        <w:t>《看不见的顶峰》被评为“特别推荐年度纪录电影”</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45.2023中国5G+工业互联网大会在湖北武汉开幕</w:t>
      </w:r>
    </w:p>
    <w:p>
      <w:pPr>
        <w:pageBreakBefore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11月20日，2023中国5G+工业互联网大会在</w:t>
      </w:r>
      <w:r>
        <w:rPr>
          <w:rFonts w:hint="eastAsia" w:ascii="宋体" w:hAnsi="宋体" w:eastAsia="宋体" w:cs="宋体"/>
          <w:b/>
          <w:bCs/>
          <w:sz w:val="21"/>
          <w:szCs w:val="21"/>
          <w:highlight w:val="none"/>
          <w:lang w:eastAsia="zh-CN"/>
        </w:rPr>
        <w:t>湖北武汉</w:t>
      </w:r>
      <w:r>
        <w:rPr>
          <w:rFonts w:hint="eastAsia" w:ascii="宋体" w:hAnsi="宋体" w:eastAsia="宋体" w:cs="宋体"/>
          <w:sz w:val="21"/>
          <w:szCs w:val="21"/>
          <w:highlight w:val="none"/>
          <w:lang w:eastAsia="zh-CN"/>
        </w:rPr>
        <w:t>开幕。大会以“</w:t>
      </w:r>
      <w:r>
        <w:rPr>
          <w:rFonts w:hint="eastAsia" w:ascii="宋体" w:hAnsi="宋体" w:eastAsia="宋体" w:cs="宋体"/>
          <w:b/>
          <w:bCs/>
          <w:sz w:val="21"/>
          <w:szCs w:val="21"/>
          <w:highlight w:val="none"/>
          <w:lang w:eastAsia="zh-CN"/>
        </w:rPr>
        <w:t>数实融合 大力推进新型工业化</w:t>
      </w:r>
      <w:r>
        <w:rPr>
          <w:rFonts w:hint="eastAsia" w:ascii="宋体" w:hAnsi="宋体" w:eastAsia="宋体" w:cs="宋体"/>
          <w:sz w:val="21"/>
          <w:szCs w:val="21"/>
          <w:highlight w:val="none"/>
          <w:lang w:eastAsia="zh-CN"/>
        </w:rPr>
        <w:t>”为主题，举办20多场专题会议、平行会议以及多场特色活动，聚焦新型基础设施、融合应用实践等热门领域，探讨推动“5G+工业互联网”融合创新发展的实践路径。</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46.第三届“世界航商大会”在香港举行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第三届“世界航商大会”11月20日在香港会展中心举行。大会以“</w:t>
      </w:r>
      <w:r>
        <w:rPr>
          <w:rFonts w:hint="eastAsia" w:ascii="宋体" w:hAnsi="宋体" w:eastAsia="宋体" w:cs="宋体"/>
          <w:b/>
          <w:bCs/>
          <w:color w:val="000000"/>
          <w:kern w:val="0"/>
          <w:sz w:val="21"/>
          <w:szCs w:val="21"/>
          <w:highlight w:val="none"/>
          <w:lang w:val="en-US" w:eastAsia="zh-CN"/>
        </w:rPr>
        <w:t>因势而变、韧性增长</w:t>
      </w:r>
      <w:r>
        <w:rPr>
          <w:rFonts w:hint="eastAsia" w:ascii="宋体" w:hAnsi="宋体" w:eastAsia="宋体" w:cs="宋体"/>
          <w:color w:val="000000"/>
          <w:kern w:val="0"/>
          <w:sz w:val="21"/>
          <w:szCs w:val="21"/>
          <w:highlight w:val="none"/>
          <w:lang w:val="en-US" w:eastAsia="zh-CN"/>
        </w:rPr>
        <w:t>”为主题，聚焦航运产业绿色化、数字化、智能化变革时代下的行业共同课题，推动行业实现韧性发展。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47.国内首条高温超导低压直流电缆并网投运</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11月20日，国内首条</w:t>
      </w:r>
      <w:r>
        <w:rPr>
          <w:rFonts w:hint="eastAsia" w:ascii="宋体" w:hAnsi="宋体" w:eastAsia="宋体" w:cs="宋体"/>
          <w:b/>
          <w:bCs/>
          <w:color w:val="000000"/>
          <w:kern w:val="0"/>
          <w:sz w:val="21"/>
          <w:szCs w:val="21"/>
          <w:highlight w:val="none"/>
          <w:lang w:val="en-US" w:eastAsia="zh-CN"/>
        </w:rPr>
        <w:t>高温超导低压直流电缆</w:t>
      </w:r>
      <w:r>
        <w:rPr>
          <w:rFonts w:hint="eastAsia" w:ascii="宋体" w:hAnsi="宋体" w:eastAsia="宋体" w:cs="宋体"/>
          <w:color w:val="000000"/>
          <w:kern w:val="0"/>
          <w:sz w:val="21"/>
          <w:szCs w:val="21"/>
          <w:highlight w:val="none"/>
          <w:lang w:val="en-US" w:eastAsia="zh-CN"/>
        </w:rPr>
        <w:t>在</w:t>
      </w:r>
      <w:r>
        <w:rPr>
          <w:rFonts w:hint="eastAsia" w:ascii="宋体" w:hAnsi="宋体" w:eastAsia="宋体" w:cs="宋体"/>
          <w:b/>
          <w:bCs/>
          <w:color w:val="000000"/>
          <w:kern w:val="0"/>
          <w:sz w:val="21"/>
          <w:szCs w:val="21"/>
          <w:highlight w:val="none"/>
          <w:lang w:val="en-US" w:eastAsia="zh-CN"/>
        </w:rPr>
        <w:t>江苏苏州</w:t>
      </w:r>
      <w:r>
        <w:rPr>
          <w:rFonts w:hint="eastAsia" w:ascii="宋体" w:hAnsi="宋体" w:eastAsia="宋体" w:cs="宋体"/>
          <w:color w:val="000000"/>
          <w:kern w:val="0"/>
          <w:sz w:val="21"/>
          <w:szCs w:val="21"/>
          <w:highlight w:val="none"/>
          <w:lang w:val="en-US" w:eastAsia="zh-CN"/>
        </w:rPr>
        <w:t>并网投运，填补了我国在超导电缆低压直流系统的应用空白，</w:t>
      </w:r>
      <w:r>
        <w:rPr>
          <w:rFonts w:hint="eastAsia" w:ascii="宋体" w:hAnsi="宋体" w:eastAsia="宋体" w:cs="宋体"/>
          <w:b/>
          <w:bCs/>
          <w:color w:val="000000"/>
          <w:kern w:val="0"/>
          <w:sz w:val="21"/>
          <w:szCs w:val="21"/>
          <w:highlight w:val="none"/>
          <w:lang w:val="en-US" w:eastAsia="zh-CN"/>
        </w:rPr>
        <w:t>与交流超导电缆相比，其电网线损降低约70%</w:t>
      </w:r>
      <w:r>
        <w:rPr>
          <w:rFonts w:hint="eastAsia" w:ascii="宋体" w:hAnsi="宋体" w:eastAsia="宋体" w:cs="宋体"/>
          <w:color w:val="000000"/>
          <w:kern w:val="0"/>
          <w:sz w:val="21"/>
          <w:szCs w:val="21"/>
          <w:highlight w:val="none"/>
          <w:lang w:val="en-US" w:eastAsia="zh-CN"/>
        </w:rPr>
        <w:t>。直流超导输电技术的应用，为新型电力系统建设以及能源转型升级注入强劲动力。</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highlight w:val="none"/>
          <w:lang w:val="en-US" w:eastAsia="zh-CN"/>
        </w:rPr>
        <w:t>据悉，该项目使用的钇钡铜氧（YBCO）第二代高温超导带材为国产化材料，实现超导电缆系统核心材料的国产化。</w:t>
      </w:r>
      <w:r>
        <w:rPr>
          <w:rFonts w:hint="eastAsia" w:ascii="宋体" w:hAnsi="宋体" w:eastAsia="宋体" w:cs="宋体"/>
          <w:b/>
          <w:bCs/>
          <w:color w:val="000000"/>
          <w:kern w:val="0"/>
          <w:sz w:val="21"/>
          <w:szCs w:val="21"/>
          <w:highlight w:val="none"/>
          <w:lang w:val="en-US" w:eastAsia="zh-CN"/>
        </w:rPr>
        <w:t>在结构上，该电缆在国内首次采用正负极同轴的方式，相当于2根电缆合二为一，是目前结构最紧凑的超导电缆。</w:t>
      </w:r>
      <w:r>
        <w:rPr>
          <w:rFonts w:hint="eastAsia" w:ascii="宋体" w:hAnsi="宋体" w:eastAsia="宋体" w:cs="宋体"/>
          <w:color w:val="000000"/>
          <w:kern w:val="0"/>
          <w:sz w:val="21"/>
          <w:szCs w:val="21"/>
          <w:highlight w:val="none"/>
          <w:lang w:val="en-US" w:eastAsia="zh-CN"/>
        </w:rPr>
        <w:t>其好处是，相反的通流方向使得正负极产生的磁场相互抵消，实现完全磁场自屏蔽，从而消除对外电磁干扰，并且在故障状态下可兼具限流器作用，保护系统中其他电气设备，使电力系统更可靠。</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48.亚洲第一深水导管架主体结构完工</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中国海油11月21日发布消息，</w:t>
      </w:r>
      <w:r>
        <w:rPr>
          <w:rFonts w:hint="eastAsia" w:ascii="宋体" w:hAnsi="宋体" w:eastAsia="宋体" w:cs="宋体"/>
          <w:b/>
          <w:bCs/>
          <w:color w:val="000000"/>
          <w:kern w:val="0"/>
          <w:sz w:val="21"/>
          <w:szCs w:val="21"/>
          <w:highlight w:val="none"/>
          <w:lang w:val="en-US" w:eastAsia="zh-CN"/>
        </w:rPr>
        <w:t>我国自主设计建造的亚洲第一深水导管架</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“海基二号”油气平台导管架</w:t>
      </w:r>
      <w:r>
        <w:rPr>
          <w:rFonts w:hint="eastAsia" w:ascii="宋体" w:hAnsi="宋体" w:eastAsia="宋体" w:cs="宋体"/>
          <w:color w:val="000000"/>
          <w:kern w:val="0"/>
          <w:sz w:val="21"/>
          <w:szCs w:val="21"/>
          <w:highlight w:val="none"/>
          <w:lang w:val="en-US" w:eastAsia="zh-CN"/>
        </w:rPr>
        <w:t>在广东珠海封顶。导管架用于支撑海上油气平台。</w:t>
      </w:r>
      <w:r>
        <w:rPr>
          <w:rFonts w:hint="eastAsia" w:ascii="宋体" w:hAnsi="宋体" w:eastAsia="宋体" w:cs="宋体"/>
          <w:b/>
          <w:bCs/>
          <w:color w:val="000000"/>
          <w:kern w:val="0"/>
          <w:sz w:val="21"/>
          <w:szCs w:val="21"/>
          <w:highlight w:val="none"/>
          <w:lang w:val="en-US" w:eastAsia="zh-CN"/>
        </w:rPr>
        <w:t>“海基二号”导管架总高度338米，重量3.7万吨，均刷新亚洲纪录</w:t>
      </w:r>
      <w:r>
        <w:rPr>
          <w:rFonts w:hint="eastAsia" w:ascii="宋体" w:hAnsi="宋体" w:eastAsia="宋体" w:cs="宋体"/>
          <w:color w:val="000000"/>
          <w:kern w:val="0"/>
          <w:sz w:val="21"/>
          <w:szCs w:val="21"/>
          <w:highlight w:val="none"/>
          <w:lang w:val="en-US" w:eastAsia="zh-CN"/>
        </w:rPr>
        <w:t>，它的完工对进一步提升我国深水超大型海洋油气装备的自主设计建造能力具有重要意义。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49.我国将健全完善产粮大县公共服务体系</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国家发展改革委等四部门11月21日印发通知，明年将优先支持河南、黑龙江等</w:t>
      </w:r>
      <w:r>
        <w:rPr>
          <w:rFonts w:hint="eastAsia" w:ascii="宋体" w:hAnsi="宋体" w:eastAsia="宋体" w:cs="宋体"/>
          <w:b/>
          <w:bCs/>
          <w:color w:val="000000"/>
          <w:kern w:val="0"/>
          <w:sz w:val="21"/>
          <w:szCs w:val="21"/>
          <w:highlight w:val="none"/>
          <w:lang w:val="en-US" w:eastAsia="zh-CN"/>
        </w:rPr>
        <w:t>粮食调出量大的主产省（区）开展试点，健全完善产粮大县以县城为核心、辐射城乡的公共服务体系</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力争到2030年基本覆盖全国产粮大县</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50.第十批在韩中国人民志愿军烈士遗骸装殓仪式举行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11月22日上午，</w:t>
      </w:r>
      <w:r>
        <w:rPr>
          <w:rFonts w:hint="eastAsia" w:ascii="宋体" w:hAnsi="宋体" w:eastAsia="宋体" w:cs="宋体"/>
          <w:b/>
          <w:bCs/>
          <w:color w:val="000000"/>
          <w:kern w:val="0"/>
          <w:sz w:val="21"/>
          <w:szCs w:val="21"/>
          <w:highlight w:val="none"/>
          <w:lang w:val="en-US" w:eastAsia="zh-CN"/>
        </w:rPr>
        <w:t>第十批在韩中国人民志愿军烈士遗骸及相关遗物</w:t>
      </w:r>
      <w:r>
        <w:rPr>
          <w:rFonts w:hint="eastAsia" w:ascii="宋体" w:hAnsi="宋体" w:eastAsia="宋体" w:cs="宋体"/>
          <w:color w:val="000000"/>
          <w:kern w:val="0"/>
          <w:sz w:val="21"/>
          <w:szCs w:val="21"/>
          <w:highlight w:val="none"/>
          <w:lang w:val="en-US" w:eastAsia="zh-CN"/>
        </w:rPr>
        <w:t>装殓仪式在韩国仁川举行。此次韩方共向中方移交</w:t>
      </w:r>
      <w:r>
        <w:rPr>
          <w:rFonts w:hint="eastAsia" w:ascii="宋体" w:hAnsi="宋体" w:eastAsia="宋体" w:cs="宋体"/>
          <w:b/>
          <w:bCs/>
          <w:color w:val="000000"/>
          <w:kern w:val="0"/>
          <w:sz w:val="21"/>
          <w:szCs w:val="21"/>
          <w:highlight w:val="none"/>
          <w:lang w:val="en-US" w:eastAsia="zh-CN"/>
        </w:rPr>
        <w:t>25位志愿军烈士遗骸及遗物</w:t>
      </w:r>
      <w:r>
        <w:rPr>
          <w:rFonts w:hint="eastAsia" w:ascii="宋体" w:hAnsi="宋体" w:eastAsia="宋体" w:cs="宋体"/>
          <w:color w:val="000000"/>
          <w:kern w:val="0"/>
          <w:sz w:val="21"/>
          <w:szCs w:val="21"/>
          <w:highlight w:val="none"/>
          <w:lang w:val="en-US" w:eastAsia="zh-CN"/>
        </w:rPr>
        <w:t>。23日，中韩双方在韩国仁川国际机场举行烈士遗骸交接仪式。中国空军专机运送此次交接的烈士遗骸返回中国。</w:t>
      </w:r>
      <w:r>
        <w:rPr>
          <w:rFonts w:hint="eastAsia" w:ascii="宋体" w:hAnsi="宋体" w:eastAsia="宋体" w:cs="宋体"/>
          <w:b/>
          <w:bCs/>
          <w:color w:val="000000"/>
          <w:kern w:val="0"/>
          <w:sz w:val="21"/>
          <w:szCs w:val="21"/>
          <w:highlight w:val="none"/>
          <w:lang w:val="en-US" w:eastAsia="zh-CN"/>
        </w:rPr>
        <w:t>根据中韩两国相关协议，从2014年开始，每年由韩方向中方移交当年发掘的志愿军烈士遗骸及遗物。此前已有9批次共913位烈士遗骸得以返回祖国。</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51.2023年两院院士增选结果揭晓</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11月22日，2023年两院院士增选结果揭晓，133人当选。其中，中国科学院增选院士59人，中国工程院增选院士74人。新当选院士中，最小年龄45岁，最大年龄76岁。</w:t>
      </w:r>
      <w:r>
        <w:rPr>
          <w:rFonts w:hint="eastAsia" w:ascii="宋体" w:hAnsi="宋体" w:eastAsia="宋体" w:cs="宋体"/>
          <w:b/>
          <w:bCs/>
          <w:color w:val="000000"/>
          <w:kern w:val="0"/>
          <w:sz w:val="21"/>
          <w:szCs w:val="21"/>
          <w:highlight w:val="none"/>
          <w:lang w:val="en-US" w:eastAsia="zh-CN"/>
        </w:rPr>
        <w:t>本次增选后，现有中国科学院院士873人，中国工程院院士978人。</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52.第九届中国国际版权博览会在成都开幕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11月23日，第九届中国国际版权博览会暨2023国际版权论坛在成都开幕。本届博览会以“</w:t>
      </w:r>
      <w:r>
        <w:rPr>
          <w:rFonts w:hint="eastAsia" w:ascii="宋体" w:hAnsi="宋体" w:eastAsia="宋体" w:cs="宋体"/>
          <w:b/>
          <w:bCs/>
          <w:color w:val="000000"/>
          <w:kern w:val="0"/>
          <w:sz w:val="21"/>
          <w:szCs w:val="21"/>
          <w:highlight w:val="none"/>
          <w:lang w:val="en-US" w:eastAsia="zh-CN"/>
        </w:rPr>
        <w:t>版权新时代 赋能新发展</w:t>
      </w:r>
      <w:r>
        <w:rPr>
          <w:rFonts w:hint="eastAsia" w:ascii="宋体" w:hAnsi="宋体" w:eastAsia="宋体" w:cs="宋体"/>
          <w:color w:val="000000"/>
          <w:kern w:val="0"/>
          <w:sz w:val="21"/>
          <w:szCs w:val="21"/>
          <w:highlight w:val="none"/>
          <w:lang w:val="en-US" w:eastAsia="zh-CN"/>
        </w:rPr>
        <w:t>”为主题，通过线上线下活动结合，展示版权领域的新技术、新成果，为促进版权价值转化、推动中外版权交流搭建平台。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53.我国加快建立产品碳足迹管理体系</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我国将加快制定重点产品碳足迹核算规则标准，建立碳足迹背景数据库和产品碳标识认证制度，丰富产品碳足迹应用场景并推动碳足迹国际衔接与互认。</w:t>
      </w:r>
      <w:r>
        <w:rPr>
          <w:rFonts w:hint="eastAsia" w:ascii="宋体" w:hAnsi="宋体" w:eastAsia="宋体" w:cs="宋体"/>
          <w:b/>
          <w:bCs/>
          <w:color w:val="000000"/>
          <w:kern w:val="0"/>
          <w:sz w:val="21"/>
          <w:szCs w:val="21"/>
          <w:highlight w:val="none"/>
          <w:lang w:val="en-US" w:eastAsia="zh-CN"/>
        </w:rPr>
        <w:t>到2025年，国家产品碳标识认证制度基本建立。</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54.共建“一带一路”未来十年发展展望发布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推进“一带一路”建设工作领导小组办公室11月24日发布共建“一带一路”未来十年发展展望报告，研究提出未来十年高质量共建“一带一路”的愿景思路和务实行动举措。</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报告指出，共建“一带一路”将在政策沟通、设施联通、贸易畅通等重点领域，构建多层次政府间政策交流对接机制；</w:t>
      </w:r>
      <w:r>
        <w:rPr>
          <w:rFonts w:hint="eastAsia" w:ascii="宋体" w:hAnsi="宋体" w:eastAsia="宋体" w:cs="宋体"/>
          <w:b/>
          <w:bCs/>
          <w:color w:val="000000"/>
          <w:kern w:val="0"/>
          <w:sz w:val="21"/>
          <w:szCs w:val="21"/>
          <w:highlight w:val="none"/>
          <w:lang w:val="en-US" w:eastAsia="zh-CN"/>
        </w:rPr>
        <w:t>推进陆上通道、海上和“空中丝绸之路”高质量发展</w:t>
      </w:r>
      <w:r>
        <w:rPr>
          <w:rFonts w:hint="eastAsia" w:ascii="宋体" w:hAnsi="宋体" w:eastAsia="宋体" w:cs="宋体"/>
          <w:b w:val="0"/>
          <w:bCs w:val="0"/>
          <w:color w:val="000000"/>
          <w:kern w:val="0"/>
          <w:sz w:val="21"/>
          <w:szCs w:val="21"/>
          <w:highlight w:val="none"/>
          <w:lang w:val="en-US" w:eastAsia="zh-CN"/>
        </w:rPr>
        <w:t>；拓展全球贸易合作，加强双向投资合作；健全金融合作机制；加强教育培训、文化、旅游和体育等合作；推动共建“一带一路”绿色发展，加快培育数字领域合作新业态新模式；积极深化卫生健康领域国际合作。</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力争未来十年左右时间，推动共建“一带一路”进入互联互通网络更加畅通高效，各领域务实合作迈上新台阶。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55.我国初步建成生态质量监测网络体系</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生态环境部11月24日公布</w:t>
      </w:r>
      <w:r>
        <w:rPr>
          <w:rFonts w:hint="eastAsia" w:ascii="宋体" w:hAnsi="宋体" w:eastAsia="宋体" w:cs="宋体"/>
          <w:b/>
          <w:bCs/>
          <w:color w:val="000000"/>
          <w:kern w:val="0"/>
          <w:sz w:val="21"/>
          <w:szCs w:val="21"/>
          <w:highlight w:val="none"/>
          <w:lang w:val="en-US" w:eastAsia="zh-CN"/>
        </w:rPr>
        <w:t>第一批55座国家生态质量综合监测站</w:t>
      </w:r>
      <w:r>
        <w:rPr>
          <w:rFonts w:hint="eastAsia" w:ascii="宋体" w:hAnsi="宋体" w:eastAsia="宋体" w:cs="宋体"/>
          <w:color w:val="000000"/>
          <w:kern w:val="0"/>
          <w:sz w:val="21"/>
          <w:szCs w:val="21"/>
          <w:highlight w:val="none"/>
          <w:lang w:val="en-US" w:eastAsia="zh-CN"/>
        </w:rPr>
        <w:t>名单，这</w:t>
      </w:r>
      <w:r>
        <w:rPr>
          <w:rFonts w:hint="eastAsia" w:ascii="宋体" w:hAnsi="宋体" w:eastAsia="宋体" w:cs="宋体"/>
          <w:b/>
          <w:bCs/>
          <w:color w:val="000000"/>
          <w:kern w:val="0"/>
          <w:sz w:val="21"/>
          <w:szCs w:val="21"/>
          <w:highlight w:val="none"/>
          <w:lang w:val="en-US" w:eastAsia="zh-CN"/>
        </w:rPr>
        <w:t>标志着我国“天空地一体化”的生态质量监测网络体系初步建成</w:t>
      </w:r>
      <w:r>
        <w:rPr>
          <w:rFonts w:hint="eastAsia" w:ascii="宋体" w:hAnsi="宋体" w:eastAsia="宋体" w:cs="宋体"/>
          <w:color w:val="000000"/>
          <w:kern w:val="0"/>
          <w:sz w:val="21"/>
          <w:szCs w:val="21"/>
          <w:highlight w:val="none"/>
          <w:lang w:val="en-US" w:eastAsia="zh-CN"/>
        </w:rPr>
        <w:t>。综合监测站利用卫星、无人机等手段，提升生态质量监测能力。</w:t>
      </w:r>
      <w:r>
        <w:rPr>
          <w:rFonts w:hint="eastAsia" w:ascii="宋体" w:hAnsi="宋体" w:eastAsia="宋体" w:cs="宋体"/>
          <w:b/>
          <w:bCs/>
          <w:color w:val="000000"/>
          <w:kern w:val="0"/>
          <w:sz w:val="21"/>
          <w:szCs w:val="21"/>
          <w:highlight w:val="none"/>
          <w:lang w:val="en-US" w:eastAsia="zh-CN"/>
        </w:rPr>
        <w:t>到2025年，全国生态质量监测网络将基本形成</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56.医保码实现“全国通”用户已超十亿人</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国家医保局近日表示，国家医保信息平台建设取得突破，推动医保码实现“全国通”，用户已超十亿人，医保平台日平均结算2800万人次。</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医保码是国家医保局为参保人颁发的统一信息标识，不依托实体证卡，支持群众跨区域、跨渠道看病买药和办理医保业务</w:t>
      </w:r>
      <w:r>
        <w:rPr>
          <w:rFonts w:hint="eastAsia" w:ascii="宋体" w:hAnsi="宋体" w:eastAsia="宋体" w:cs="宋体"/>
          <w:color w:val="000000"/>
          <w:kern w:val="0"/>
          <w:sz w:val="21"/>
          <w:szCs w:val="21"/>
          <w:highlight w:val="none"/>
          <w:lang w:val="en-US" w:eastAsia="zh-CN"/>
        </w:rPr>
        <w:t>。目前，31个省（区、市）和新疆生产建设兵团均已支持医保码就医购药，接入定点医药机构超过80万家。</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百姓医保报销便捷快速的背后是依托国家医保信息平台</w:t>
      </w:r>
      <w:r>
        <w:rPr>
          <w:rFonts w:hint="eastAsia" w:ascii="宋体" w:hAnsi="宋体" w:eastAsia="宋体" w:cs="宋体"/>
          <w:color w:val="000000"/>
          <w:kern w:val="0"/>
          <w:sz w:val="21"/>
          <w:szCs w:val="21"/>
          <w:highlight w:val="none"/>
          <w:lang w:val="en-US" w:eastAsia="zh-CN"/>
        </w:rPr>
        <w:t>。2022年3月，历时三年多时间，全国统一的医保信息平台建成，医保数据开始汇集，为医保公共服务、医药耗材集采、支付方式改革、基金监管等提供了数据支撑，多层次提升医保便民服务水平。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57.2025年我国将实现三级中医医院儿科设置全覆盖</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国家中医药管理局近日发布</w:t>
      </w:r>
      <w:r>
        <w:rPr>
          <w:rFonts w:hint="eastAsia" w:ascii="宋体" w:hAnsi="宋体" w:eastAsia="宋体" w:cs="宋体"/>
          <w:b/>
          <w:bCs/>
          <w:color w:val="000000"/>
          <w:kern w:val="0"/>
          <w:sz w:val="21"/>
          <w:szCs w:val="21"/>
          <w:highlight w:val="none"/>
          <w:lang w:val="en-US" w:eastAsia="zh-CN"/>
        </w:rPr>
        <w:t>《关于进一步加强中医医院儿科建设的通知》</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到2025年</w:t>
      </w:r>
      <w:r>
        <w:rPr>
          <w:rFonts w:hint="eastAsia" w:ascii="宋体" w:hAnsi="宋体" w:eastAsia="宋体" w:cs="宋体"/>
          <w:color w:val="000000"/>
          <w:kern w:val="0"/>
          <w:sz w:val="21"/>
          <w:szCs w:val="21"/>
          <w:highlight w:val="none"/>
          <w:lang w:val="en-US" w:eastAsia="zh-CN"/>
        </w:rPr>
        <w:t>，实现</w:t>
      </w:r>
      <w:r>
        <w:rPr>
          <w:rFonts w:hint="eastAsia" w:ascii="宋体" w:hAnsi="宋体" w:eastAsia="宋体" w:cs="宋体"/>
          <w:b/>
          <w:bCs/>
          <w:color w:val="000000"/>
          <w:kern w:val="0"/>
          <w:sz w:val="21"/>
          <w:szCs w:val="21"/>
          <w:highlight w:val="none"/>
          <w:lang w:val="en-US" w:eastAsia="zh-CN"/>
        </w:rPr>
        <w:t>全国三级中医医院、中西医结合医院儿科设置全覆盖</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二级中医医院、中西医结合医院80%以上设置儿科</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少数民族医医院结合实际设置儿科</w:t>
      </w:r>
      <w:r>
        <w:rPr>
          <w:rFonts w:hint="eastAsia" w:ascii="宋体" w:hAnsi="宋体" w:eastAsia="宋体" w:cs="宋体"/>
          <w:color w:val="000000"/>
          <w:kern w:val="0"/>
          <w:sz w:val="21"/>
          <w:szCs w:val="21"/>
          <w:highlight w:val="none"/>
          <w:lang w:val="en-US" w:eastAsia="zh-CN"/>
        </w:rPr>
        <w:t>，充分发挥中医药在保障儿童健康中的重要作用。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58.第一届世界林木业大会在广西南宁开幕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11月25日，</w:t>
      </w:r>
      <w:r>
        <w:rPr>
          <w:rFonts w:hint="eastAsia" w:ascii="宋体" w:hAnsi="宋体" w:eastAsia="宋体" w:cs="宋体"/>
          <w:b/>
          <w:bCs/>
          <w:color w:val="000000"/>
          <w:kern w:val="0"/>
          <w:sz w:val="21"/>
          <w:szCs w:val="21"/>
          <w:highlight w:val="none"/>
          <w:lang w:val="en-US" w:eastAsia="zh-CN"/>
        </w:rPr>
        <w:t>第一届世界林木业大会</w:t>
      </w:r>
      <w:r>
        <w:rPr>
          <w:rFonts w:hint="eastAsia" w:ascii="宋体" w:hAnsi="宋体" w:eastAsia="宋体" w:cs="宋体"/>
          <w:color w:val="000000"/>
          <w:kern w:val="0"/>
          <w:sz w:val="21"/>
          <w:szCs w:val="21"/>
          <w:highlight w:val="none"/>
          <w:lang w:val="en-US" w:eastAsia="zh-CN"/>
        </w:rPr>
        <w:t>在</w:t>
      </w:r>
      <w:r>
        <w:rPr>
          <w:rFonts w:hint="eastAsia" w:ascii="宋体" w:hAnsi="宋体" w:eastAsia="宋体" w:cs="宋体"/>
          <w:b/>
          <w:bCs/>
          <w:color w:val="000000"/>
          <w:kern w:val="0"/>
          <w:sz w:val="21"/>
          <w:szCs w:val="21"/>
          <w:highlight w:val="none"/>
          <w:lang w:val="en-US" w:eastAsia="zh-CN"/>
        </w:rPr>
        <w:t>广西南宁</w:t>
      </w:r>
      <w:r>
        <w:rPr>
          <w:rFonts w:hint="eastAsia" w:ascii="宋体" w:hAnsi="宋体" w:eastAsia="宋体" w:cs="宋体"/>
          <w:color w:val="000000"/>
          <w:kern w:val="0"/>
          <w:sz w:val="21"/>
          <w:szCs w:val="21"/>
          <w:highlight w:val="none"/>
          <w:lang w:val="en-US" w:eastAsia="zh-CN"/>
        </w:rPr>
        <w:t>开幕。大会以“</w:t>
      </w:r>
      <w:r>
        <w:rPr>
          <w:rFonts w:hint="eastAsia" w:ascii="宋体" w:hAnsi="宋体" w:eastAsia="宋体" w:cs="宋体"/>
          <w:b/>
          <w:bCs/>
          <w:color w:val="000000"/>
          <w:kern w:val="0"/>
          <w:sz w:val="21"/>
          <w:szCs w:val="21"/>
          <w:highlight w:val="none"/>
          <w:lang w:val="en-US" w:eastAsia="zh-CN"/>
        </w:rPr>
        <w:t>林木绿业、合作共襄</w:t>
      </w:r>
      <w:r>
        <w:rPr>
          <w:rFonts w:hint="eastAsia" w:ascii="宋体" w:hAnsi="宋体" w:eastAsia="宋体" w:cs="宋体"/>
          <w:color w:val="000000"/>
          <w:kern w:val="0"/>
          <w:sz w:val="21"/>
          <w:szCs w:val="21"/>
          <w:highlight w:val="none"/>
          <w:lang w:val="en-US" w:eastAsia="zh-CN"/>
        </w:rPr>
        <w:t>”为主题，旨在搭建世界性、国家级、专业化的林木业交流合作平台，推动全球林木业繁荣发展。开幕式上，有30个重点林业产业项目签约，总投资超400亿元。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59.我国首个跨城核能供热项目正式投运</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11月25日，</w:t>
      </w:r>
      <w:r>
        <w:rPr>
          <w:rFonts w:hint="eastAsia" w:ascii="宋体" w:hAnsi="宋体" w:eastAsia="宋体" w:cs="宋体"/>
          <w:b/>
          <w:bCs/>
          <w:color w:val="000000"/>
          <w:kern w:val="0"/>
          <w:sz w:val="21"/>
          <w:szCs w:val="21"/>
          <w:highlight w:val="none"/>
          <w:lang w:val="en-US" w:eastAsia="zh-CN"/>
        </w:rPr>
        <w:t>国家电投“暖核一号”山东烟台到威海跨区域供暖</w:t>
      </w:r>
      <w:r>
        <w:rPr>
          <w:rFonts w:hint="eastAsia" w:ascii="宋体" w:hAnsi="宋体" w:eastAsia="宋体" w:cs="宋体"/>
          <w:color w:val="000000"/>
          <w:kern w:val="0"/>
          <w:sz w:val="21"/>
          <w:szCs w:val="21"/>
          <w:highlight w:val="none"/>
          <w:lang w:val="en-US" w:eastAsia="zh-CN"/>
        </w:rPr>
        <w:t>正式启动，这是</w:t>
      </w:r>
      <w:r>
        <w:rPr>
          <w:rFonts w:hint="eastAsia" w:ascii="宋体" w:hAnsi="宋体" w:eastAsia="宋体" w:cs="宋体"/>
          <w:b/>
          <w:bCs/>
          <w:color w:val="000000"/>
          <w:kern w:val="0"/>
          <w:sz w:val="21"/>
          <w:szCs w:val="21"/>
          <w:highlight w:val="none"/>
          <w:lang w:val="en-US" w:eastAsia="zh-CN"/>
        </w:rPr>
        <w:t>我国首个跨城核能供热项目</w:t>
      </w:r>
      <w:r>
        <w:rPr>
          <w:rFonts w:hint="eastAsia" w:ascii="宋体" w:hAnsi="宋体" w:eastAsia="宋体" w:cs="宋体"/>
          <w:color w:val="000000"/>
          <w:kern w:val="0"/>
          <w:sz w:val="21"/>
          <w:szCs w:val="21"/>
          <w:highlight w:val="none"/>
          <w:lang w:val="en-US" w:eastAsia="zh-CN"/>
        </w:rPr>
        <w:t>。核能供热是以核电机组高压缸排汽作为热源，经多次热量交换，最终将热量送到千家万户。</w:t>
      </w:r>
      <w:r>
        <w:rPr>
          <w:rFonts w:hint="eastAsia" w:ascii="宋体" w:hAnsi="宋体" w:eastAsia="宋体" w:cs="宋体"/>
          <w:b/>
          <w:bCs/>
          <w:color w:val="000000"/>
          <w:kern w:val="0"/>
          <w:sz w:val="21"/>
          <w:szCs w:val="21"/>
          <w:highlight w:val="none"/>
          <w:lang w:val="en-US" w:eastAsia="zh-CN"/>
        </w:rPr>
        <w:t>该项目为我国核电清洁能源远距离供热应用提供了可推广范本。</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60.我国西北地区首台抽水蓄能电站机组投产发电</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11月25日，我国</w:t>
      </w:r>
      <w:r>
        <w:rPr>
          <w:rFonts w:hint="eastAsia" w:ascii="宋体" w:hAnsi="宋体" w:eastAsia="宋体" w:cs="宋体"/>
          <w:b/>
          <w:bCs/>
          <w:color w:val="000000"/>
          <w:kern w:val="0"/>
          <w:sz w:val="21"/>
          <w:szCs w:val="21"/>
          <w:highlight w:val="none"/>
          <w:lang w:val="en-US" w:eastAsia="zh-CN"/>
        </w:rPr>
        <w:t>西北地区首台抽水蓄能电站机组</w:t>
      </w:r>
      <w:r>
        <w:rPr>
          <w:rFonts w:hint="eastAsia" w:ascii="宋体" w:hAnsi="宋体" w:eastAsia="宋体" w:cs="宋体"/>
          <w:color w:val="000000"/>
          <w:kern w:val="0"/>
          <w:sz w:val="21"/>
          <w:szCs w:val="21"/>
          <w:highlight w:val="none"/>
          <w:lang w:val="en-US" w:eastAsia="zh-CN"/>
        </w:rPr>
        <w:t>——国家电网</w:t>
      </w:r>
      <w:r>
        <w:rPr>
          <w:rFonts w:hint="eastAsia" w:ascii="宋体" w:hAnsi="宋体" w:eastAsia="宋体" w:cs="宋体"/>
          <w:b/>
          <w:bCs/>
          <w:color w:val="000000"/>
          <w:kern w:val="0"/>
          <w:sz w:val="21"/>
          <w:szCs w:val="21"/>
          <w:highlight w:val="none"/>
          <w:lang w:val="en-US" w:eastAsia="zh-CN"/>
        </w:rPr>
        <w:t>新疆阜康</w:t>
      </w:r>
      <w:r>
        <w:rPr>
          <w:rFonts w:hint="eastAsia" w:ascii="宋体" w:hAnsi="宋体" w:eastAsia="宋体" w:cs="宋体"/>
          <w:color w:val="000000"/>
          <w:kern w:val="0"/>
          <w:sz w:val="21"/>
          <w:szCs w:val="21"/>
          <w:highlight w:val="none"/>
          <w:lang w:val="en-US" w:eastAsia="zh-CN"/>
        </w:rPr>
        <w:t>抽水蓄能电站1号机组投产发电。该电站总装机容量达到</w:t>
      </w:r>
      <w:r>
        <w:rPr>
          <w:rFonts w:hint="eastAsia" w:ascii="宋体" w:hAnsi="宋体" w:eastAsia="宋体" w:cs="宋体"/>
          <w:b/>
          <w:bCs/>
          <w:color w:val="000000"/>
          <w:kern w:val="0"/>
          <w:sz w:val="21"/>
          <w:szCs w:val="21"/>
          <w:highlight w:val="none"/>
          <w:lang w:val="en-US" w:eastAsia="zh-CN"/>
        </w:rPr>
        <w:t>120万千瓦</w:t>
      </w:r>
      <w:r>
        <w:rPr>
          <w:rFonts w:hint="eastAsia" w:ascii="宋体" w:hAnsi="宋体" w:eastAsia="宋体" w:cs="宋体"/>
          <w:color w:val="000000"/>
          <w:kern w:val="0"/>
          <w:sz w:val="21"/>
          <w:szCs w:val="21"/>
          <w:highlight w:val="none"/>
          <w:lang w:val="en-US" w:eastAsia="zh-CN"/>
        </w:rPr>
        <w:t>，每年可增发新能源电量26亿度，计划2024年年底前实现全部投产发电，将对保障新疆和西北电网稳定运行起到重要作用。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61.《国家创新指数报告2022—2023》发布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中国科学技术发展战略研究院发布的《国家创新指数报告2022-2023》显示，全球创新格局保持</w:t>
      </w:r>
      <w:r>
        <w:rPr>
          <w:rFonts w:hint="eastAsia" w:ascii="宋体" w:hAnsi="宋体" w:eastAsia="宋体" w:cs="宋体"/>
          <w:b/>
          <w:bCs/>
          <w:color w:val="000000"/>
          <w:kern w:val="0"/>
          <w:sz w:val="21"/>
          <w:szCs w:val="21"/>
          <w:highlight w:val="none"/>
          <w:lang w:val="en-US" w:eastAsia="zh-CN"/>
        </w:rPr>
        <w:t>亚美欧三足鼎立态势</w:t>
      </w:r>
      <w:r>
        <w:rPr>
          <w:rFonts w:hint="eastAsia" w:ascii="宋体" w:hAnsi="宋体" w:eastAsia="宋体" w:cs="宋体"/>
          <w:color w:val="000000"/>
          <w:kern w:val="0"/>
          <w:sz w:val="21"/>
          <w:szCs w:val="21"/>
          <w:highlight w:val="none"/>
          <w:lang w:val="en-US" w:eastAsia="zh-CN"/>
        </w:rPr>
        <w:t>，科技创新中心东移趋势更加显著，</w:t>
      </w:r>
      <w:r>
        <w:rPr>
          <w:rFonts w:hint="eastAsia" w:ascii="宋体" w:hAnsi="宋体" w:eastAsia="宋体" w:cs="宋体"/>
          <w:b/>
          <w:bCs/>
          <w:color w:val="000000"/>
          <w:kern w:val="0"/>
          <w:sz w:val="21"/>
          <w:szCs w:val="21"/>
          <w:highlight w:val="none"/>
          <w:lang w:val="en-US" w:eastAsia="zh-CN"/>
        </w:rPr>
        <w:t>中国创新能力综合排名上升至第10位</w:t>
      </w:r>
      <w:r>
        <w:rPr>
          <w:rFonts w:hint="eastAsia" w:ascii="宋体" w:hAnsi="宋体" w:eastAsia="宋体" w:cs="宋体"/>
          <w:color w:val="000000"/>
          <w:kern w:val="0"/>
          <w:sz w:val="21"/>
          <w:szCs w:val="21"/>
          <w:highlight w:val="none"/>
          <w:lang w:val="en-US" w:eastAsia="zh-CN"/>
        </w:rPr>
        <w:t>，较上年提升3位，</w:t>
      </w:r>
      <w:r>
        <w:rPr>
          <w:rFonts w:hint="eastAsia" w:ascii="宋体" w:hAnsi="宋体" w:eastAsia="宋体" w:cs="宋体"/>
          <w:b/>
          <w:bCs/>
          <w:color w:val="000000"/>
          <w:kern w:val="0"/>
          <w:sz w:val="21"/>
          <w:szCs w:val="21"/>
          <w:highlight w:val="none"/>
          <w:lang w:val="en-US" w:eastAsia="zh-CN"/>
        </w:rPr>
        <w:t>是唯一进入前15位的发展中国家</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62.《2022年城市建设统计年鉴》发布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住房和城乡建设部日前发布的《2022年城市建设统计年鉴》显示，</w:t>
      </w:r>
      <w:r>
        <w:rPr>
          <w:rFonts w:hint="eastAsia" w:ascii="宋体" w:hAnsi="宋体" w:eastAsia="宋体" w:cs="宋体"/>
          <w:b/>
          <w:bCs/>
          <w:color w:val="000000"/>
          <w:kern w:val="0"/>
          <w:sz w:val="21"/>
          <w:szCs w:val="21"/>
          <w:highlight w:val="none"/>
          <w:lang w:val="en-US" w:eastAsia="zh-CN"/>
        </w:rPr>
        <w:t>超大城市增加了3个</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特大城市增加两个</w:t>
      </w:r>
      <w:r>
        <w:rPr>
          <w:rFonts w:hint="eastAsia" w:ascii="宋体" w:hAnsi="宋体" w:eastAsia="宋体" w:cs="宋体"/>
          <w:color w:val="000000"/>
          <w:kern w:val="0"/>
          <w:sz w:val="21"/>
          <w:szCs w:val="21"/>
          <w:highlight w:val="none"/>
          <w:lang w:val="en-US" w:eastAsia="zh-CN"/>
        </w:rPr>
        <w:t>。其中，</w:t>
      </w:r>
      <w:r>
        <w:rPr>
          <w:rFonts w:hint="eastAsia" w:ascii="宋体" w:hAnsi="宋体" w:eastAsia="宋体" w:cs="宋体"/>
          <w:b/>
          <w:bCs/>
          <w:color w:val="000000"/>
          <w:kern w:val="0"/>
          <w:sz w:val="21"/>
          <w:szCs w:val="21"/>
          <w:highlight w:val="none"/>
          <w:lang w:val="en-US" w:eastAsia="zh-CN"/>
        </w:rPr>
        <w:t>东莞、武汉、杭州</w:t>
      </w:r>
      <w:r>
        <w:rPr>
          <w:rFonts w:hint="eastAsia" w:ascii="宋体" w:hAnsi="宋体" w:eastAsia="宋体" w:cs="宋体"/>
          <w:color w:val="000000"/>
          <w:kern w:val="0"/>
          <w:sz w:val="21"/>
          <w:szCs w:val="21"/>
          <w:highlight w:val="none"/>
          <w:lang w:val="en-US" w:eastAsia="zh-CN"/>
        </w:rPr>
        <w:t>城区总人口跨上1000万人台阶，跻身</w:t>
      </w:r>
      <w:r>
        <w:rPr>
          <w:rFonts w:hint="eastAsia" w:ascii="宋体" w:hAnsi="宋体" w:eastAsia="宋体" w:cs="宋体"/>
          <w:b/>
          <w:bCs/>
          <w:color w:val="000000"/>
          <w:kern w:val="0"/>
          <w:sz w:val="21"/>
          <w:szCs w:val="21"/>
          <w:highlight w:val="none"/>
          <w:lang w:val="en-US" w:eastAsia="zh-CN"/>
        </w:rPr>
        <w:t>超大城市行列</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合肥、苏州</w:t>
      </w:r>
      <w:r>
        <w:rPr>
          <w:rFonts w:hint="eastAsia" w:ascii="宋体" w:hAnsi="宋体" w:eastAsia="宋体" w:cs="宋体"/>
          <w:color w:val="000000"/>
          <w:kern w:val="0"/>
          <w:sz w:val="21"/>
          <w:szCs w:val="21"/>
          <w:highlight w:val="none"/>
          <w:lang w:val="en-US" w:eastAsia="zh-CN"/>
        </w:rPr>
        <w:t>城区总人口迈过500万人门槛，成为</w:t>
      </w:r>
      <w:r>
        <w:rPr>
          <w:rFonts w:hint="eastAsia" w:ascii="宋体" w:hAnsi="宋体" w:eastAsia="宋体" w:cs="宋体"/>
          <w:b/>
          <w:bCs/>
          <w:color w:val="000000"/>
          <w:kern w:val="0"/>
          <w:sz w:val="21"/>
          <w:szCs w:val="21"/>
          <w:highlight w:val="none"/>
          <w:lang w:val="en-US" w:eastAsia="zh-CN"/>
        </w:rPr>
        <w:t>特大城市</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63.中共中央政治局召开会议 审议《关于进一步推动长江经济带高质量发展若干政策措施的意见》《中国共产党领导外事工作条例》 中共中央总书记习近平主持会议</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中共中央政治局11月27日召开会议，审议</w:t>
      </w:r>
      <w:r>
        <w:rPr>
          <w:rFonts w:hint="eastAsia" w:ascii="宋体" w:hAnsi="宋体" w:eastAsia="宋体" w:cs="宋体"/>
          <w:b/>
          <w:bCs/>
          <w:color w:val="000000"/>
          <w:kern w:val="0"/>
          <w:sz w:val="21"/>
          <w:szCs w:val="21"/>
          <w:highlight w:val="none"/>
          <w:lang w:val="en-US" w:eastAsia="zh-CN"/>
        </w:rPr>
        <w:t>《关于进一步推动长江经济带高质量发展若干政策措施的意见》《中国共产党领导外事工作条例》</w:t>
      </w:r>
      <w:r>
        <w:rPr>
          <w:rFonts w:hint="eastAsia" w:ascii="宋体" w:hAnsi="宋体" w:eastAsia="宋体" w:cs="宋体"/>
          <w:color w:val="000000"/>
          <w:kern w:val="0"/>
          <w:sz w:val="21"/>
          <w:szCs w:val="21"/>
          <w:highlight w:val="none"/>
          <w:lang w:val="en-US" w:eastAsia="zh-CN"/>
        </w:rPr>
        <w:t>。中共中央总书记习近平主持会议。</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指出，长江经济带发展战略是以习近平同志为核心的党中央作出的重大战略决策。战略实施以来，思想认识、生态环境、发展方式、区域融合、改革开放等方面发生了重大变化，发展质量稳步提升，发展态势日趋向好。</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会议强调，推动长江经济带高质量发展，</w:t>
      </w:r>
      <w:r>
        <w:rPr>
          <w:rFonts w:hint="eastAsia" w:ascii="宋体" w:hAnsi="宋体" w:eastAsia="宋体" w:cs="宋体"/>
          <w:b/>
          <w:bCs/>
          <w:color w:val="000000"/>
          <w:kern w:val="0"/>
          <w:sz w:val="21"/>
          <w:szCs w:val="21"/>
          <w:highlight w:val="none"/>
          <w:lang w:val="en-US" w:eastAsia="zh-CN"/>
        </w:rPr>
        <w:t>根本上依赖于长江流域高质量的生态环境。</w:t>
      </w:r>
      <w:r>
        <w:rPr>
          <w:rFonts w:hint="eastAsia" w:ascii="宋体" w:hAnsi="宋体" w:eastAsia="宋体" w:cs="宋体"/>
          <w:color w:val="000000"/>
          <w:kern w:val="0"/>
          <w:sz w:val="21"/>
          <w:szCs w:val="21"/>
          <w:highlight w:val="none"/>
          <w:lang w:val="en-US" w:eastAsia="zh-CN"/>
        </w:rPr>
        <w:t>要</w:t>
      </w:r>
      <w:r>
        <w:rPr>
          <w:rFonts w:hint="eastAsia" w:ascii="宋体" w:hAnsi="宋体" w:eastAsia="宋体" w:cs="宋体"/>
          <w:b/>
          <w:bCs/>
          <w:color w:val="000000"/>
          <w:kern w:val="0"/>
          <w:sz w:val="21"/>
          <w:szCs w:val="21"/>
          <w:highlight w:val="none"/>
          <w:lang w:val="en-US" w:eastAsia="zh-CN"/>
        </w:rPr>
        <w:t>毫不动摇坚持共抓大保护、不搞大开发</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在高水平保护上下更大功夫</w:t>
      </w:r>
      <w:r>
        <w:rPr>
          <w:rFonts w:hint="eastAsia" w:ascii="宋体" w:hAnsi="宋体" w:eastAsia="宋体" w:cs="宋体"/>
          <w:color w:val="000000"/>
          <w:kern w:val="0"/>
          <w:sz w:val="21"/>
          <w:szCs w:val="21"/>
          <w:highlight w:val="none"/>
          <w:lang w:val="en-US" w:eastAsia="zh-CN"/>
        </w:rPr>
        <w:t>，守住管住生态红线，协同推进降碳、减污、扩绿、增长。要坚持把</w:t>
      </w:r>
      <w:r>
        <w:rPr>
          <w:rFonts w:hint="eastAsia" w:ascii="宋体" w:hAnsi="宋体" w:eastAsia="宋体" w:cs="宋体"/>
          <w:b/>
          <w:bCs/>
          <w:color w:val="000000"/>
          <w:kern w:val="0"/>
          <w:sz w:val="21"/>
          <w:szCs w:val="21"/>
          <w:highlight w:val="none"/>
          <w:lang w:val="en-US" w:eastAsia="zh-CN"/>
        </w:rPr>
        <w:t>科技创新</w:t>
      </w:r>
      <w:r>
        <w:rPr>
          <w:rFonts w:hint="eastAsia" w:ascii="宋体" w:hAnsi="宋体" w:eastAsia="宋体" w:cs="宋体"/>
          <w:color w:val="000000"/>
          <w:kern w:val="0"/>
          <w:sz w:val="21"/>
          <w:szCs w:val="21"/>
          <w:highlight w:val="none"/>
          <w:lang w:val="en-US" w:eastAsia="zh-CN"/>
        </w:rPr>
        <w:t>作为</w:t>
      </w:r>
      <w:r>
        <w:rPr>
          <w:rFonts w:hint="eastAsia" w:ascii="宋体" w:hAnsi="宋体" w:eastAsia="宋体" w:cs="宋体"/>
          <w:b/>
          <w:bCs/>
          <w:color w:val="000000"/>
          <w:kern w:val="0"/>
          <w:sz w:val="21"/>
          <w:szCs w:val="21"/>
          <w:highlight w:val="none"/>
          <w:lang w:val="en-US" w:eastAsia="zh-CN"/>
        </w:rPr>
        <w:t>主动力</w:t>
      </w:r>
      <w:r>
        <w:rPr>
          <w:rFonts w:hint="eastAsia" w:ascii="宋体" w:hAnsi="宋体" w:eastAsia="宋体" w:cs="宋体"/>
          <w:color w:val="000000"/>
          <w:kern w:val="0"/>
          <w:sz w:val="21"/>
          <w:szCs w:val="21"/>
          <w:highlight w:val="none"/>
          <w:lang w:val="en-US" w:eastAsia="zh-CN"/>
        </w:rPr>
        <w:t>，积极开辟发展新领域新赛道，加强区域创新链融合，大力推动产业链供应链现代化。要统筹抓好沿江产业布局和转移，更好联通国内国际两个市场、用好两种资源，提升国内大循环内生动力和可靠性，增强对国际循环的吸引力、推动力。要坚持省际共商、生态共治、全域共建、发展共享，提升区域交通一体化水平，深化要素市场化改革，促进区域协调发展。要统筹好发展和安全，维护国家重要产业链供应链安全稳定，提升流域防灾减灾能力，以一域之稳为全局之安作出贡献。要坚持</w:t>
      </w:r>
      <w:r>
        <w:rPr>
          <w:rFonts w:hint="eastAsia" w:ascii="宋体" w:hAnsi="宋体" w:eastAsia="宋体" w:cs="宋体"/>
          <w:b/>
          <w:bCs/>
          <w:color w:val="000000"/>
          <w:kern w:val="0"/>
          <w:sz w:val="21"/>
          <w:szCs w:val="21"/>
          <w:highlight w:val="none"/>
          <w:lang w:val="en-US" w:eastAsia="zh-CN"/>
        </w:rPr>
        <w:t>中央统筹、省负总责、市县抓落实的工作机制</w:t>
      </w:r>
      <w:r>
        <w:rPr>
          <w:rFonts w:hint="eastAsia" w:ascii="宋体" w:hAnsi="宋体" w:eastAsia="宋体" w:cs="宋体"/>
          <w:color w:val="000000"/>
          <w:kern w:val="0"/>
          <w:sz w:val="21"/>
          <w:szCs w:val="21"/>
          <w:highlight w:val="none"/>
          <w:lang w:val="en-US" w:eastAsia="zh-CN"/>
        </w:rPr>
        <w:t>，加强统筹协调和督促检查，加大政策支持力度，在重点领域推动一批重大改革。沿江省市各级党委和政府要切实履行主体责任，强化工作落实，步步为营、扎实推进、久久为功，推动长江经济带高质量发展不断取得新进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指出，《中国共产党领导外事工作条例》对党领导外事工作作出规定，把党长期以来领导外事工作的思路理念、体制机制和成功实践转化为制度成果，对于确保党中央对外大政方针和战略部署得到有力贯彻执行具有重要意义。</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会议强调，要进一步加强党中央对外事工作的集中统一领导。要加快形成系统完备的涉外法律法规体系，</w:t>
      </w:r>
      <w:r>
        <w:rPr>
          <w:rFonts w:hint="eastAsia" w:ascii="宋体" w:hAnsi="宋体" w:eastAsia="宋体" w:cs="宋体"/>
          <w:b/>
          <w:bCs/>
          <w:color w:val="000000"/>
          <w:kern w:val="0"/>
          <w:sz w:val="21"/>
          <w:szCs w:val="21"/>
          <w:highlight w:val="none"/>
          <w:lang w:val="en-US" w:eastAsia="zh-CN"/>
        </w:rPr>
        <w:t>不断提升外事工作的制度化、规范化、科学化水平</w:t>
      </w:r>
      <w:r>
        <w:rPr>
          <w:rFonts w:hint="eastAsia" w:ascii="宋体" w:hAnsi="宋体" w:eastAsia="宋体" w:cs="宋体"/>
          <w:color w:val="000000"/>
          <w:kern w:val="0"/>
          <w:sz w:val="21"/>
          <w:szCs w:val="21"/>
          <w:highlight w:val="none"/>
          <w:lang w:val="en-US" w:eastAsia="zh-CN"/>
        </w:rPr>
        <w:t>。要深刻认识新征程上党的外事工作使命任务，把习近平外交思想贯彻落实到外事工作全过程各方面，为推进强国建设、民族复兴伟业创造有利条件，为维护世界和平与发展、推动构建人类命运共同体作出更大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64.金融支持民营经济25条举措出台</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近日，中国人民银行等八部门联合印发通知，提出支持</w:t>
      </w:r>
      <w:r>
        <w:rPr>
          <w:rFonts w:hint="eastAsia" w:ascii="宋体" w:hAnsi="宋体" w:eastAsia="宋体" w:cs="宋体"/>
          <w:b/>
          <w:bCs/>
          <w:color w:val="000000"/>
          <w:kern w:val="0"/>
          <w:sz w:val="21"/>
          <w:szCs w:val="21"/>
          <w:highlight w:val="none"/>
          <w:lang w:val="en-US" w:eastAsia="zh-CN"/>
        </w:rPr>
        <w:t>民营经济</w:t>
      </w:r>
      <w:r>
        <w:rPr>
          <w:rFonts w:hint="eastAsia" w:ascii="宋体" w:hAnsi="宋体" w:eastAsia="宋体" w:cs="宋体"/>
          <w:color w:val="000000"/>
          <w:kern w:val="0"/>
          <w:sz w:val="21"/>
          <w:szCs w:val="21"/>
          <w:highlight w:val="none"/>
          <w:lang w:val="en-US" w:eastAsia="zh-CN"/>
        </w:rPr>
        <w:t>的25条具体举措。</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举措包括加大首贷、信用贷支持力度，不盲目停贷、压贷、抽贷、断贷；扩大民营企业债券融资规模，加大对民营企业债券投资力度；支持民营企业上市融资和并购重组，扩大优质民营企业股权融资规模；加大外汇便利化政策和服务供给，支持民营企业“走出去”“引进来”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65.中国企业全球形象评价体系发布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11月27日，</w:t>
      </w:r>
      <w:r>
        <w:rPr>
          <w:rFonts w:hint="eastAsia" w:ascii="宋体" w:hAnsi="宋体" w:eastAsia="宋体" w:cs="宋体"/>
          <w:b/>
          <w:bCs/>
          <w:color w:val="000000"/>
          <w:kern w:val="0"/>
          <w:sz w:val="21"/>
          <w:szCs w:val="21"/>
          <w:highlight w:val="none"/>
          <w:lang w:val="en-US" w:eastAsia="zh-CN"/>
        </w:rPr>
        <w:t>第十一届中国企业全球形象高峰论坛</w:t>
      </w:r>
      <w:r>
        <w:rPr>
          <w:rFonts w:hint="eastAsia" w:ascii="宋体" w:hAnsi="宋体" w:eastAsia="宋体" w:cs="宋体"/>
          <w:color w:val="000000"/>
          <w:kern w:val="0"/>
          <w:sz w:val="21"/>
          <w:szCs w:val="21"/>
          <w:highlight w:val="none"/>
          <w:lang w:val="en-US" w:eastAsia="zh-CN"/>
        </w:rPr>
        <w:t>在</w:t>
      </w:r>
      <w:r>
        <w:rPr>
          <w:rFonts w:hint="eastAsia" w:ascii="宋体" w:hAnsi="宋体" w:eastAsia="宋体" w:cs="宋体"/>
          <w:b/>
          <w:bCs/>
          <w:color w:val="000000"/>
          <w:kern w:val="0"/>
          <w:sz w:val="21"/>
          <w:szCs w:val="21"/>
          <w:highlight w:val="none"/>
          <w:lang w:val="en-US" w:eastAsia="zh-CN"/>
        </w:rPr>
        <w:t>北京</w:t>
      </w:r>
      <w:r>
        <w:rPr>
          <w:rFonts w:hint="eastAsia" w:ascii="宋体" w:hAnsi="宋体" w:eastAsia="宋体" w:cs="宋体"/>
          <w:color w:val="000000"/>
          <w:kern w:val="0"/>
          <w:sz w:val="21"/>
          <w:szCs w:val="21"/>
          <w:highlight w:val="none"/>
          <w:lang w:val="en-US" w:eastAsia="zh-CN"/>
        </w:rPr>
        <w:t>举办。本届论坛以</w:t>
      </w:r>
      <w:r>
        <w:rPr>
          <w:rFonts w:hint="eastAsia" w:ascii="宋体" w:hAnsi="宋体" w:eastAsia="宋体" w:cs="宋体"/>
          <w:b/>
          <w:bCs/>
          <w:color w:val="000000"/>
          <w:kern w:val="0"/>
          <w:sz w:val="21"/>
          <w:szCs w:val="21"/>
          <w:highlight w:val="none"/>
          <w:lang w:val="en-US" w:eastAsia="zh-CN"/>
        </w:rPr>
        <w:t>“建设世界一流企业形象 共促文明交流互鉴”为主题</w:t>
      </w:r>
      <w:r>
        <w:rPr>
          <w:rFonts w:hint="eastAsia" w:ascii="宋体" w:hAnsi="宋体" w:eastAsia="宋体" w:cs="宋体"/>
          <w:color w:val="000000"/>
          <w:kern w:val="0"/>
          <w:sz w:val="21"/>
          <w:szCs w:val="21"/>
          <w:highlight w:val="none"/>
          <w:lang w:val="en-US" w:eastAsia="zh-CN"/>
        </w:rPr>
        <w:t>。论坛上发布了中国企业全球形象评价体系，将通过大数据分析等方式，开展中国企业海外形象针对性研究，反映中国企业全球形象建设实力。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66.首届链博会11月28日在京开幕</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中国国际供应链促进博览会是全球首个以</w:t>
      </w:r>
      <w:r>
        <w:rPr>
          <w:rFonts w:hint="eastAsia" w:ascii="宋体" w:hAnsi="宋体" w:eastAsia="宋体" w:cs="宋体"/>
          <w:b/>
          <w:bCs/>
          <w:color w:val="000000"/>
          <w:kern w:val="0"/>
          <w:sz w:val="21"/>
          <w:szCs w:val="21"/>
          <w:highlight w:val="none"/>
          <w:lang w:val="en-US" w:eastAsia="zh-CN"/>
        </w:rPr>
        <w:fldChar w:fldCharType="begin"/>
      </w:r>
      <w:r>
        <w:rPr>
          <w:rFonts w:hint="eastAsia" w:ascii="宋体" w:hAnsi="宋体" w:eastAsia="宋体" w:cs="宋体"/>
          <w:b/>
          <w:bCs/>
          <w:color w:val="000000"/>
          <w:kern w:val="0"/>
          <w:sz w:val="21"/>
          <w:szCs w:val="21"/>
          <w:highlight w:val="none"/>
          <w:lang w:val="en-US" w:eastAsia="zh-CN"/>
        </w:rPr>
        <w:instrText xml:space="preserve"> HYPERLINK "https://baike.baidu.com/item/%E4%BE%9B%E5%BA%94%E9%93%BE/139061?fromModule=lemma_inlink" \t "https://baike.baidu.com/item/%E4%B8%AD%E5%9B%BD%E5%9B%BD%E9%99%85%E4%BE%9B%E5%BA%94%E9%93%BE%E4%BF%83%E8%BF%9B%E5%8D%9A%E8%A7%88%E4%BC%9A/_blank" </w:instrText>
      </w:r>
      <w:r>
        <w:rPr>
          <w:rFonts w:hint="eastAsia" w:ascii="宋体" w:hAnsi="宋体" w:eastAsia="宋体" w:cs="宋体"/>
          <w:b/>
          <w:bCs/>
          <w:color w:val="000000"/>
          <w:kern w:val="0"/>
          <w:sz w:val="21"/>
          <w:szCs w:val="21"/>
          <w:highlight w:val="none"/>
          <w:lang w:val="en-US" w:eastAsia="zh-CN"/>
        </w:rPr>
        <w:fldChar w:fldCharType="separate"/>
      </w:r>
      <w:r>
        <w:rPr>
          <w:rFonts w:hint="eastAsia" w:ascii="宋体" w:hAnsi="宋体" w:eastAsia="宋体" w:cs="宋体"/>
          <w:b/>
          <w:bCs/>
          <w:color w:val="000000"/>
          <w:kern w:val="0"/>
          <w:sz w:val="21"/>
          <w:szCs w:val="21"/>
          <w:highlight w:val="none"/>
          <w:lang w:val="en-US" w:eastAsia="zh-CN"/>
        </w:rPr>
        <w:t>供应链</w:t>
      </w:r>
      <w:r>
        <w:rPr>
          <w:rFonts w:hint="eastAsia" w:ascii="宋体" w:hAnsi="宋体" w:eastAsia="宋体" w:cs="宋体"/>
          <w:b/>
          <w:bCs/>
          <w:color w:val="000000"/>
          <w:kern w:val="0"/>
          <w:sz w:val="21"/>
          <w:szCs w:val="21"/>
          <w:highlight w:val="none"/>
          <w:lang w:val="en-US" w:eastAsia="zh-CN"/>
        </w:rPr>
        <w:fldChar w:fldCharType="end"/>
      </w:r>
      <w:r>
        <w:rPr>
          <w:rFonts w:hint="eastAsia" w:ascii="宋体" w:hAnsi="宋体" w:eastAsia="宋体" w:cs="宋体"/>
          <w:b/>
          <w:bCs/>
          <w:color w:val="000000"/>
          <w:kern w:val="0"/>
          <w:sz w:val="21"/>
          <w:szCs w:val="21"/>
          <w:highlight w:val="none"/>
          <w:lang w:val="en-US" w:eastAsia="zh-CN"/>
        </w:rPr>
        <w:t>为主题的国家级展会</w:t>
      </w:r>
      <w:r>
        <w:rPr>
          <w:rFonts w:hint="eastAsia" w:ascii="宋体" w:hAnsi="宋体" w:eastAsia="宋体" w:cs="宋体"/>
          <w:color w:val="000000"/>
          <w:kern w:val="0"/>
          <w:sz w:val="21"/>
          <w:szCs w:val="21"/>
          <w:highlight w:val="none"/>
          <w:lang w:val="en-US" w:eastAsia="zh-CN"/>
        </w:rPr>
        <w:t>，聚焦促进全球产业链供应链合作，注重绿色低碳发展、数字化转型，推动经济全球化健康发展。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首届中国国际供应链促进博览会于2023年11月28日至12月2日在</w:t>
      </w:r>
      <w:r>
        <w:rPr>
          <w:rFonts w:hint="eastAsia" w:ascii="宋体" w:hAnsi="宋体" w:eastAsia="宋体" w:cs="宋体"/>
          <w:b/>
          <w:bCs/>
          <w:color w:val="000000"/>
          <w:kern w:val="0"/>
          <w:sz w:val="21"/>
          <w:szCs w:val="21"/>
          <w:highlight w:val="none"/>
          <w:lang w:val="en-US" w:eastAsia="zh-CN"/>
        </w:rPr>
        <w:t>北京</w:t>
      </w:r>
      <w:r>
        <w:rPr>
          <w:rFonts w:hint="eastAsia" w:ascii="宋体" w:hAnsi="宋体" w:eastAsia="宋体" w:cs="宋体"/>
          <w:color w:val="000000"/>
          <w:kern w:val="0"/>
          <w:sz w:val="21"/>
          <w:szCs w:val="21"/>
          <w:highlight w:val="none"/>
          <w:lang w:val="en-US" w:eastAsia="zh-CN"/>
        </w:rPr>
        <w:t>中国国际展览中心顺义馆（新国展）举办，</w:t>
      </w:r>
      <w:r>
        <w:rPr>
          <w:rFonts w:hint="eastAsia" w:ascii="宋体" w:hAnsi="宋体" w:eastAsia="宋体" w:cs="宋体"/>
          <w:b/>
          <w:bCs/>
          <w:color w:val="000000"/>
          <w:kern w:val="0"/>
          <w:sz w:val="21"/>
          <w:szCs w:val="21"/>
          <w:highlight w:val="none"/>
          <w:lang w:val="en-US" w:eastAsia="zh-CN"/>
        </w:rPr>
        <w:t>主题为“链接世界，共创未来”</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67.深中通道主线贯通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国家重大工程深中通道，</w:t>
      </w:r>
      <w:r>
        <w:rPr>
          <w:rFonts w:hint="eastAsia" w:ascii="宋体" w:hAnsi="宋体" w:eastAsia="宋体" w:cs="宋体"/>
          <w:b/>
          <w:bCs/>
          <w:color w:val="000000"/>
          <w:kern w:val="0"/>
          <w:sz w:val="21"/>
          <w:szCs w:val="21"/>
          <w:highlight w:val="none"/>
          <w:lang w:val="en-US" w:eastAsia="zh-CN"/>
        </w:rPr>
        <w:t>联通深圳、中山、广州三地，</w:t>
      </w:r>
      <w:r>
        <w:rPr>
          <w:rFonts w:hint="eastAsia" w:ascii="宋体" w:hAnsi="宋体" w:eastAsia="宋体" w:cs="宋体"/>
          <w:b w:val="0"/>
          <w:bCs w:val="0"/>
          <w:color w:val="000000"/>
          <w:kern w:val="0"/>
          <w:sz w:val="21"/>
          <w:szCs w:val="21"/>
          <w:highlight w:val="none"/>
          <w:lang w:val="en-US" w:eastAsia="zh-CN"/>
        </w:rPr>
        <w:t>是</w:t>
      </w:r>
      <w:r>
        <w:rPr>
          <w:rFonts w:hint="eastAsia" w:ascii="宋体" w:hAnsi="宋体" w:eastAsia="宋体" w:cs="宋体"/>
          <w:b/>
          <w:bCs/>
          <w:color w:val="000000"/>
          <w:kern w:val="0"/>
          <w:sz w:val="21"/>
          <w:szCs w:val="21"/>
          <w:highlight w:val="none"/>
          <w:lang w:val="en-US" w:eastAsia="zh-CN"/>
        </w:rPr>
        <w:t>目前世界上综合建设难度最高的跨海集群工程。</w:t>
      </w:r>
      <w:r>
        <w:rPr>
          <w:rFonts w:hint="eastAsia" w:ascii="宋体" w:hAnsi="宋体" w:eastAsia="宋体" w:cs="宋体"/>
          <w:color w:val="000000"/>
          <w:kern w:val="0"/>
          <w:sz w:val="21"/>
          <w:szCs w:val="21"/>
          <w:highlight w:val="none"/>
          <w:lang w:val="en-US" w:eastAsia="zh-CN"/>
        </w:rPr>
        <w:t>11月28日，深中通道主线贯通。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深中通道西起中山，东至深圳，全长24公里，设计时速为每小时100公里。</w:t>
      </w:r>
      <w:r>
        <w:rPr>
          <w:rFonts w:hint="eastAsia" w:ascii="宋体" w:hAnsi="宋体" w:eastAsia="宋体" w:cs="宋体"/>
          <w:b/>
          <w:bCs/>
          <w:color w:val="000000"/>
          <w:kern w:val="0"/>
          <w:sz w:val="21"/>
          <w:szCs w:val="21"/>
          <w:highlight w:val="none"/>
          <w:lang w:val="en-US" w:eastAsia="zh-CN"/>
        </w:rPr>
        <w:t>它是集“桥、岛、隧、水下互通”为一体的跨海集群工程</w:t>
      </w:r>
      <w:r>
        <w:rPr>
          <w:rFonts w:hint="eastAsia" w:ascii="宋体" w:hAnsi="宋体" w:eastAsia="宋体" w:cs="宋体"/>
          <w:color w:val="000000"/>
          <w:kern w:val="0"/>
          <w:sz w:val="21"/>
          <w:szCs w:val="21"/>
          <w:highlight w:val="none"/>
          <w:lang w:val="en-US" w:eastAsia="zh-CN"/>
        </w:rPr>
        <w:t>。上万名建设者历时7年，攻克了一项项技术难关。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68.第二届全国乡村振兴青年先锋表彰活动举行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11月28日，由共青团中央、农业农村部主办的第二届全国乡村振兴青年先锋表彰活动在</w:t>
      </w:r>
      <w:r>
        <w:rPr>
          <w:rFonts w:hint="eastAsia" w:ascii="宋体" w:hAnsi="宋体" w:eastAsia="宋体" w:cs="宋体"/>
          <w:b/>
          <w:bCs/>
          <w:color w:val="000000"/>
          <w:kern w:val="0"/>
          <w:sz w:val="21"/>
          <w:szCs w:val="21"/>
          <w:highlight w:val="none"/>
          <w:lang w:val="en-US" w:eastAsia="zh-CN"/>
        </w:rPr>
        <w:t>浙江安吉</w:t>
      </w:r>
      <w:r>
        <w:rPr>
          <w:rFonts w:hint="eastAsia" w:ascii="宋体" w:hAnsi="宋体" w:eastAsia="宋体" w:cs="宋体"/>
          <w:color w:val="000000"/>
          <w:kern w:val="0"/>
          <w:sz w:val="21"/>
          <w:szCs w:val="21"/>
          <w:highlight w:val="none"/>
          <w:lang w:val="en-US" w:eastAsia="zh-CN"/>
        </w:rPr>
        <w:t>举行，</w:t>
      </w:r>
      <w:r>
        <w:rPr>
          <w:rFonts w:hint="eastAsia" w:ascii="宋体" w:hAnsi="宋体" w:eastAsia="宋体" w:cs="宋体"/>
          <w:b/>
          <w:bCs/>
          <w:color w:val="000000"/>
          <w:kern w:val="0"/>
          <w:sz w:val="21"/>
          <w:szCs w:val="21"/>
          <w:highlight w:val="none"/>
          <w:lang w:val="en-US" w:eastAsia="zh-CN"/>
        </w:rPr>
        <w:t>10人荣获乡村振兴青年先锋标兵称号，</w:t>
      </w:r>
      <w:r>
        <w:rPr>
          <w:rFonts w:hint="eastAsia" w:ascii="宋体" w:hAnsi="宋体" w:eastAsia="宋体" w:cs="宋体"/>
          <w:color w:val="000000"/>
          <w:kern w:val="0"/>
          <w:sz w:val="21"/>
          <w:szCs w:val="21"/>
          <w:highlight w:val="none"/>
          <w:lang w:val="en-US" w:eastAsia="zh-CN"/>
        </w:rPr>
        <w:t>380人荣获乡村振兴青年先锋称号。全国乡村振兴青年先锋奖为</w:t>
      </w:r>
      <w:r>
        <w:rPr>
          <w:rFonts w:hint="eastAsia" w:ascii="宋体" w:hAnsi="宋体" w:eastAsia="宋体" w:cs="宋体"/>
          <w:b/>
          <w:bCs/>
          <w:color w:val="000000"/>
          <w:kern w:val="0"/>
          <w:sz w:val="21"/>
          <w:szCs w:val="21"/>
          <w:highlight w:val="none"/>
          <w:lang w:val="en-US" w:eastAsia="zh-CN"/>
        </w:rPr>
        <w:t>两年一届</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是表彰在乡村振兴中作出积极贡献的青年典型的全国性奖项。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69.广电总局要求有线电视等终端默认设置“开机进全屏直播”</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国家广播电视总局日前发布三项广播电视和网络视听行业标准，对电视终端的开机时间、操作流程、付费提示等方面提出明确要求。其中，</w:t>
      </w:r>
      <w:r>
        <w:rPr>
          <w:rFonts w:hint="eastAsia" w:ascii="宋体" w:hAnsi="宋体" w:eastAsia="宋体" w:cs="宋体"/>
          <w:b/>
          <w:bCs/>
          <w:color w:val="000000"/>
          <w:kern w:val="0"/>
          <w:sz w:val="21"/>
          <w:szCs w:val="21"/>
          <w:highlight w:val="none"/>
          <w:lang w:val="en-US" w:eastAsia="zh-CN"/>
        </w:rPr>
        <w:t>有线电视和IPTV终端系统默认设置应为“开机进入全屏直播”，开机过程所需时间应不大于35秒</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互联网电视应用启动时间宜小于3秒，应不大于5秒。</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70.2023粤港澳大湾区文化产业投资大会在广州开幕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11月28日，2023粤港澳大湾区文化产业投资大会在</w:t>
      </w:r>
      <w:r>
        <w:rPr>
          <w:rFonts w:hint="eastAsia" w:ascii="宋体" w:hAnsi="宋体" w:eastAsia="宋体" w:cs="宋体"/>
          <w:b/>
          <w:bCs/>
          <w:color w:val="000000"/>
          <w:kern w:val="0"/>
          <w:sz w:val="21"/>
          <w:szCs w:val="21"/>
          <w:highlight w:val="none"/>
          <w:lang w:val="en-US" w:eastAsia="zh-CN"/>
        </w:rPr>
        <w:t>广州</w:t>
      </w:r>
      <w:r>
        <w:rPr>
          <w:rFonts w:hint="eastAsia" w:ascii="宋体" w:hAnsi="宋体" w:eastAsia="宋体" w:cs="宋体"/>
          <w:color w:val="000000"/>
          <w:kern w:val="0"/>
          <w:sz w:val="21"/>
          <w:szCs w:val="21"/>
          <w:highlight w:val="none"/>
          <w:lang w:val="en-US" w:eastAsia="zh-CN"/>
        </w:rPr>
        <w:t>开幕，一批知名投资机构和大湾区优质文化企业参会。大会旨在推动文化与金融深度融合，促进文化产业繁荣发展。会上成立了</w:t>
      </w:r>
      <w:r>
        <w:rPr>
          <w:rFonts w:hint="eastAsia" w:ascii="宋体" w:hAnsi="宋体" w:eastAsia="宋体" w:cs="宋体"/>
          <w:b/>
          <w:bCs/>
          <w:color w:val="000000"/>
          <w:kern w:val="0"/>
          <w:sz w:val="21"/>
          <w:szCs w:val="21"/>
          <w:highlight w:val="none"/>
          <w:lang w:val="en-US" w:eastAsia="zh-CN"/>
        </w:rPr>
        <w:t>粤港澳大湾区文化产业投融资联盟</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71.我国首批海事无人直升机列编山东威海</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11月29日，我国</w:t>
      </w:r>
      <w:r>
        <w:rPr>
          <w:rFonts w:hint="eastAsia" w:ascii="宋体" w:hAnsi="宋体" w:eastAsia="宋体" w:cs="宋体"/>
          <w:b/>
          <w:bCs/>
          <w:color w:val="000000"/>
          <w:kern w:val="0"/>
          <w:sz w:val="21"/>
          <w:szCs w:val="21"/>
          <w:highlight w:val="none"/>
          <w:lang w:val="en-US" w:eastAsia="zh-CN"/>
        </w:rPr>
        <w:t>首批两架海事无人直升机</w:t>
      </w:r>
      <w:r>
        <w:rPr>
          <w:rFonts w:hint="eastAsia" w:ascii="宋体" w:hAnsi="宋体" w:eastAsia="宋体" w:cs="宋体"/>
          <w:color w:val="000000"/>
          <w:kern w:val="0"/>
          <w:sz w:val="21"/>
          <w:szCs w:val="21"/>
          <w:highlight w:val="none"/>
          <w:lang w:val="en-US" w:eastAsia="zh-CN"/>
        </w:rPr>
        <w:t>在</w:t>
      </w:r>
      <w:r>
        <w:rPr>
          <w:rFonts w:hint="eastAsia" w:ascii="宋体" w:hAnsi="宋体" w:eastAsia="宋体" w:cs="宋体"/>
          <w:b/>
          <w:bCs/>
          <w:color w:val="000000"/>
          <w:kern w:val="0"/>
          <w:sz w:val="21"/>
          <w:szCs w:val="21"/>
          <w:highlight w:val="none"/>
          <w:lang w:val="en-US" w:eastAsia="zh-CN"/>
        </w:rPr>
        <w:t>山东威海</w:t>
      </w:r>
      <w:r>
        <w:rPr>
          <w:rFonts w:hint="eastAsia" w:ascii="宋体" w:hAnsi="宋体" w:eastAsia="宋体" w:cs="宋体"/>
          <w:color w:val="000000"/>
          <w:kern w:val="0"/>
          <w:sz w:val="21"/>
          <w:szCs w:val="21"/>
          <w:highlight w:val="none"/>
          <w:lang w:val="en-US" w:eastAsia="zh-CN"/>
        </w:rPr>
        <w:t>列编，每架直升机载荷达75千克，最远遥控距离达150千米，搭载机载船舶自动识别系统、应急抛投等先进设备，能在短时间内开展较大范围水域的搜寻救助和溢油监测，对违规船只进行跟踪取证。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72.沙特交易型开放式指数基金在港交所挂牌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亚洲首只沙特阿拉伯交易型开放式指数基金</w:t>
      </w:r>
      <w:r>
        <w:rPr>
          <w:rFonts w:hint="eastAsia" w:ascii="宋体" w:hAnsi="宋体" w:eastAsia="宋体" w:cs="宋体"/>
          <w:color w:val="000000"/>
          <w:kern w:val="0"/>
          <w:sz w:val="21"/>
          <w:szCs w:val="21"/>
          <w:highlight w:val="none"/>
          <w:lang w:val="en-US" w:eastAsia="zh-CN"/>
        </w:rPr>
        <w:t>11月29日在</w:t>
      </w:r>
      <w:r>
        <w:rPr>
          <w:rFonts w:hint="eastAsia" w:ascii="宋体" w:hAnsi="宋体" w:eastAsia="宋体" w:cs="宋体"/>
          <w:b/>
          <w:bCs/>
          <w:color w:val="000000"/>
          <w:kern w:val="0"/>
          <w:sz w:val="21"/>
          <w:szCs w:val="21"/>
          <w:highlight w:val="none"/>
          <w:lang w:val="en-US" w:eastAsia="zh-CN"/>
        </w:rPr>
        <w:t>香港交易所</w:t>
      </w:r>
      <w:r>
        <w:rPr>
          <w:rFonts w:hint="eastAsia" w:ascii="宋体" w:hAnsi="宋体" w:eastAsia="宋体" w:cs="宋体"/>
          <w:color w:val="000000"/>
          <w:kern w:val="0"/>
          <w:sz w:val="21"/>
          <w:szCs w:val="21"/>
          <w:highlight w:val="none"/>
          <w:lang w:val="en-US" w:eastAsia="zh-CN"/>
        </w:rPr>
        <w:t>挂牌。这只基金覆盖了沙特的金融、基础材料、能源和电信等行业，为投资者提供多样化的投资机会。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1.中企承建印尼漂浮光伏电站全容量并网</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11月9日，中企承建的</w:t>
      </w:r>
      <w:r>
        <w:rPr>
          <w:rFonts w:hint="eastAsia" w:ascii="宋体" w:hAnsi="宋体" w:eastAsia="宋体" w:cs="宋体"/>
          <w:b/>
          <w:bCs/>
          <w:sz w:val="21"/>
          <w:szCs w:val="21"/>
          <w:highlight w:val="none"/>
        </w:rPr>
        <w:t>印尼首个漂浮光伏发电项目</w:t>
      </w:r>
      <w:r>
        <w:rPr>
          <w:rFonts w:hint="eastAsia" w:ascii="宋体" w:hAnsi="宋体" w:eastAsia="宋体" w:cs="宋体"/>
          <w:sz w:val="21"/>
          <w:szCs w:val="21"/>
          <w:highlight w:val="none"/>
        </w:rPr>
        <w:t>举行全容量并网发电仪式，印尼总统佐科出席活动。这一项目位于西爪哇省奇拉塔水库，总装机容量192兆瓦，</w:t>
      </w:r>
      <w:r>
        <w:rPr>
          <w:rFonts w:hint="eastAsia" w:ascii="宋体" w:hAnsi="宋体" w:eastAsia="宋体" w:cs="宋体"/>
          <w:b/>
          <w:bCs/>
          <w:sz w:val="21"/>
          <w:szCs w:val="21"/>
          <w:highlight w:val="none"/>
        </w:rPr>
        <w:t>是东南亚最大的漂浮光伏发电项目</w:t>
      </w:r>
      <w:r>
        <w:rPr>
          <w:rFonts w:hint="eastAsia" w:ascii="宋体" w:hAnsi="宋体" w:eastAsia="宋体" w:cs="宋体"/>
          <w:sz w:val="21"/>
          <w:szCs w:val="21"/>
          <w:highlight w:val="none"/>
        </w:rPr>
        <w:t>，对印尼发展清洁能源、实现能源转型具有重要意义。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2.中企承建的安哥拉国际机场开航</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由中国企业承建的</w:t>
      </w:r>
      <w:r>
        <w:rPr>
          <w:rFonts w:hint="eastAsia" w:ascii="宋体" w:hAnsi="宋体" w:eastAsia="宋体" w:cs="宋体"/>
          <w:b/>
          <w:bCs/>
          <w:sz w:val="21"/>
          <w:szCs w:val="21"/>
          <w:highlight w:val="none"/>
        </w:rPr>
        <w:t>内图博士国际机场</w:t>
      </w:r>
      <w:r>
        <w:rPr>
          <w:rFonts w:hint="eastAsia" w:ascii="宋体" w:hAnsi="宋体" w:eastAsia="宋体" w:cs="宋体"/>
          <w:sz w:val="21"/>
          <w:szCs w:val="21"/>
          <w:highlight w:val="none"/>
        </w:rPr>
        <w:t>10日在安哥拉首都罗安达举行开航庆典。安哥拉总统洛伦索出席活动并为新机场揭牌。内图博士国际机场是中安共建“一带一路”重点合作项目，设计年旅客吞吐量1500万人次、货邮吞吐量13万吨，国内和国际客运功能计划于明年启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3.中企参建的孟加拉国重要铁路路段通车</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11日，由中国和孟加拉国企业共同建设的“一带一路”项目——</w:t>
      </w:r>
      <w:r>
        <w:rPr>
          <w:rFonts w:hint="eastAsia" w:ascii="宋体" w:hAnsi="宋体" w:eastAsia="宋体" w:cs="宋体"/>
          <w:b/>
          <w:bCs/>
          <w:sz w:val="21"/>
          <w:szCs w:val="21"/>
          <w:highlight w:val="none"/>
          <w:lang w:val="en-US" w:eastAsia="zh-CN"/>
        </w:rPr>
        <w:t>孟加拉国多哈扎里至科克斯巴扎尔铁路</w:t>
      </w:r>
      <w:r>
        <w:rPr>
          <w:rFonts w:hint="eastAsia" w:ascii="宋体" w:hAnsi="宋体" w:eastAsia="宋体" w:cs="宋体"/>
          <w:b w:val="0"/>
          <w:bCs w:val="0"/>
          <w:sz w:val="21"/>
          <w:szCs w:val="21"/>
          <w:highlight w:val="none"/>
          <w:lang w:val="en-US" w:eastAsia="zh-CN"/>
        </w:rPr>
        <w:t>举行通车仪式</w:t>
      </w:r>
      <w:r>
        <w:rPr>
          <w:rFonts w:hint="eastAsia" w:ascii="宋体" w:hAnsi="宋体" w:eastAsia="宋体" w:cs="宋体"/>
          <w:sz w:val="21"/>
          <w:szCs w:val="21"/>
          <w:highlight w:val="none"/>
          <w:lang w:val="en-US" w:eastAsia="zh-CN"/>
        </w:rPr>
        <w:t>，孟加拉国总理哈西娜搭乘了首班列车。这一铁路路段位于孟加拉国东南部，为该国两大旅游胜地吉大港至科克斯巴扎尔铁路的一部分，对当地经济发展有重要意义，是孟加拉国十大国家优先发展项目之一。</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4.中老铁路首次开行北京至万象跨境旅游列车</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11月13日凌晨，</w:t>
      </w:r>
      <w:r>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t>北京至万象首次开行跨境旅游专列</w:t>
      </w: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，列车从北京丰台站始发，沿京广、沪昆普速铁路到达昆明站，再通过中老铁路抵达万象站，在老挝万象、万荣、琅勃拉邦等地均有停留，往返运行共15天。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5.全国首列中老泰全铁快速货运列车开行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全国首列中老泰全铁快速货运列车</w:t>
      </w:r>
      <w:r>
        <w:rPr>
          <w:rFonts w:hint="eastAsia" w:ascii="宋体" w:hAnsi="宋体" w:eastAsia="宋体" w:cs="宋体"/>
          <w:color w:val="000000"/>
          <w:kern w:val="0"/>
          <w:sz w:val="21"/>
          <w:szCs w:val="21"/>
          <w:highlight w:val="none"/>
          <w:lang w:val="en-US" w:eastAsia="zh-CN" w:bidi="ar-SA"/>
        </w:rPr>
        <w:t>11月17日从成都国际铁路港驶出开往泰国。通过铁路，将</w:t>
      </w:r>
      <w:r>
        <w:rPr>
          <w:rFonts w:hint="eastAsia" w:ascii="宋体" w:hAnsi="宋体" w:eastAsia="宋体" w:cs="宋体"/>
          <w:b/>
          <w:bCs/>
          <w:color w:val="000000"/>
          <w:kern w:val="0"/>
          <w:sz w:val="21"/>
          <w:szCs w:val="21"/>
          <w:highlight w:val="none"/>
          <w:lang w:val="en-US" w:eastAsia="zh-CN" w:bidi="ar-SA"/>
        </w:rPr>
        <w:t>中国、老挝、泰国</w:t>
      </w:r>
      <w:r>
        <w:rPr>
          <w:rFonts w:hint="eastAsia" w:ascii="宋体" w:hAnsi="宋体" w:eastAsia="宋体" w:cs="宋体"/>
          <w:color w:val="000000"/>
          <w:kern w:val="0"/>
          <w:sz w:val="21"/>
          <w:szCs w:val="21"/>
          <w:highlight w:val="none"/>
          <w:lang w:val="en-US" w:eastAsia="zh-CN" w:bidi="ar-SA"/>
        </w:rPr>
        <w:t>衔接起来。全铁快速货运列车双向开行后，成都到泰国的货运时限压缩到5天以内。</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6.中国推动联合国安理会讨论“共同发展促进持久和平”</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11月20日，中国作为轮值主席倡议联合国安理会举行主题为“共同发展促进持久和平”的公开辩论会。印度尼西亚、墨西哥、沙特、德国、西班牙等70余国和欧盟代表出席会议并发言。</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中方代表发言指出，</w:t>
      </w:r>
      <w:r>
        <w:rPr>
          <w:rFonts w:hint="eastAsia" w:ascii="宋体" w:hAnsi="宋体" w:eastAsia="宋体" w:cs="宋体"/>
          <w:b/>
          <w:bCs/>
          <w:color w:val="000000"/>
          <w:kern w:val="0"/>
          <w:sz w:val="21"/>
          <w:szCs w:val="21"/>
          <w:highlight w:val="none"/>
          <w:lang w:val="en-US" w:eastAsia="zh-CN"/>
        </w:rPr>
        <w:t>发展是解决一切问题的总钥匙</w:t>
      </w:r>
      <w:r>
        <w:rPr>
          <w:rFonts w:hint="eastAsia" w:ascii="宋体" w:hAnsi="宋体" w:eastAsia="宋体" w:cs="宋体"/>
          <w:color w:val="000000"/>
          <w:kern w:val="0"/>
          <w:sz w:val="21"/>
          <w:szCs w:val="21"/>
          <w:highlight w:val="none"/>
          <w:lang w:val="en-US" w:eastAsia="zh-CN"/>
        </w:rPr>
        <w:t>。和平与发展有着内在联系，</w:t>
      </w:r>
      <w:r>
        <w:rPr>
          <w:rFonts w:hint="eastAsia" w:ascii="宋体" w:hAnsi="宋体" w:eastAsia="宋体" w:cs="宋体"/>
          <w:b/>
          <w:bCs/>
          <w:color w:val="000000"/>
          <w:kern w:val="0"/>
          <w:sz w:val="21"/>
          <w:szCs w:val="21"/>
          <w:highlight w:val="none"/>
          <w:lang w:val="en-US" w:eastAsia="zh-CN"/>
        </w:rPr>
        <w:t>要实现持久和平，必须解决好导致冲突的根源性问题</w:t>
      </w:r>
      <w:r>
        <w:rPr>
          <w:rFonts w:hint="eastAsia" w:ascii="宋体" w:hAnsi="宋体" w:eastAsia="宋体" w:cs="宋体"/>
          <w:color w:val="000000"/>
          <w:kern w:val="0"/>
          <w:sz w:val="21"/>
          <w:szCs w:val="21"/>
          <w:highlight w:val="none"/>
          <w:lang w:val="en-US" w:eastAsia="zh-CN"/>
        </w:rPr>
        <w:t>。实现基本、包容、可持续发展，是保障国家长治久安的基础。中方强调，</w:t>
      </w:r>
      <w:r>
        <w:rPr>
          <w:rFonts w:hint="eastAsia" w:ascii="宋体" w:hAnsi="宋体" w:eastAsia="宋体" w:cs="宋体"/>
          <w:b/>
          <w:bCs/>
          <w:color w:val="000000"/>
          <w:kern w:val="0"/>
          <w:sz w:val="21"/>
          <w:szCs w:val="21"/>
          <w:highlight w:val="none"/>
          <w:lang w:val="en-US" w:eastAsia="zh-CN"/>
        </w:rPr>
        <w:t>实现相互尊重、共同发展，是维护国际和平的有效途径</w:t>
      </w:r>
      <w:r>
        <w:rPr>
          <w:rFonts w:hint="eastAsia" w:ascii="宋体" w:hAnsi="宋体" w:eastAsia="宋体" w:cs="宋体"/>
          <w:color w:val="000000"/>
          <w:kern w:val="0"/>
          <w:sz w:val="21"/>
          <w:szCs w:val="21"/>
          <w:highlight w:val="none"/>
          <w:lang w:val="en-US" w:eastAsia="zh-CN"/>
        </w:rPr>
        <w:t>。唯有强化各国利益共同体，推动构建人类命运共同体，才能从根本上消除各种全球性安全挑战的威胁。中方提出全球发展倡议和全球安全倡议，生动践行发展促和平的理念，为推动全球发展、促进共同安全提供中国方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kern w:val="0"/>
          <w:sz w:val="21"/>
          <w:szCs w:val="21"/>
          <w:highlight w:val="none"/>
          <w:lang w:val="en-US" w:eastAsia="zh-CN"/>
        </w:rPr>
        <w:t>这次会议在联合国引发热烈反响。各方普遍积极评价中国倡议举办此次会议及时、重要，将有力推动联合国和安理会更加重视发展问题，在发展促和平方面发挥更大作用。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7.俄宣布终止俄日削减核武器领域合作协议</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俄罗斯外交部28日通报称，俄方本月21日已通知日本，</w:t>
      </w:r>
      <w:r>
        <w:rPr>
          <w:rFonts w:hint="eastAsia" w:ascii="宋体" w:hAnsi="宋体" w:eastAsia="宋体" w:cs="宋体"/>
          <w:b/>
          <w:bCs/>
          <w:color w:val="000000"/>
          <w:kern w:val="0"/>
          <w:sz w:val="21"/>
          <w:szCs w:val="21"/>
          <w:highlight w:val="none"/>
          <w:lang w:val="en-US" w:eastAsia="zh-CN"/>
        </w:rPr>
        <w:t>将停止执行1993年签署的有关在削减核武器方面开展双边合作的协议</w:t>
      </w:r>
      <w:r>
        <w:rPr>
          <w:rFonts w:hint="eastAsia" w:ascii="宋体" w:hAnsi="宋体" w:eastAsia="宋体" w:cs="宋体"/>
          <w:color w:val="000000"/>
          <w:kern w:val="0"/>
          <w:sz w:val="21"/>
          <w:szCs w:val="21"/>
          <w:highlight w:val="none"/>
          <w:lang w:val="en-US" w:eastAsia="zh-CN"/>
        </w:rPr>
        <w:t>。俄方指出，鉴于日本当局所持反俄政策以及日本在军事领域活跃程度的加强，俄罗斯无法就国家安全问题继续同其开展合作，</w:t>
      </w:r>
      <w:r>
        <w:rPr>
          <w:rFonts w:hint="eastAsia" w:ascii="宋体" w:hAnsi="宋体" w:eastAsia="宋体" w:cs="宋体"/>
          <w:b/>
          <w:bCs/>
          <w:color w:val="000000"/>
          <w:kern w:val="0"/>
          <w:sz w:val="21"/>
          <w:szCs w:val="21"/>
          <w:highlight w:val="none"/>
          <w:lang w:val="en-US" w:eastAsia="zh-CN"/>
        </w:rPr>
        <w:t>协议将在</w:t>
      </w:r>
      <w:r>
        <w:rPr>
          <w:rFonts w:hint="eastAsia" w:ascii="宋体" w:hAnsi="宋体" w:eastAsia="宋体" w:cs="宋体"/>
          <w:color w:val="000000"/>
          <w:kern w:val="0"/>
          <w:sz w:val="21"/>
          <w:szCs w:val="21"/>
          <w:highlight w:val="none"/>
          <w:lang w:val="en-US" w:eastAsia="zh-CN"/>
        </w:rPr>
        <w:t>俄方正式通知日方6个月后，即</w:t>
      </w:r>
      <w:r>
        <w:rPr>
          <w:rFonts w:hint="eastAsia" w:ascii="宋体" w:hAnsi="宋体" w:eastAsia="宋体" w:cs="宋体"/>
          <w:b/>
          <w:bCs/>
          <w:color w:val="000000"/>
          <w:kern w:val="0"/>
          <w:sz w:val="21"/>
          <w:szCs w:val="21"/>
          <w:highlight w:val="none"/>
          <w:lang w:val="en-US" w:eastAsia="zh-CN"/>
        </w:rPr>
        <w:t>2024年5月失效</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8.英国诺丁汉市宣布事实性破产</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英国工业城市诺丁汉市29日宣布事实性破产，原因包括儿童保育和成人社会服务需求增加、无家可归者数量增加和高通胀压力等。根据当地法律，诺丁汉市议会需在21天内提出行动方案，以解决当前财政困境。今年9月，英国第二大城市伯明翰市宣布事实性破产。</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9.联合国气候变化迪拜大会11月30日开幕</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《联合国气候变化框架公约》第二十八次缔约方大会</w:t>
      </w:r>
      <w:r>
        <w:rPr>
          <w:rFonts w:hint="eastAsia" w:ascii="宋体" w:hAnsi="宋体" w:eastAsia="宋体" w:cs="宋体"/>
          <w:color w:val="000000"/>
          <w:kern w:val="0"/>
          <w:sz w:val="21"/>
          <w:szCs w:val="21"/>
          <w:highlight w:val="none"/>
          <w:lang w:val="en-US" w:eastAsia="zh-CN"/>
        </w:rPr>
        <w:t>11月30日在</w:t>
      </w:r>
      <w:r>
        <w:rPr>
          <w:rFonts w:hint="eastAsia" w:ascii="宋体" w:hAnsi="宋体" w:eastAsia="宋体" w:cs="宋体"/>
          <w:b/>
          <w:bCs/>
          <w:color w:val="000000"/>
          <w:kern w:val="0"/>
          <w:sz w:val="21"/>
          <w:szCs w:val="21"/>
          <w:highlight w:val="none"/>
          <w:lang w:val="en-US" w:eastAsia="zh-CN"/>
        </w:rPr>
        <w:t>阿联酋迪拜</w:t>
      </w:r>
      <w:r>
        <w:rPr>
          <w:rFonts w:hint="eastAsia" w:ascii="宋体" w:hAnsi="宋体" w:eastAsia="宋体" w:cs="宋体"/>
          <w:color w:val="000000"/>
          <w:kern w:val="0"/>
          <w:sz w:val="21"/>
          <w:szCs w:val="21"/>
          <w:highlight w:val="none"/>
          <w:lang w:val="en-US" w:eastAsia="zh-CN"/>
        </w:rPr>
        <w:t>开幕。本届大会</w:t>
      </w:r>
      <w:r>
        <w:rPr>
          <w:rFonts w:hint="eastAsia" w:ascii="宋体" w:hAnsi="宋体" w:eastAsia="宋体" w:cs="宋体"/>
          <w:b/>
          <w:bCs/>
          <w:color w:val="000000"/>
          <w:kern w:val="0"/>
          <w:sz w:val="21"/>
          <w:szCs w:val="21"/>
          <w:highlight w:val="none"/>
          <w:lang w:val="en-US" w:eastAsia="zh-CN"/>
        </w:rPr>
        <w:t>主题为“团结、行动、落实”</w:t>
      </w:r>
      <w:r>
        <w:rPr>
          <w:rFonts w:hint="eastAsia" w:ascii="宋体" w:hAnsi="宋体" w:eastAsia="宋体" w:cs="宋体"/>
          <w:color w:val="000000"/>
          <w:kern w:val="0"/>
          <w:sz w:val="21"/>
          <w:szCs w:val="21"/>
          <w:highlight w:val="none"/>
          <w:lang w:val="en-US" w:eastAsia="zh-CN"/>
        </w:rPr>
        <w:t>。会议计划对《巴黎协定》的落实情况进行首次全球盘点，并就下一步行动进行规划。</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kern w:val="0"/>
          <w:sz w:val="21"/>
          <w:szCs w:val="21"/>
          <w:highlight w:val="none"/>
          <w:lang w:val="en-US" w:eastAsia="zh-CN"/>
        </w:rPr>
        <w:t>同一天，大会中国角开幕式暨“生态文明与美丽中国实践”边会也在迪拜举行。</w:t>
      </w:r>
    </w:p>
    <w:p>
      <w:pPr>
        <w:keepNext w:val="0"/>
        <w:keepLines w:val="0"/>
        <w:pageBreakBefore w:val="0"/>
        <w:widowControl/>
        <w:overflowPunct/>
        <w:topLinePunct w:val="0"/>
        <w:autoSpaceDE/>
        <w:autoSpaceDN/>
        <w:bidi w:val="0"/>
        <w:adjustRightInd/>
        <w:snapToGrid/>
        <w:spacing w:after="0" w:line="240" w:lineRule="auto"/>
        <w:ind w:firstLine="0" w:firstLineChars="0"/>
        <w:jc w:val="left"/>
        <w:textAlignment w:val="auto"/>
        <w:outlineLvl w:val="9"/>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default"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11</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1.《求是》杂志发表习近平总书记重要文章</w:t>
      </w: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《在二十届中央审计委员会第一次会议上的讲话》</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11月1日出版的第21期《求是》杂志发表中共中央总书记、国家主席、中央军委主席习近平的重要文章</w:t>
      </w:r>
      <w:r>
        <w:rPr>
          <w:rFonts w:hint="eastAsia" w:ascii="宋体" w:hAnsi="宋体" w:eastAsia="宋体" w:cs="宋体"/>
          <w:b/>
          <w:bCs/>
          <w:sz w:val="21"/>
          <w:szCs w:val="21"/>
          <w:highlight w:val="none"/>
          <w:lang w:val="en-US" w:eastAsia="zh-CN"/>
        </w:rPr>
        <w:t>《在二十届中央审计委员会第一次会议上的讲话》</w:t>
      </w:r>
      <w:r>
        <w:rPr>
          <w:rFonts w:hint="eastAsia" w:ascii="宋体" w:hAnsi="宋体" w:eastAsia="宋体" w:cs="宋体"/>
          <w:sz w:val="21"/>
          <w:szCs w:val="21"/>
          <w:highlight w:val="none"/>
          <w:lang w:val="en-US" w:eastAsia="zh-CN"/>
        </w:rPr>
        <w:t>。</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文章强调，</w:t>
      </w:r>
      <w:r>
        <w:rPr>
          <w:rFonts w:hint="eastAsia" w:ascii="宋体" w:hAnsi="宋体" w:eastAsia="宋体" w:cs="宋体"/>
          <w:b/>
          <w:bCs/>
          <w:sz w:val="21"/>
          <w:szCs w:val="21"/>
          <w:highlight w:val="none"/>
          <w:lang w:val="en-US" w:eastAsia="zh-CN"/>
        </w:rPr>
        <w:t>审计是党和国家监督体系的重要组成部分，是推动国家治理体系和治理能力现代化的重要力量。</w:t>
      </w:r>
      <w:r>
        <w:rPr>
          <w:rFonts w:hint="eastAsia" w:ascii="宋体" w:hAnsi="宋体" w:eastAsia="宋体" w:cs="宋体"/>
          <w:sz w:val="21"/>
          <w:szCs w:val="21"/>
          <w:highlight w:val="none"/>
          <w:lang w:val="en-US" w:eastAsia="zh-CN"/>
        </w:rPr>
        <w:t>改革审计管理体制，组建中央审计委员会，目的就是加强党中央对审计工作的集中统一领导。党的十九大以来，中央审计委员会推动审计体制实现系统性、整体性重构，审计工作取得历史性成就、发生历史性变革。审计工作在党中央集中统一领导下，走出了一条契合中国国情的审计新路子，新时代治国理政在审计领域取得重要制度成果。</w:t>
      </w:r>
      <w:r>
        <w:rPr>
          <w:rFonts w:hint="eastAsia" w:ascii="宋体" w:hAnsi="宋体" w:eastAsia="宋体" w:cs="宋体"/>
          <w:b/>
          <w:bCs/>
          <w:sz w:val="21"/>
          <w:szCs w:val="21"/>
          <w:highlight w:val="none"/>
          <w:lang w:val="en-US" w:eastAsia="zh-CN"/>
        </w:rPr>
        <w:t>一是深入推进审计管理体制改革，党中央对审计工作的集中统一领导不断细化实化制度化。二是对中国特色社会主义审计事业的规律性认识不断深化。三是审计服务党和国家大局的主动性更强、契合性更高，独特监督作用更加彰显。四是审计整改总体格局初步成型，审计成果运用贯通协同更加顺畅、权威、高效。</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文章指出，在强国建设、民族复兴新征程上，审计担负重要使命，要</w:t>
      </w:r>
      <w:r>
        <w:rPr>
          <w:rFonts w:hint="eastAsia" w:ascii="宋体" w:hAnsi="宋体" w:eastAsia="宋体" w:cs="宋体"/>
          <w:b/>
          <w:bCs/>
          <w:sz w:val="21"/>
          <w:szCs w:val="21"/>
          <w:highlight w:val="none"/>
          <w:lang w:val="en-US" w:eastAsia="zh-CN"/>
        </w:rPr>
        <w:t>立足经济监督定位，聚焦主责主业</w:t>
      </w:r>
      <w:r>
        <w:rPr>
          <w:rFonts w:hint="eastAsia" w:ascii="宋体" w:hAnsi="宋体" w:eastAsia="宋体" w:cs="宋体"/>
          <w:sz w:val="21"/>
          <w:szCs w:val="21"/>
          <w:highlight w:val="none"/>
          <w:lang w:val="en-US" w:eastAsia="zh-CN"/>
        </w:rPr>
        <w:t>，更好发挥审计在推进党的自我革命中的独特作用。做好新一届中央审计委员会工作，要坚持以新时代中国特色社会主义思想为指导，深入贯彻党的二十大精神，完整、准确、全面贯彻新发展理念，加快构建新发展格局，着力推动高质量发展，</w:t>
      </w:r>
      <w:r>
        <w:rPr>
          <w:rFonts w:hint="eastAsia" w:ascii="宋体" w:hAnsi="宋体" w:eastAsia="宋体" w:cs="宋体"/>
          <w:b/>
          <w:bCs/>
          <w:sz w:val="21"/>
          <w:szCs w:val="21"/>
          <w:highlight w:val="none"/>
          <w:lang w:val="en-US" w:eastAsia="zh-CN"/>
        </w:rPr>
        <w:t>聚焦全局性、长远性、战略性问题</w:t>
      </w:r>
      <w:r>
        <w:rPr>
          <w:rFonts w:hint="eastAsia" w:ascii="宋体" w:hAnsi="宋体" w:eastAsia="宋体" w:cs="宋体"/>
          <w:sz w:val="21"/>
          <w:szCs w:val="21"/>
          <w:highlight w:val="none"/>
          <w:lang w:val="en-US" w:eastAsia="zh-CN"/>
        </w:rPr>
        <w:t>，加强审计领域战略谋划和顶层设计，以有力有效的审计监督服务保障党和国家工作大局。</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文章指出，要进一步推动审计工作高质量发展。做好新时代新征程审计工作，总的要求是在构建</w:t>
      </w:r>
      <w:r>
        <w:rPr>
          <w:rFonts w:hint="eastAsia" w:ascii="宋体" w:hAnsi="宋体" w:eastAsia="宋体" w:cs="宋体"/>
          <w:b/>
          <w:bCs/>
          <w:sz w:val="21"/>
          <w:szCs w:val="21"/>
          <w:highlight w:val="none"/>
          <w:lang w:val="en-US" w:eastAsia="zh-CN"/>
        </w:rPr>
        <w:t>集中统一、全面覆盖、权威高效</w:t>
      </w:r>
      <w:r>
        <w:rPr>
          <w:rFonts w:hint="eastAsia" w:ascii="宋体" w:hAnsi="宋体" w:eastAsia="宋体" w:cs="宋体"/>
          <w:sz w:val="21"/>
          <w:szCs w:val="21"/>
          <w:highlight w:val="none"/>
          <w:lang w:val="en-US" w:eastAsia="zh-CN"/>
        </w:rPr>
        <w:t>的审计监督体系，更好发挥审计监督作用上聚焦发力，具体要做到</w:t>
      </w:r>
      <w:r>
        <w:rPr>
          <w:rFonts w:hint="eastAsia" w:ascii="宋体" w:hAnsi="宋体" w:eastAsia="宋体" w:cs="宋体"/>
          <w:b/>
          <w:bCs/>
          <w:sz w:val="21"/>
          <w:szCs w:val="21"/>
          <w:highlight w:val="none"/>
          <w:lang w:val="en-US" w:eastAsia="zh-CN"/>
        </w:rPr>
        <w:t>“三个如”</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一是如臂使指。</w:t>
      </w:r>
      <w:r>
        <w:rPr>
          <w:rFonts w:hint="eastAsia" w:ascii="宋体" w:hAnsi="宋体" w:eastAsia="宋体" w:cs="宋体"/>
          <w:sz w:val="21"/>
          <w:szCs w:val="21"/>
          <w:highlight w:val="none"/>
          <w:lang w:val="en-US" w:eastAsia="zh-CN"/>
        </w:rPr>
        <w:t>审计监督要集中统一，坚持和加强党中央对审计工作的集中统一领导，在审计系统内部形成上下贯通、步调一致的全国一盘棋，增强审计的政治属性和政治功能，把党中央意图和部署把握准、领会透、落实好。</w:t>
      </w:r>
      <w:r>
        <w:rPr>
          <w:rFonts w:hint="eastAsia" w:ascii="宋体" w:hAnsi="宋体" w:eastAsia="宋体" w:cs="宋体"/>
          <w:b/>
          <w:bCs/>
          <w:sz w:val="21"/>
          <w:szCs w:val="21"/>
          <w:highlight w:val="none"/>
          <w:lang w:val="en-US" w:eastAsia="zh-CN"/>
        </w:rPr>
        <w:t>二是如影随形。</w:t>
      </w:r>
      <w:r>
        <w:rPr>
          <w:rFonts w:hint="eastAsia" w:ascii="宋体" w:hAnsi="宋体" w:eastAsia="宋体" w:cs="宋体"/>
          <w:sz w:val="21"/>
          <w:szCs w:val="21"/>
          <w:highlight w:val="none"/>
          <w:lang w:val="en-US" w:eastAsia="zh-CN"/>
        </w:rPr>
        <w:t>审计监督要全面覆盖，让审计对象感到审计像影子一样时时在身边。在形式上，对所有管理使用公共资金、国有资产、国有资源的地方、部门和单位的审计监督权无一遗漏、无一例外，形成常态化、动态化震慑；在内容上，兼顾质量和效率，形成实际的、实质的震慑。</w:t>
      </w:r>
      <w:r>
        <w:rPr>
          <w:rFonts w:hint="eastAsia" w:ascii="宋体" w:hAnsi="宋体" w:eastAsia="宋体" w:cs="宋体"/>
          <w:b/>
          <w:bCs/>
          <w:sz w:val="21"/>
          <w:szCs w:val="21"/>
          <w:highlight w:val="none"/>
          <w:lang w:val="en-US" w:eastAsia="zh-CN"/>
        </w:rPr>
        <w:t>三是如雷贯耳。</w:t>
      </w:r>
      <w:r>
        <w:rPr>
          <w:rFonts w:hint="eastAsia" w:ascii="宋体" w:hAnsi="宋体" w:eastAsia="宋体" w:cs="宋体"/>
          <w:sz w:val="21"/>
          <w:szCs w:val="21"/>
          <w:highlight w:val="none"/>
          <w:lang w:val="en-US" w:eastAsia="zh-CN"/>
        </w:rPr>
        <w:t>审计监督要权威高效，让审计监督能够顺畅实施、审计成果能够高效运用、审计作用能够有效发挥。一方面增强斗争本领，打造经济监督的“特种部队”，把问题查准、查深、查透；另一方面做好审计监督与其他监督的贯通协同，形成监督合力。审计的“尚方宝剑”是党中央授予的，必须对党中央负责，当好党之利器、国之利器。</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文章指出，要扎实做好今年的审计工作。坚持稳中求进工作总基调，突出纲举目张的重大问题加大审计力度，促进各地区、部门和单位把党中央决策部署贯彻好、落实好。要聚焦高质量发展首要任务，聚焦稳增长稳就业稳物价，聚焦实体经济发展，聚焦推动兜牢民生底线，聚焦统筹发展和安全，聚焦权力规范运行。审计整改“下半篇文章”与揭示问题“上半篇文章”同样重要，必须一体推进。要用好审计成果，在审计整改上打好“组合拳”。</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sz w:val="21"/>
          <w:szCs w:val="21"/>
          <w:highlight w:val="none"/>
          <w:lang w:val="en-US" w:eastAsia="zh-CN"/>
        </w:rPr>
        <w:t>文章指出，要加强审计自身建设。</w:t>
      </w:r>
      <w:r>
        <w:rPr>
          <w:rFonts w:hint="eastAsia" w:ascii="宋体" w:hAnsi="宋体" w:eastAsia="宋体" w:cs="宋体"/>
          <w:b/>
          <w:bCs/>
          <w:sz w:val="21"/>
          <w:szCs w:val="21"/>
          <w:highlight w:val="none"/>
          <w:lang w:val="en-US" w:eastAsia="zh-CN"/>
        </w:rPr>
        <w:t>今年是审计机关成立40周年。</w:t>
      </w:r>
      <w:r>
        <w:rPr>
          <w:rFonts w:hint="eastAsia" w:ascii="宋体" w:hAnsi="宋体" w:eastAsia="宋体" w:cs="宋体"/>
          <w:sz w:val="21"/>
          <w:szCs w:val="21"/>
          <w:highlight w:val="none"/>
          <w:lang w:val="en-US" w:eastAsia="zh-CN"/>
        </w:rPr>
        <w:t>要传承审计光荣传统和优良作风，塑造职业精神，提高专业能力。要全面从严治党治审，</w:t>
      </w:r>
      <w:r>
        <w:rPr>
          <w:rFonts w:hint="eastAsia" w:ascii="宋体" w:hAnsi="宋体" w:eastAsia="宋体" w:cs="宋体"/>
          <w:b/>
          <w:bCs/>
          <w:sz w:val="21"/>
          <w:szCs w:val="21"/>
          <w:highlight w:val="none"/>
          <w:lang w:val="en-US" w:eastAsia="zh-CN"/>
        </w:rPr>
        <w:t>建设忠诚干净担当的高素质专业化审计干部队伍。</w:t>
      </w:r>
      <w:r>
        <w:rPr>
          <w:rFonts w:hint="eastAsia" w:ascii="宋体" w:hAnsi="宋体" w:eastAsia="宋体" w:cs="宋体"/>
          <w:sz w:val="21"/>
          <w:szCs w:val="21"/>
          <w:highlight w:val="none"/>
          <w:lang w:val="en-US" w:eastAsia="zh-CN"/>
        </w:rPr>
        <w:t>各级党委要切实扛起政治责任，提高对审计工作的领导力。主要负责同志要亲自抓、亲自管，充分发挥</w:t>
      </w:r>
      <w:r>
        <w:rPr>
          <w:rFonts w:hint="eastAsia" w:ascii="宋体" w:hAnsi="宋体" w:eastAsia="宋体" w:cs="宋体"/>
          <w:b/>
          <w:bCs/>
          <w:sz w:val="21"/>
          <w:szCs w:val="21"/>
          <w:highlight w:val="none"/>
          <w:lang w:val="en-US" w:eastAsia="zh-CN"/>
        </w:rPr>
        <w:t>审计委员会牵头抓总、统筹协调作用</w:t>
      </w:r>
      <w:r>
        <w:rPr>
          <w:rFonts w:hint="eastAsia" w:ascii="宋体" w:hAnsi="宋体" w:eastAsia="宋体" w:cs="宋体"/>
          <w:sz w:val="21"/>
          <w:szCs w:val="21"/>
          <w:highlight w:val="none"/>
          <w:lang w:val="en-US" w:eastAsia="zh-CN"/>
        </w:rPr>
        <w:t>。</w:t>
      </w:r>
    </w:p>
    <w:p>
      <w:pPr>
        <w:pageBreakBefore w:val="0"/>
        <w:kinsoku/>
        <w:wordWrap/>
        <w:overflowPunct/>
        <w:topLinePunct w:val="0"/>
        <w:autoSpaceDE/>
        <w:autoSpaceDN/>
        <w:bidi w:val="0"/>
        <w:adjustRightInd w:val="0"/>
        <w:snapToGrid w:val="0"/>
        <w:rPr>
          <w:rFonts w:hint="eastAsia" w:ascii="宋体" w:hAnsi="宋体" w:eastAsia="宋体" w:cs="宋体"/>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2.习近平同美国总统举行中美元首会晤</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地时间11月15日，国家主席习近平在美国旧金山斐洛里庄园同美国总统拜登举行中美元首会晤。两国元首就事关中美关系的战略性、全局性、方向性问题以及事关世界和平和发展的重大问题坦诚深入地交换了意见。</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习近平抵达斐洛里庄园时，受到拜登热情迎接。</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当今世界正经历百年未有之大变局，中美有两种选择：一种是加强团结合作，携手应对全球性挑战，促进世界安全和繁荣。另一种是抱持零和思维，挑动阵营对立，让世界走向动荡和分裂。两种选择代表着两个方向，将决定人类前途和地球未来。作为世界上最重要的双边关系，中美关系要放在这个大背景下思考和谋划。中美不打交道是不行的，想改变对方是不切实际的，冲突对抗的后果是谁都不能承受的。大国竞争解决不了中美两国和世界面临的问题。</w:t>
      </w:r>
      <w:r>
        <w:rPr>
          <w:rFonts w:hint="eastAsia" w:ascii="宋体" w:hAnsi="宋体" w:eastAsia="宋体" w:cs="宋体"/>
          <w:b w:val="0"/>
          <w:bCs w:val="0"/>
          <w:color w:val="000000"/>
          <w:kern w:val="0"/>
          <w:sz w:val="21"/>
          <w:szCs w:val="21"/>
          <w:highlight w:val="none"/>
          <w:lang w:val="en-US" w:eastAsia="zh-CN" w:bidi="ar-SA"/>
        </w:rPr>
        <w:t>这个地球容得下中美两国</w:t>
      </w:r>
      <w:r>
        <w:rPr>
          <w:rFonts w:hint="eastAsia" w:ascii="宋体" w:hAnsi="宋体" w:eastAsia="宋体" w:cs="宋体"/>
          <w:b/>
          <w:bCs/>
          <w:color w:val="000000"/>
          <w:kern w:val="0"/>
          <w:sz w:val="21"/>
          <w:szCs w:val="21"/>
          <w:highlight w:val="none"/>
          <w:lang w:val="en-US" w:eastAsia="zh-CN" w:bidi="ar-SA"/>
        </w:rPr>
        <w:t>。</w:t>
      </w:r>
      <w:r>
        <w:rPr>
          <w:rFonts w:hint="eastAsia" w:ascii="宋体" w:hAnsi="宋体" w:eastAsia="宋体" w:cs="宋体"/>
          <w:color w:val="000000"/>
          <w:kern w:val="0"/>
          <w:sz w:val="21"/>
          <w:szCs w:val="21"/>
          <w:highlight w:val="none"/>
          <w:lang w:val="en-US" w:eastAsia="zh-CN" w:bidi="ar-SA"/>
        </w:rPr>
        <w:t>中美各自的成功是彼此的机遇。</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习近平深刻阐释了中国式现代化的本质特征和内涵意义，以及中国的发展前景和战略意图。习近平指出，中国的发展有自身的逻辑和规律，</w:t>
      </w:r>
      <w:r>
        <w:rPr>
          <w:rFonts w:hint="eastAsia" w:ascii="宋体" w:hAnsi="宋体" w:eastAsia="宋体" w:cs="宋体"/>
          <w:b/>
          <w:bCs/>
          <w:color w:val="000000"/>
          <w:kern w:val="0"/>
          <w:sz w:val="21"/>
          <w:szCs w:val="21"/>
          <w:highlight w:val="none"/>
          <w:lang w:val="en-US" w:eastAsia="zh-CN" w:bidi="ar-SA"/>
        </w:rPr>
        <w:t>中国正在以中国式现代化全面推进中华民族伟大复兴，中国不走殖民掠夺的老路，不走国强必霸的歪路，也不搞意识形态输出。</w:t>
      </w:r>
      <w:r>
        <w:rPr>
          <w:rFonts w:hint="eastAsia" w:ascii="宋体" w:hAnsi="宋体" w:eastAsia="宋体" w:cs="宋体"/>
          <w:color w:val="000000"/>
          <w:kern w:val="0"/>
          <w:sz w:val="21"/>
          <w:szCs w:val="21"/>
          <w:highlight w:val="none"/>
          <w:lang w:val="en-US" w:eastAsia="zh-CN" w:bidi="ar-SA"/>
        </w:rPr>
        <w:t>中国没有超越或者取代美国的规划，美国也不要有打压遏制中国的打算。</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相互尊重、和平共处、合作共赢</w:t>
      </w:r>
      <w:r>
        <w:rPr>
          <w:rFonts w:hint="eastAsia" w:ascii="宋体" w:hAnsi="宋体" w:eastAsia="宋体" w:cs="宋体"/>
          <w:color w:val="000000"/>
          <w:kern w:val="0"/>
          <w:sz w:val="21"/>
          <w:szCs w:val="21"/>
          <w:highlight w:val="none"/>
          <w:lang w:val="en-US" w:eastAsia="zh-CN" w:bidi="ar-SA"/>
        </w:rPr>
        <w:t>，这既是从50年中美关系历程中提炼出的经验，也是历史上大国冲突带来的启示，应该是中美共同努力的方向。这次旧金山会晤，中美应该有新的愿景，共同努力浇筑中美关系的</w:t>
      </w:r>
      <w:r>
        <w:rPr>
          <w:rFonts w:hint="eastAsia" w:ascii="宋体" w:hAnsi="宋体" w:eastAsia="宋体" w:cs="宋体"/>
          <w:b/>
          <w:bCs/>
          <w:color w:val="000000"/>
          <w:kern w:val="0"/>
          <w:sz w:val="21"/>
          <w:szCs w:val="21"/>
          <w:highlight w:val="none"/>
          <w:lang w:val="en-US" w:eastAsia="zh-CN" w:bidi="ar-SA"/>
        </w:rPr>
        <w:t>五根支柱</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一是共同树立正确认知。</w:t>
      </w:r>
      <w:r>
        <w:rPr>
          <w:rFonts w:hint="eastAsia" w:ascii="宋体" w:hAnsi="宋体" w:eastAsia="宋体" w:cs="宋体"/>
          <w:color w:val="000000"/>
          <w:kern w:val="0"/>
          <w:sz w:val="21"/>
          <w:szCs w:val="21"/>
          <w:highlight w:val="none"/>
          <w:lang w:val="en-US" w:eastAsia="zh-CN" w:bidi="ar-SA"/>
        </w:rPr>
        <w:t>中国始终致力于构建</w:t>
      </w:r>
      <w:r>
        <w:rPr>
          <w:rFonts w:hint="eastAsia" w:ascii="宋体" w:hAnsi="宋体" w:eastAsia="宋体" w:cs="宋体"/>
          <w:b/>
          <w:bCs/>
          <w:color w:val="000000"/>
          <w:kern w:val="0"/>
          <w:sz w:val="21"/>
          <w:szCs w:val="21"/>
          <w:highlight w:val="none"/>
          <w:lang w:val="en-US" w:eastAsia="zh-CN" w:bidi="ar-SA"/>
        </w:rPr>
        <w:t>稳定、健康、可持续</w:t>
      </w:r>
      <w:r>
        <w:rPr>
          <w:rFonts w:hint="eastAsia" w:ascii="宋体" w:hAnsi="宋体" w:eastAsia="宋体" w:cs="宋体"/>
          <w:color w:val="000000"/>
          <w:kern w:val="0"/>
          <w:sz w:val="21"/>
          <w:szCs w:val="21"/>
          <w:highlight w:val="none"/>
          <w:lang w:val="en-US" w:eastAsia="zh-CN" w:bidi="ar-SA"/>
        </w:rPr>
        <w:t>的中美关系。同时，</w:t>
      </w:r>
      <w:r>
        <w:rPr>
          <w:rFonts w:hint="eastAsia" w:ascii="宋体" w:hAnsi="宋体" w:eastAsia="宋体" w:cs="宋体"/>
          <w:b/>
          <w:bCs/>
          <w:color w:val="000000"/>
          <w:kern w:val="0"/>
          <w:sz w:val="21"/>
          <w:szCs w:val="21"/>
          <w:highlight w:val="none"/>
          <w:lang w:val="en-US" w:eastAsia="zh-CN" w:bidi="ar-SA"/>
        </w:rPr>
        <w:t>中国有必须维护的利益、必须捍卫的原则、必须坚守的底线</w:t>
      </w:r>
      <w:r>
        <w:rPr>
          <w:rFonts w:hint="eastAsia" w:ascii="宋体" w:hAnsi="宋体" w:eastAsia="宋体" w:cs="宋体"/>
          <w:color w:val="000000"/>
          <w:kern w:val="0"/>
          <w:sz w:val="21"/>
          <w:szCs w:val="21"/>
          <w:highlight w:val="none"/>
          <w:lang w:val="en-US" w:eastAsia="zh-CN" w:bidi="ar-SA"/>
        </w:rPr>
        <w:t>。希望两国做伙伴，相互尊重、和平共处。</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二是共同有效管控分歧。</w:t>
      </w:r>
      <w:r>
        <w:rPr>
          <w:rFonts w:hint="eastAsia" w:ascii="宋体" w:hAnsi="宋体" w:eastAsia="宋体" w:cs="宋体"/>
          <w:color w:val="000000"/>
          <w:kern w:val="0"/>
          <w:sz w:val="21"/>
          <w:szCs w:val="21"/>
          <w:highlight w:val="none"/>
          <w:lang w:val="en-US" w:eastAsia="zh-CN" w:bidi="ar-SA"/>
        </w:rPr>
        <w:t>不能让分歧成为横亘在两国之间的鸿沟，而是要想办法架起相向而行的桥梁。双方要了解彼此的原则底线，</w:t>
      </w:r>
      <w:r>
        <w:rPr>
          <w:rFonts w:hint="eastAsia" w:ascii="宋体" w:hAnsi="宋体" w:eastAsia="宋体" w:cs="宋体"/>
          <w:b/>
          <w:bCs/>
          <w:color w:val="000000"/>
          <w:kern w:val="0"/>
          <w:sz w:val="21"/>
          <w:szCs w:val="21"/>
          <w:highlight w:val="none"/>
          <w:lang w:val="en-US" w:eastAsia="zh-CN" w:bidi="ar-SA"/>
        </w:rPr>
        <w:t>不折腾、不挑事、不越界，多沟通、多对话、多商量</w:t>
      </w:r>
      <w:r>
        <w:rPr>
          <w:rFonts w:hint="eastAsia" w:ascii="宋体" w:hAnsi="宋体" w:eastAsia="宋体" w:cs="宋体"/>
          <w:color w:val="000000"/>
          <w:kern w:val="0"/>
          <w:sz w:val="21"/>
          <w:szCs w:val="21"/>
          <w:highlight w:val="none"/>
          <w:lang w:val="en-US" w:eastAsia="zh-CN" w:bidi="ar-SA"/>
        </w:rPr>
        <w:t>，冷静处理分歧和意外。</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三是共同推进互利合作。</w:t>
      </w:r>
      <w:r>
        <w:rPr>
          <w:rFonts w:hint="eastAsia" w:ascii="宋体" w:hAnsi="宋体" w:eastAsia="宋体" w:cs="宋体"/>
          <w:color w:val="000000"/>
          <w:kern w:val="0"/>
          <w:sz w:val="21"/>
          <w:szCs w:val="21"/>
          <w:highlight w:val="none"/>
          <w:lang w:val="en-US" w:eastAsia="zh-CN" w:bidi="ar-SA"/>
        </w:rPr>
        <w:t>中美在诸多领域存在广泛共同利益，既包括经贸、农业等传统领域，也包括气候变化、人工智能等新兴领域。当前形势下，两国共同利益不是减少了，而是更多了。双方要充分用好在外交、经济、金融、商务、农业等领域恢复或建立的机制，开展禁毒、司法执法、人工智能、科技等领域合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四是共同承担大国责任。</w:t>
      </w:r>
      <w:r>
        <w:rPr>
          <w:rFonts w:hint="eastAsia" w:ascii="宋体" w:hAnsi="宋体" w:eastAsia="宋体" w:cs="宋体"/>
          <w:color w:val="000000"/>
          <w:kern w:val="0"/>
          <w:sz w:val="21"/>
          <w:szCs w:val="21"/>
          <w:highlight w:val="none"/>
          <w:lang w:val="en-US" w:eastAsia="zh-CN" w:bidi="ar-SA"/>
        </w:rPr>
        <w:t>解决人类社会面临的麻烦离不开大国合作。中美应该做表率，加强在国际和地区问题上的协调合作，向全球提供更多公共产品。双方提出的倡议要彼此开放，也可以协调对接，形成合力，造福世界。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五是共同促进人文交流。</w:t>
      </w:r>
      <w:r>
        <w:rPr>
          <w:rFonts w:hint="eastAsia" w:ascii="宋体" w:hAnsi="宋体" w:eastAsia="宋体" w:cs="宋体"/>
          <w:color w:val="000000"/>
          <w:kern w:val="0"/>
          <w:sz w:val="21"/>
          <w:szCs w:val="21"/>
          <w:highlight w:val="none"/>
          <w:lang w:val="en-US" w:eastAsia="zh-CN" w:bidi="ar-SA"/>
        </w:rPr>
        <w:t>要增加两国航班、促进旅游合作、扩大地方交往、加强教育、残疾人事务合作，减少阻碍人文交流的负面因素，鼓励和支持两国人民多来往、多沟通，为中美关系健康发展夯实基础。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习近平深入阐述了台湾问题上的原则立场，指出，</w:t>
      </w:r>
      <w:r>
        <w:rPr>
          <w:rFonts w:hint="eastAsia" w:ascii="宋体" w:hAnsi="宋体" w:eastAsia="宋体" w:cs="宋体"/>
          <w:b/>
          <w:bCs/>
          <w:color w:val="000000"/>
          <w:kern w:val="0"/>
          <w:sz w:val="21"/>
          <w:szCs w:val="21"/>
          <w:highlight w:val="none"/>
          <w:lang w:val="en-US" w:eastAsia="zh-CN" w:bidi="ar-SA"/>
        </w:rPr>
        <w:t>台湾问题始终是中美关系中最重要、最敏感的问题。</w:t>
      </w:r>
      <w:r>
        <w:rPr>
          <w:rFonts w:hint="eastAsia" w:ascii="宋体" w:hAnsi="宋体" w:eastAsia="宋体" w:cs="宋体"/>
          <w:color w:val="000000"/>
          <w:kern w:val="0"/>
          <w:sz w:val="21"/>
          <w:szCs w:val="21"/>
          <w:highlight w:val="none"/>
          <w:lang w:val="en-US" w:eastAsia="zh-CN" w:bidi="ar-SA"/>
        </w:rPr>
        <w:t>中方重视美方在巴厘岛会晤中作出的有关积极表态。美方应该将不支持“台独”的表态体现在具体行动上，停止武装台湾，支持中国和平统一。</w:t>
      </w:r>
      <w:r>
        <w:rPr>
          <w:rFonts w:hint="eastAsia" w:ascii="宋体" w:hAnsi="宋体" w:eastAsia="宋体" w:cs="宋体"/>
          <w:b/>
          <w:bCs/>
          <w:color w:val="000000"/>
          <w:kern w:val="0"/>
          <w:sz w:val="21"/>
          <w:szCs w:val="21"/>
          <w:highlight w:val="none"/>
          <w:lang w:val="en-US" w:eastAsia="zh-CN" w:bidi="ar-SA"/>
        </w:rPr>
        <w:t>中国终将统一，也必然统一。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习近平指出，美方在出口管制、投资审查、单边制裁方面不断采取针对中国的举措，严重损害中方正当利益。</w:t>
      </w:r>
      <w:r>
        <w:rPr>
          <w:rFonts w:hint="eastAsia" w:ascii="宋体" w:hAnsi="宋体" w:eastAsia="宋体" w:cs="宋体"/>
          <w:b/>
          <w:bCs/>
          <w:color w:val="000000"/>
          <w:kern w:val="0"/>
          <w:sz w:val="21"/>
          <w:szCs w:val="21"/>
          <w:highlight w:val="none"/>
          <w:lang w:val="en-US" w:eastAsia="zh-CN" w:bidi="ar-SA"/>
        </w:rPr>
        <w:t>中国的发展是以创新驱动的</w:t>
      </w:r>
      <w:r>
        <w:rPr>
          <w:rFonts w:hint="eastAsia" w:ascii="宋体" w:hAnsi="宋体" w:eastAsia="宋体" w:cs="宋体"/>
          <w:color w:val="000000"/>
          <w:kern w:val="0"/>
          <w:sz w:val="21"/>
          <w:szCs w:val="21"/>
          <w:highlight w:val="none"/>
          <w:lang w:val="en-US" w:eastAsia="zh-CN" w:bidi="ar-SA"/>
        </w:rPr>
        <w:t>，打压中国科技就是遏制中国高质量发展，剥夺中国人民的发展权利。中国的发展壮大有内生逻辑，是外部力量阻挡不了的。希望美方严肃对待中方关切，采取行动，取消单边制裁，为中国企业提供</w:t>
      </w:r>
      <w:r>
        <w:rPr>
          <w:rFonts w:hint="eastAsia" w:ascii="宋体" w:hAnsi="宋体" w:eastAsia="宋体" w:cs="宋体"/>
          <w:b/>
          <w:bCs/>
          <w:color w:val="000000"/>
          <w:kern w:val="0"/>
          <w:sz w:val="21"/>
          <w:szCs w:val="21"/>
          <w:highlight w:val="none"/>
          <w:lang w:val="en-US" w:eastAsia="zh-CN" w:bidi="ar-SA"/>
        </w:rPr>
        <w:t>公平、公正、非歧视</w:t>
      </w:r>
      <w:r>
        <w:rPr>
          <w:rFonts w:hint="eastAsia" w:ascii="宋体" w:hAnsi="宋体" w:eastAsia="宋体" w:cs="宋体"/>
          <w:color w:val="000000"/>
          <w:kern w:val="0"/>
          <w:sz w:val="21"/>
          <w:szCs w:val="21"/>
          <w:highlight w:val="none"/>
          <w:lang w:val="en-US" w:eastAsia="zh-CN" w:bidi="ar-SA"/>
        </w:rPr>
        <w:t>的环境。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拜登对习近平应邀赴美出席美中元首会晤表示热烈欢迎。拜登表示，去年我同习近平主席在巴厘岛进行了重要会晤。</w:t>
      </w:r>
      <w:r>
        <w:rPr>
          <w:rFonts w:hint="eastAsia" w:ascii="宋体" w:hAnsi="宋体" w:eastAsia="宋体" w:cs="宋体"/>
          <w:b/>
          <w:bCs/>
          <w:color w:val="000000"/>
          <w:kern w:val="0"/>
          <w:sz w:val="21"/>
          <w:szCs w:val="21"/>
          <w:highlight w:val="none"/>
          <w:lang w:val="en-US" w:eastAsia="zh-CN" w:bidi="ar-SA"/>
        </w:rPr>
        <w:t>旧金山是华人最先抵达美国的地方，是美中共同参与签署《联合国宪章》的地方，也是美中最早建立友城的地方。</w:t>
      </w:r>
      <w:r>
        <w:rPr>
          <w:rFonts w:hint="eastAsia" w:ascii="宋体" w:hAnsi="宋体" w:eastAsia="宋体" w:cs="宋体"/>
          <w:color w:val="000000"/>
          <w:kern w:val="0"/>
          <w:sz w:val="21"/>
          <w:szCs w:val="21"/>
          <w:highlight w:val="none"/>
          <w:lang w:val="en-US" w:eastAsia="zh-CN" w:bidi="ar-SA"/>
        </w:rPr>
        <w:t>今天我们在旧金山再次面对面会晤具有特殊重要意义，我期待在巴厘岛会晤基础上取得新的共识和成果。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拜登表示，我始终认为，</w:t>
      </w:r>
      <w:r>
        <w:rPr>
          <w:rFonts w:hint="eastAsia" w:ascii="宋体" w:hAnsi="宋体" w:eastAsia="宋体" w:cs="宋体"/>
          <w:b/>
          <w:bCs/>
          <w:color w:val="000000"/>
          <w:kern w:val="0"/>
          <w:sz w:val="21"/>
          <w:szCs w:val="21"/>
          <w:highlight w:val="none"/>
          <w:lang w:val="en-US" w:eastAsia="zh-CN" w:bidi="ar-SA"/>
        </w:rPr>
        <w:t>美中关系是世界上最重要的双边关系</w:t>
      </w:r>
      <w:r>
        <w:rPr>
          <w:rFonts w:hint="eastAsia" w:ascii="宋体" w:hAnsi="宋体" w:eastAsia="宋体" w:cs="宋体"/>
          <w:color w:val="000000"/>
          <w:kern w:val="0"/>
          <w:sz w:val="21"/>
          <w:szCs w:val="21"/>
          <w:highlight w:val="none"/>
          <w:lang w:val="en-US" w:eastAsia="zh-CN" w:bidi="ar-SA"/>
        </w:rPr>
        <w:t>，美中冲突并非不可避免，一个稳定和发展的中国符合美国和世界的利益，中国经济增长有利于美国，也有利于世界。美中关系保持稳定，防止冲突，管控分歧，并在符合双方利益的领域开展合作，有助于两国更好应对各自和共同面临的问题。我愿重申在巴厘岛会晤中作出的五点承诺，即：</w:t>
      </w:r>
      <w:r>
        <w:rPr>
          <w:rFonts w:hint="eastAsia" w:ascii="宋体" w:hAnsi="宋体" w:eastAsia="宋体" w:cs="宋体"/>
          <w:b/>
          <w:bCs/>
          <w:color w:val="000000"/>
          <w:kern w:val="0"/>
          <w:sz w:val="21"/>
          <w:szCs w:val="21"/>
          <w:highlight w:val="none"/>
          <w:lang w:val="en-US" w:eastAsia="zh-CN" w:bidi="ar-SA"/>
        </w:rPr>
        <w:t>美国不寻求新冷战，不寻求改变中国体制，不寻求通过强化同盟关系反对中国，不支持“台湾独立”，无意同中国发生冲突。</w:t>
      </w:r>
      <w:r>
        <w:rPr>
          <w:rFonts w:hint="eastAsia" w:ascii="宋体" w:hAnsi="宋体" w:eastAsia="宋体" w:cs="宋体"/>
          <w:color w:val="000000"/>
          <w:kern w:val="0"/>
          <w:sz w:val="21"/>
          <w:szCs w:val="21"/>
          <w:highlight w:val="none"/>
          <w:lang w:val="en-US" w:eastAsia="zh-CN" w:bidi="ar-SA"/>
        </w:rPr>
        <w:t>美中经济相互依赖，美国乐见中国发展富裕，不寻求打压遏制中国发展，不寻求同中国脱钩。美方恪守一个中国政策，欢迎双方各部门各层级开展对话，愿继续同中方保持开放坦诚的沟通，增进了解，避免误解，管控分歧。美方愿同中方持续发展经贸关系，在气候变化、禁毒、人工智能等重要领域加强合作，乐见两国增加直航航班，扩大教育科技交流和人员往来。</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两国元首认可双方团队自巴厘岛会晤以来讨论确立中美关系指导原则所作努力，强调要</w:t>
      </w:r>
      <w:r>
        <w:rPr>
          <w:rFonts w:hint="eastAsia" w:ascii="宋体" w:hAnsi="宋体" w:eastAsia="宋体" w:cs="宋体"/>
          <w:b/>
          <w:bCs/>
          <w:color w:val="000000"/>
          <w:kern w:val="0"/>
          <w:sz w:val="21"/>
          <w:szCs w:val="21"/>
          <w:highlight w:val="none"/>
          <w:lang w:val="en-US" w:eastAsia="zh-CN" w:bidi="ar-SA"/>
        </w:rPr>
        <w:t>相互尊重、和平共处、保持沟通、防止冲突、恪守《联合国宪章》</w:t>
      </w:r>
      <w:r>
        <w:rPr>
          <w:rFonts w:hint="eastAsia" w:ascii="宋体" w:hAnsi="宋体" w:eastAsia="宋体" w:cs="宋体"/>
          <w:color w:val="000000"/>
          <w:kern w:val="0"/>
          <w:sz w:val="21"/>
          <w:szCs w:val="21"/>
          <w:highlight w:val="none"/>
          <w:lang w:val="en-US" w:eastAsia="zh-CN" w:bidi="ar-SA"/>
        </w:rPr>
        <w:t>，在有共同利益的领域开展合作，负责任地管控双边关系中的竞争因素。两国元首欢迎双方团队继续就此讨论。</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两国元首同意推动和加强中美各领域对话合作，包括：</w:t>
      </w:r>
      <w:r>
        <w:rPr>
          <w:rFonts w:hint="eastAsia" w:ascii="宋体" w:hAnsi="宋体" w:eastAsia="宋体" w:cs="宋体"/>
          <w:b/>
          <w:bCs/>
          <w:color w:val="000000"/>
          <w:kern w:val="0"/>
          <w:sz w:val="21"/>
          <w:szCs w:val="21"/>
          <w:highlight w:val="none"/>
          <w:lang w:val="en-US" w:eastAsia="zh-CN" w:bidi="ar-SA"/>
        </w:rPr>
        <w:t>建立人工智能政府间对话；成立中美禁毒合作工作组，开展禁毒合作；在平等和尊重基础上恢复两军高层沟通、中美国防部工作会晤、中美海上军事安全磋商机制会议，开展中美两军战区领导通话；同意明年早些时候进一步大幅增加航班；扩大教育、留学生、青年、文化、体育和工商界交流，</w:t>
      </w:r>
      <w:r>
        <w:rPr>
          <w:rFonts w:hint="eastAsia" w:ascii="宋体" w:hAnsi="宋体" w:eastAsia="宋体" w:cs="宋体"/>
          <w:color w:val="000000"/>
          <w:kern w:val="0"/>
          <w:sz w:val="21"/>
          <w:szCs w:val="21"/>
          <w:highlight w:val="none"/>
          <w:lang w:val="en-US" w:eastAsia="zh-CN" w:bidi="ar-SA"/>
        </w:rPr>
        <w:t>等等。</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两国元首强调在当下关键十年中美加快努力应对气候危机的重要性，欢迎两国气候特使近期开展的积极讨论，包括：2020年代国内减排行动，共同推动联合国气候变化迪拜大会（COP28）成功，启动中美“21世纪20年代强化气候行动工作组”以加快具体气候行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会谈后，拜登为习近平举行午宴。两国元首就共同关心的巴以冲突等国际和地区问题交换了意见。</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拜登还邀请习近平一道在斐洛里庄园里散步，并亲自将习近平送到上车处道别。</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这次会晤积极、全面、富有建设性，为改善和发展中美关系指明了方向。</w:t>
      </w:r>
      <w:r>
        <w:rPr>
          <w:rFonts w:hint="eastAsia" w:ascii="宋体" w:hAnsi="宋体" w:eastAsia="宋体" w:cs="宋体"/>
          <w:b/>
          <w:bCs/>
          <w:color w:val="000000"/>
          <w:kern w:val="0"/>
          <w:sz w:val="21"/>
          <w:szCs w:val="21"/>
          <w:highlight w:val="none"/>
          <w:lang w:val="en-US" w:eastAsia="zh-CN" w:bidi="ar-SA"/>
        </w:rPr>
        <w:t>旧金山应该成为稳定中美关系的新起点。</w:t>
      </w:r>
      <w:r>
        <w:rPr>
          <w:rFonts w:hint="eastAsia" w:ascii="宋体" w:hAnsi="宋体" w:eastAsia="宋体" w:cs="宋体"/>
          <w:color w:val="000000"/>
          <w:kern w:val="0"/>
          <w:sz w:val="21"/>
          <w:szCs w:val="21"/>
          <w:highlight w:val="none"/>
          <w:lang w:val="en-US" w:eastAsia="zh-CN" w:bidi="ar-SA"/>
        </w:rPr>
        <w:t>两国元首责成双方团队在落实好巴厘岛会晤共识基础上，及时跟进和落实本次会晤达成的新愿景。两国元首同意继续保持经常性联系。</w:t>
      </w:r>
    </w:p>
    <w:p>
      <w:pPr>
        <w:keepNext w:val="0"/>
        <w:keepLines w:val="0"/>
        <w:pageBreakBefore w:val="0"/>
        <w:widowControl/>
        <w:overflowPunct/>
        <w:topLinePunct w:val="0"/>
        <w:autoSpaceDE/>
        <w:autoSpaceDN/>
        <w:bidi w:val="0"/>
        <w:adjustRightInd/>
        <w:snapToGrid/>
        <w:spacing w:after="0" w:line="240" w:lineRule="auto"/>
        <w:ind w:firstLine="0" w:firstLineChars="0"/>
        <w:jc w:val="left"/>
        <w:textAlignment w:val="auto"/>
        <w:outlineLvl w:val="9"/>
        <w:rPr>
          <w:rFonts w:hint="eastAsia"/>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3.习近平出席美国友好团体联合欢迎宴会并发表演讲</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当地时间11月15日晚，国家主席习近平在美国旧金山出席美国友好团体联合举行的欢迎宴会。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在热烈的掌声中，习近平发表重要演讲。</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习近平首先向组织这次活动的友好团体表示衷心感谢，向长期致力于中美关系发展的美国朋友表示诚挚问候！向友好的美国人民致以良好祝愿！</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中美关系的根基是由人民浇筑的。</w:t>
      </w:r>
      <w:r>
        <w:rPr>
          <w:rFonts w:hint="eastAsia" w:ascii="宋体" w:hAnsi="宋体" w:eastAsia="宋体" w:cs="宋体"/>
          <w:color w:val="000000"/>
          <w:kern w:val="0"/>
          <w:sz w:val="21"/>
          <w:szCs w:val="21"/>
          <w:highlight w:val="none"/>
          <w:lang w:val="en-US" w:eastAsia="zh-CN" w:bidi="ar-SA"/>
        </w:rPr>
        <w:t>第二次世界大战时期，两国共同为和平和正义而战。中国人民没有忘记飞虎队，美国人民也没有忘记殊死营救美国军人的中国人民。血与火锻造的中美人民友谊一定能够代代相传。</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中美关系的大门是由人民打开的。</w:t>
      </w:r>
      <w:r>
        <w:rPr>
          <w:rFonts w:hint="eastAsia" w:ascii="宋体" w:hAnsi="宋体" w:eastAsia="宋体" w:cs="宋体"/>
          <w:color w:val="000000"/>
          <w:kern w:val="0"/>
          <w:sz w:val="21"/>
          <w:szCs w:val="21"/>
          <w:highlight w:val="none"/>
          <w:lang w:val="en-US" w:eastAsia="zh-CN" w:bidi="ar-SA"/>
        </w:rPr>
        <w:t>两国曾经隔绝对立22年，是共同的利益让中美超越分歧，是人民的愿望让两国打破坚冰。中美关系希望在人民，基础在民间，未来在青年，活力在地方。欢迎更多的美国州长、议员访华，欢迎美国各界人士到中国去。</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中美关系的故事是由人民书写的。</w:t>
      </w:r>
      <w:r>
        <w:rPr>
          <w:rFonts w:hint="eastAsia" w:ascii="宋体" w:hAnsi="宋体" w:eastAsia="宋体" w:cs="宋体"/>
          <w:color w:val="000000"/>
          <w:kern w:val="0"/>
          <w:sz w:val="21"/>
          <w:szCs w:val="21"/>
          <w:highlight w:val="none"/>
          <w:lang w:val="en-US" w:eastAsia="zh-CN" w:bidi="ar-SA"/>
        </w:rPr>
        <w:t>两国虽然历史文化、社会制度、发展道路不同，但人民都善良友好、勤劳务实，都爱祖国、爱家庭、爱生活，都对彼此抱有好感和兴趣。正是人民之间的双向奔赴，让中美关系一次次从低谷重回正道。我相信，中美关系的大门一旦打开，就不会再被关上。</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中美关系的未来是由人民创造的。</w:t>
      </w:r>
      <w:r>
        <w:rPr>
          <w:rFonts w:hint="eastAsia" w:ascii="宋体" w:hAnsi="宋体" w:eastAsia="宋体" w:cs="宋体"/>
          <w:color w:val="000000"/>
          <w:kern w:val="0"/>
          <w:sz w:val="21"/>
          <w:szCs w:val="21"/>
          <w:highlight w:val="none"/>
          <w:lang w:val="en-US" w:eastAsia="zh-CN" w:bidi="ar-SA"/>
        </w:rPr>
        <w:t>越是困难的时候，越需要拉紧人民的纽带、增进人心的沟通，越需要更多的人站出来为中美关系鼓与呼。我们要为人民交往搭建更多桥梁，铺设更多道路。中方将同美方推出更多便利人员往来、促进人文交流的措施，期待两国人民多走动、多来往、多交流，共同续写新时代中美人民友好的故事！</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习近平指出，我们处在一个充满挑战变化的时代，也处在一个充满希望的时代。世界的未来需要中美合作。中美要好好打交道，</w:t>
      </w:r>
      <w:r>
        <w:rPr>
          <w:rFonts w:hint="eastAsia" w:ascii="宋体" w:hAnsi="宋体" w:eastAsia="宋体" w:cs="宋体"/>
          <w:b/>
          <w:bCs/>
          <w:color w:val="000000"/>
          <w:kern w:val="0"/>
          <w:sz w:val="21"/>
          <w:szCs w:val="21"/>
          <w:highlight w:val="none"/>
          <w:lang w:val="en-US" w:eastAsia="zh-CN" w:bidi="ar-SA"/>
        </w:rPr>
        <w:t>展现大国格局、拿出大国担当、发挥大国作用</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相互尊重是人与人打交道的基本礼数，也是中美两国相处的起码准则。</w:t>
      </w:r>
      <w:r>
        <w:rPr>
          <w:rFonts w:hint="eastAsia" w:ascii="宋体" w:hAnsi="宋体" w:eastAsia="宋体" w:cs="宋体"/>
          <w:color w:val="000000"/>
          <w:kern w:val="0"/>
          <w:sz w:val="21"/>
          <w:szCs w:val="21"/>
          <w:highlight w:val="none"/>
          <w:lang w:val="en-US" w:eastAsia="zh-CN" w:bidi="ar-SA"/>
        </w:rPr>
        <w:t>中国尊重美国的发展道路和民主制度，同时也为中国特色社会主义道路感到自豪。中美两条道路不同，但都是人民的选择，都应该得到尊重。</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和平共处是国际关系基本准则，更是中美两个大国必须守住的底线。</w:t>
      </w:r>
      <w:r>
        <w:rPr>
          <w:rFonts w:hint="eastAsia" w:ascii="宋体" w:hAnsi="宋体" w:eastAsia="宋体" w:cs="宋体"/>
          <w:color w:val="000000"/>
          <w:kern w:val="0"/>
          <w:sz w:val="21"/>
          <w:szCs w:val="21"/>
          <w:highlight w:val="none"/>
          <w:lang w:val="en-US" w:eastAsia="zh-CN" w:bidi="ar-SA"/>
        </w:rPr>
        <w:t>把坚持和平发展的中国视为威胁，搞你输我赢、你兴我衰的零和博弈是走偏了方向。中国从不赌美国输，从不干涉美国内政，无意挑战和取代美国，乐见一个自信开放、发展繁荣的美国。同样，美国也不要赌中国输</w:t>
      </w:r>
      <w:r>
        <w:rPr>
          <w:rFonts w:hint="eastAsia" w:ascii="宋体" w:hAnsi="宋体" w:eastAsia="宋体" w:cs="宋体"/>
          <w:b/>
          <w:bCs/>
          <w:color w:val="000000"/>
          <w:kern w:val="0"/>
          <w:sz w:val="21"/>
          <w:szCs w:val="21"/>
          <w:highlight w:val="none"/>
          <w:lang w:val="en-US" w:eastAsia="zh-CN" w:bidi="ar-SA"/>
        </w:rPr>
        <w:t>，不要干涉中国内政，应该欢迎一个和平、稳定、繁荣的中国</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合作共赢是时代发展的潮流，也是中美关系应该有的底色。</w:t>
      </w:r>
      <w:r>
        <w:rPr>
          <w:rFonts w:hint="eastAsia" w:ascii="宋体" w:hAnsi="宋体" w:eastAsia="宋体" w:cs="宋体"/>
          <w:color w:val="000000"/>
          <w:kern w:val="0"/>
          <w:sz w:val="21"/>
          <w:szCs w:val="21"/>
          <w:highlight w:val="none"/>
          <w:lang w:val="en-US" w:eastAsia="zh-CN" w:bidi="ar-SA"/>
        </w:rPr>
        <w:t>中国正致力于高质量发展，美国也在着力振兴经济，双方合作空间无限广阔，完全可以相互成就、互利共赢。双方应该推动两国在外交、经贸、人文、教育、科技、农业、军队、执法、禁毒、人工智能等领域开展对话合作。为扩大中美两国人民特别是青少年一代交流，</w:t>
      </w:r>
      <w:r>
        <w:rPr>
          <w:rFonts w:hint="eastAsia" w:ascii="宋体" w:hAnsi="宋体" w:eastAsia="宋体" w:cs="宋体"/>
          <w:b/>
          <w:bCs/>
          <w:color w:val="000000"/>
          <w:kern w:val="0"/>
          <w:sz w:val="21"/>
          <w:szCs w:val="21"/>
          <w:highlight w:val="none"/>
          <w:lang w:val="en-US" w:eastAsia="zh-CN" w:bidi="ar-SA"/>
        </w:rPr>
        <w:t>中方未来5年愿邀请5万名美国青少年来华交流学习</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习近平强调，经过百年探索和接续奋斗，中国找到了一条适合自己的发展道路，正在以中国式现代化全面推进中华民族伟大复兴。我们致力于</w:t>
      </w:r>
      <w:r>
        <w:rPr>
          <w:rFonts w:hint="eastAsia" w:ascii="宋体" w:hAnsi="宋体" w:eastAsia="宋体" w:cs="宋体"/>
          <w:b/>
          <w:bCs/>
          <w:color w:val="000000"/>
          <w:kern w:val="0"/>
          <w:sz w:val="21"/>
          <w:szCs w:val="21"/>
          <w:highlight w:val="none"/>
          <w:lang w:val="en-US" w:eastAsia="zh-CN" w:bidi="ar-SA"/>
        </w:rPr>
        <w:t>团结奋斗</w:t>
      </w:r>
      <w:r>
        <w:rPr>
          <w:rFonts w:hint="eastAsia" w:ascii="宋体" w:hAnsi="宋体" w:eastAsia="宋体" w:cs="宋体"/>
          <w:color w:val="000000"/>
          <w:kern w:val="0"/>
          <w:sz w:val="21"/>
          <w:szCs w:val="21"/>
          <w:highlight w:val="none"/>
          <w:lang w:val="en-US" w:eastAsia="zh-CN" w:bidi="ar-SA"/>
        </w:rPr>
        <w:t>，让14亿多中国人一起迈向现代化。我们致力于</w:t>
      </w:r>
      <w:r>
        <w:rPr>
          <w:rFonts w:hint="eastAsia" w:ascii="宋体" w:hAnsi="宋体" w:eastAsia="宋体" w:cs="宋体"/>
          <w:b/>
          <w:bCs/>
          <w:color w:val="000000"/>
          <w:kern w:val="0"/>
          <w:sz w:val="21"/>
          <w:szCs w:val="21"/>
          <w:highlight w:val="none"/>
          <w:lang w:val="en-US" w:eastAsia="zh-CN" w:bidi="ar-SA"/>
        </w:rPr>
        <w:t>共同富裕</w:t>
      </w:r>
      <w:r>
        <w:rPr>
          <w:rFonts w:hint="eastAsia" w:ascii="宋体" w:hAnsi="宋体" w:eastAsia="宋体" w:cs="宋体"/>
          <w:color w:val="000000"/>
          <w:kern w:val="0"/>
          <w:sz w:val="21"/>
          <w:szCs w:val="21"/>
          <w:highlight w:val="none"/>
          <w:lang w:val="en-US" w:eastAsia="zh-CN" w:bidi="ar-SA"/>
        </w:rPr>
        <w:t>，让每一个中国人都过上美好生活。我们致力于</w:t>
      </w:r>
      <w:r>
        <w:rPr>
          <w:rFonts w:hint="eastAsia" w:ascii="宋体" w:hAnsi="宋体" w:eastAsia="宋体" w:cs="宋体"/>
          <w:b/>
          <w:bCs/>
          <w:color w:val="000000"/>
          <w:kern w:val="0"/>
          <w:sz w:val="21"/>
          <w:szCs w:val="21"/>
          <w:highlight w:val="none"/>
          <w:lang w:val="en-US" w:eastAsia="zh-CN" w:bidi="ar-SA"/>
        </w:rPr>
        <w:t>全面发展</w:t>
      </w:r>
      <w:r>
        <w:rPr>
          <w:rFonts w:hint="eastAsia" w:ascii="宋体" w:hAnsi="宋体" w:eastAsia="宋体" w:cs="宋体"/>
          <w:color w:val="000000"/>
          <w:kern w:val="0"/>
          <w:sz w:val="21"/>
          <w:szCs w:val="21"/>
          <w:highlight w:val="none"/>
          <w:lang w:val="en-US" w:eastAsia="zh-CN" w:bidi="ar-SA"/>
        </w:rPr>
        <w:t>，让人的物质和精神世界同样富足。我们致力于</w:t>
      </w:r>
      <w:r>
        <w:rPr>
          <w:rFonts w:hint="eastAsia" w:ascii="宋体" w:hAnsi="宋体" w:eastAsia="宋体" w:cs="宋体"/>
          <w:b/>
          <w:bCs/>
          <w:color w:val="000000"/>
          <w:kern w:val="0"/>
          <w:sz w:val="21"/>
          <w:szCs w:val="21"/>
          <w:highlight w:val="none"/>
          <w:lang w:val="en-US" w:eastAsia="zh-CN" w:bidi="ar-SA"/>
        </w:rPr>
        <w:t>永续发展</w:t>
      </w:r>
      <w:r>
        <w:rPr>
          <w:rFonts w:hint="eastAsia" w:ascii="宋体" w:hAnsi="宋体" w:eastAsia="宋体" w:cs="宋体"/>
          <w:color w:val="000000"/>
          <w:kern w:val="0"/>
          <w:sz w:val="21"/>
          <w:szCs w:val="21"/>
          <w:highlight w:val="none"/>
          <w:lang w:val="en-US" w:eastAsia="zh-CN" w:bidi="ar-SA"/>
        </w:rPr>
        <w:t>，让人与自然和谐共生。我们致力于</w:t>
      </w:r>
      <w:r>
        <w:rPr>
          <w:rFonts w:hint="eastAsia" w:ascii="宋体" w:hAnsi="宋体" w:eastAsia="宋体" w:cs="宋体"/>
          <w:b/>
          <w:bCs/>
          <w:color w:val="000000"/>
          <w:kern w:val="0"/>
          <w:sz w:val="21"/>
          <w:szCs w:val="21"/>
          <w:highlight w:val="none"/>
          <w:lang w:val="en-US" w:eastAsia="zh-CN" w:bidi="ar-SA"/>
        </w:rPr>
        <w:t>和平发展</w:t>
      </w:r>
      <w:r>
        <w:rPr>
          <w:rFonts w:hint="eastAsia" w:ascii="宋体" w:hAnsi="宋体" w:eastAsia="宋体" w:cs="宋体"/>
          <w:color w:val="000000"/>
          <w:kern w:val="0"/>
          <w:sz w:val="21"/>
          <w:szCs w:val="21"/>
          <w:highlight w:val="none"/>
          <w:lang w:val="en-US" w:eastAsia="zh-CN" w:bidi="ar-SA"/>
        </w:rPr>
        <w:t>，推动构建人类命运共同体。新中国成立70多年来，中国没有主动挑起过任何一场战争和冲突，没有侵占过别国一寸土地，</w:t>
      </w:r>
      <w:r>
        <w:rPr>
          <w:rFonts w:hint="eastAsia" w:ascii="宋体" w:hAnsi="宋体" w:eastAsia="宋体" w:cs="宋体"/>
          <w:b/>
          <w:bCs/>
          <w:color w:val="000000"/>
          <w:kern w:val="0"/>
          <w:sz w:val="21"/>
          <w:szCs w:val="21"/>
          <w:highlight w:val="none"/>
          <w:lang w:val="en-US" w:eastAsia="zh-CN" w:bidi="ar-SA"/>
        </w:rPr>
        <w:t>是唯一将和平发展写入宪法和执政党党章、上升为国家意志的大国</w:t>
      </w:r>
      <w:r>
        <w:rPr>
          <w:rFonts w:hint="eastAsia" w:ascii="宋体" w:hAnsi="宋体" w:eastAsia="宋体" w:cs="宋体"/>
          <w:color w:val="000000"/>
          <w:kern w:val="0"/>
          <w:sz w:val="21"/>
          <w:szCs w:val="21"/>
          <w:highlight w:val="none"/>
          <w:lang w:val="en-US" w:eastAsia="zh-CN" w:bidi="ar-SA"/>
        </w:rPr>
        <w:t>。中国坚持</w:t>
      </w:r>
      <w:r>
        <w:rPr>
          <w:rFonts w:hint="eastAsia" w:ascii="宋体" w:hAnsi="宋体" w:eastAsia="宋体" w:cs="宋体"/>
          <w:b/>
          <w:bCs/>
          <w:color w:val="000000"/>
          <w:kern w:val="0"/>
          <w:sz w:val="21"/>
          <w:szCs w:val="21"/>
          <w:highlight w:val="none"/>
          <w:lang w:val="en-US" w:eastAsia="zh-CN" w:bidi="ar-SA"/>
        </w:rPr>
        <w:t>对话而不对抗、结伴而不结盟</w:t>
      </w:r>
      <w:r>
        <w:rPr>
          <w:rFonts w:hint="eastAsia" w:ascii="宋体" w:hAnsi="宋体" w:eastAsia="宋体" w:cs="宋体"/>
          <w:color w:val="000000"/>
          <w:kern w:val="0"/>
          <w:sz w:val="21"/>
          <w:szCs w:val="21"/>
          <w:highlight w:val="none"/>
          <w:lang w:val="en-US" w:eastAsia="zh-CN" w:bidi="ar-SA"/>
        </w:rPr>
        <w:t>，奉行合作共赢开放战略，追求的不是独善其身的现代化，愿同各国一道，</w:t>
      </w:r>
      <w:r>
        <w:rPr>
          <w:rFonts w:hint="eastAsia" w:ascii="宋体" w:hAnsi="宋体" w:eastAsia="宋体" w:cs="宋体"/>
          <w:b/>
          <w:bCs/>
          <w:color w:val="000000"/>
          <w:kern w:val="0"/>
          <w:sz w:val="21"/>
          <w:szCs w:val="21"/>
          <w:highlight w:val="none"/>
          <w:lang w:val="en-US" w:eastAsia="zh-CN" w:bidi="ar-SA"/>
        </w:rPr>
        <w:t>实现和平发展、互利合作、共同繁荣的世界现代化</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习近平指出，历史长河大浪淘沙，最终沉淀下来的总是最有价值的东西。不论形势如何变化，</w:t>
      </w:r>
      <w:r>
        <w:rPr>
          <w:rFonts w:hint="eastAsia" w:ascii="宋体" w:hAnsi="宋体" w:eastAsia="宋体" w:cs="宋体"/>
          <w:b/>
          <w:bCs/>
          <w:color w:val="000000"/>
          <w:kern w:val="0"/>
          <w:sz w:val="21"/>
          <w:szCs w:val="21"/>
          <w:highlight w:val="none"/>
          <w:lang w:val="en-US" w:eastAsia="zh-CN" w:bidi="ar-SA"/>
        </w:rPr>
        <w:t>中美和平共处的历史逻辑不会变，中美人民交流合作的根本愿望不会变，世界人民对中美关系稳定发展的普遍期待不会变</w:t>
      </w:r>
      <w:r>
        <w:rPr>
          <w:rFonts w:hint="eastAsia" w:ascii="宋体" w:hAnsi="宋体" w:eastAsia="宋体" w:cs="宋体"/>
          <w:color w:val="000000"/>
          <w:kern w:val="0"/>
          <w:sz w:val="21"/>
          <w:szCs w:val="21"/>
          <w:highlight w:val="none"/>
          <w:lang w:val="en-US" w:eastAsia="zh-CN" w:bidi="ar-SA"/>
        </w:rPr>
        <w:t>。任何一项伟大事业要成功都必须</w:t>
      </w:r>
      <w:r>
        <w:rPr>
          <w:rFonts w:hint="eastAsia" w:ascii="宋体" w:hAnsi="宋体" w:eastAsia="宋体" w:cs="宋体"/>
          <w:b/>
          <w:bCs/>
          <w:color w:val="000000"/>
          <w:kern w:val="0"/>
          <w:sz w:val="21"/>
          <w:szCs w:val="21"/>
          <w:highlight w:val="none"/>
          <w:lang w:val="en-US" w:eastAsia="zh-CN" w:bidi="ar-SA"/>
        </w:rPr>
        <w:t>从人民中找到根基、从人民中集聚力量、由人民来共同完成</w:t>
      </w:r>
      <w:r>
        <w:rPr>
          <w:rFonts w:hint="eastAsia" w:ascii="宋体" w:hAnsi="宋体" w:eastAsia="宋体" w:cs="宋体"/>
          <w:color w:val="000000"/>
          <w:kern w:val="0"/>
          <w:sz w:val="21"/>
          <w:szCs w:val="21"/>
          <w:highlight w:val="none"/>
          <w:lang w:val="en-US" w:eastAsia="zh-CN" w:bidi="ar-SA"/>
        </w:rPr>
        <w:t>。中美友好就是这样一项伟大事业。让我们汇聚起两国人民的力量，赓续中美友谊，推进中美关系，为促进世界的和平和发展作出更大贡献！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听众对习近平主席重要演讲报以十多次长时间热烈掌声。</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美国商务部长雷蒙多代表美国政府致辞，热烈欢迎习近平主席到访。雷蒙多表示，今天，拜登总统同习近平主席举行了开放、坦诚、富有成果的会晤。正如拜登总统指出，美国欢迎一个稳定、繁荣的中国，同中国的经贸合作为美国创造了大量就业机会，美国企业对中国市场抱有浓厚兴趣。美方致力于同中国发展长期稳定关系，加强沟通对话，避免误解误判，负责任管控分歧，开创两国共同繁荣的未来。</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美中关系全国委员会董事会主席格林伯格、美中贸委会董事会主席葛士柏、美中关系全国委员会会长欧伦斯等分别致辞。他们表示，习近平主席在旧金山同拜登总统举行重要会晤，并面向美国人民发表重要讲话，具有非凡历史意义。在习近平主席领导下，中国经济持续快速发展，成功使近一亿人摆脱贫困，中国已经成为名副其实的具有重要影响力的世界大国。美中在历史、文化、体制等方面存在差异，但彼此相互依存，</w:t>
      </w:r>
      <w:r>
        <w:rPr>
          <w:rFonts w:hint="eastAsia" w:ascii="宋体" w:hAnsi="宋体" w:eastAsia="宋体" w:cs="宋体"/>
          <w:b/>
          <w:bCs/>
          <w:color w:val="000000"/>
          <w:kern w:val="0"/>
          <w:sz w:val="21"/>
          <w:szCs w:val="21"/>
          <w:highlight w:val="none"/>
          <w:lang w:val="en-US" w:eastAsia="zh-CN" w:bidi="ar-SA"/>
        </w:rPr>
        <w:t>特别是人民友谊深厚，这是美中关系长期稳定发展的活力源泉</w:t>
      </w:r>
      <w:r>
        <w:rPr>
          <w:rFonts w:hint="eastAsia" w:ascii="宋体" w:hAnsi="宋体" w:eastAsia="宋体" w:cs="宋体"/>
          <w:color w:val="000000"/>
          <w:kern w:val="0"/>
          <w:sz w:val="21"/>
          <w:szCs w:val="21"/>
          <w:highlight w:val="none"/>
          <w:lang w:val="en-US" w:eastAsia="zh-CN" w:bidi="ar-SA"/>
        </w:rPr>
        <w:t>。作为世界上两个重要大国，美中保持对话与合作对两国和世界都至关重要。他们将继续致力于促进两国人民相互了解，为美中关系改善发展作出贡献。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宴会开始前，习近平会见了美国工商界及社会各界代表，以及飞虎队和史迪威将军后人、鼓岭、艾奥瓦州、华盛顿州等方面友好人士代表，同他们亲切交谈并合影留念，感谢他们为促进中美人民友谊与了解作出的贡献，表示中国人民永远不会忘记老朋友，相信中美人民友谊和两国关系将持续传承和发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欢迎宴会由美中关系全国委员会、美中贸易全国委员会、亚洲协会、美国对外关系委员会、美国商会等友好团体联合举行，美国政府、友好团体成员及其他各界人士代表等约400人出席。</w:t>
      </w:r>
    </w:p>
    <w:p>
      <w:pPr>
        <w:keepNext w:val="0"/>
        <w:keepLines w:val="0"/>
        <w:pageBreakBefore w:val="0"/>
        <w:widowControl/>
        <w:overflowPunct/>
        <w:topLinePunct w:val="0"/>
        <w:autoSpaceDE/>
        <w:autoSpaceDN/>
        <w:bidi w:val="0"/>
        <w:adjustRightInd/>
        <w:snapToGrid/>
        <w:spacing w:after="0" w:line="240" w:lineRule="auto"/>
        <w:ind w:firstLine="0" w:firstLineChars="0"/>
        <w:jc w:val="left"/>
        <w:textAlignment w:val="auto"/>
        <w:outlineLvl w:val="9"/>
        <w:rPr>
          <w:rFonts w:hint="eastAsia"/>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4.《求是》杂志发表习近平总书记重要文章</w:t>
      </w: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《推进生态文明建设需要处理好几个重大关系》</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11月16日出版的第22期《求是》杂志发表中共中央总书记、国家主席、中央军委主席习近平的重要文章</w:t>
      </w:r>
      <w:r>
        <w:rPr>
          <w:rFonts w:hint="eastAsia" w:ascii="宋体" w:hAnsi="宋体" w:eastAsia="宋体" w:cs="宋体"/>
          <w:b/>
          <w:bCs/>
          <w:color w:val="000000"/>
          <w:kern w:val="0"/>
          <w:sz w:val="21"/>
          <w:szCs w:val="21"/>
          <w:highlight w:val="none"/>
          <w:lang w:val="en-US" w:eastAsia="zh-CN" w:bidi="ar-SA"/>
        </w:rPr>
        <w:t>《推进生态文明建设需要处理好几个重大关系》</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强调，随着新时代生态文明建设实践的深入推进，我们对生态文明建设的规律性认识不断深化。总结新时代10年的实践经验，分析当前面临的新情况新问题，继续推进生态文明建设，必须以新时代中国特色社会主义生态文明思想为指导，正确处理几个重大关系。</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一是正确处理高质量发展和高水平保护的关系。</w:t>
      </w:r>
      <w:r>
        <w:rPr>
          <w:rFonts w:hint="eastAsia" w:ascii="宋体" w:hAnsi="宋体" w:eastAsia="宋体" w:cs="宋体"/>
          <w:color w:val="000000"/>
          <w:kern w:val="0"/>
          <w:sz w:val="21"/>
          <w:szCs w:val="21"/>
          <w:highlight w:val="none"/>
          <w:lang w:val="en-US" w:eastAsia="zh-CN" w:bidi="ar-SA"/>
        </w:rPr>
        <w:t>高质量发展和高水平保护是相辅相成、相得益彰的。</w:t>
      </w:r>
      <w:r>
        <w:rPr>
          <w:rFonts w:hint="eastAsia" w:ascii="宋体" w:hAnsi="宋体" w:eastAsia="宋体" w:cs="宋体"/>
          <w:b/>
          <w:bCs/>
          <w:color w:val="000000"/>
          <w:kern w:val="0"/>
          <w:sz w:val="21"/>
          <w:szCs w:val="21"/>
          <w:highlight w:val="none"/>
          <w:lang w:val="en-US" w:eastAsia="zh-CN" w:bidi="ar-SA"/>
        </w:rPr>
        <w:t>高水平保护是高质量发展的重要支撑，生态优先、绿色低碳的高质量发展只有依靠高水平保护才能实现。</w:t>
      </w:r>
      <w:r>
        <w:rPr>
          <w:rFonts w:hint="eastAsia" w:ascii="宋体" w:hAnsi="宋体" w:eastAsia="宋体" w:cs="宋体"/>
          <w:color w:val="000000"/>
          <w:kern w:val="0"/>
          <w:sz w:val="21"/>
          <w:szCs w:val="21"/>
          <w:highlight w:val="none"/>
          <w:lang w:val="en-US" w:eastAsia="zh-CN" w:bidi="ar-SA"/>
        </w:rPr>
        <w:t>在中国式现代化建设全过程中，我们都要把握好高质量发展和高水平保护的辩证统一关系。要站在人与自然和谐共生的高度谋划发展，</w:t>
      </w:r>
      <w:r>
        <w:rPr>
          <w:rFonts w:hint="eastAsia" w:ascii="宋体" w:hAnsi="宋体" w:eastAsia="宋体" w:cs="宋体"/>
          <w:b/>
          <w:bCs/>
          <w:color w:val="000000"/>
          <w:kern w:val="0"/>
          <w:sz w:val="21"/>
          <w:szCs w:val="21"/>
          <w:highlight w:val="none"/>
          <w:lang w:val="en-US" w:eastAsia="zh-CN" w:bidi="ar-SA"/>
        </w:rPr>
        <w:t>把资源环境承载力作为前提和基础</w:t>
      </w:r>
      <w:r>
        <w:rPr>
          <w:rFonts w:hint="eastAsia" w:ascii="宋体" w:hAnsi="宋体" w:eastAsia="宋体" w:cs="宋体"/>
          <w:color w:val="000000"/>
          <w:kern w:val="0"/>
          <w:sz w:val="21"/>
          <w:szCs w:val="21"/>
          <w:highlight w:val="none"/>
          <w:lang w:val="en-US" w:eastAsia="zh-CN" w:bidi="ar-SA"/>
        </w:rPr>
        <w:t>，自觉把经济活动、人的行为限制在自然资源和生态环境能够承受的限度内。通过高水平保护，不断塑造发展的新动能、新优势，着力构建绿色低碳循环经济体系，有效降低发展的资源环境代价，持续增强发展的潜力和后劲。</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二是正确处理重点攻坚和协同治理的关系。</w:t>
      </w:r>
      <w:r>
        <w:rPr>
          <w:rFonts w:hint="eastAsia" w:ascii="宋体" w:hAnsi="宋体" w:eastAsia="宋体" w:cs="宋体"/>
          <w:color w:val="000000"/>
          <w:kern w:val="0"/>
          <w:sz w:val="21"/>
          <w:szCs w:val="21"/>
          <w:highlight w:val="none"/>
          <w:lang w:val="en-US" w:eastAsia="zh-CN" w:bidi="ar-SA"/>
        </w:rPr>
        <w:t>生态环境治理是一项系统工程，需要统筹考虑</w:t>
      </w:r>
      <w:r>
        <w:rPr>
          <w:rFonts w:hint="eastAsia" w:ascii="宋体" w:hAnsi="宋体" w:eastAsia="宋体" w:cs="宋体"/>
          <w:b/>
          <w:bCs/>
          <w:color w:val="000000"/>
          <w:kern w:val="0"/>
          <w:sz w:val="21"/>
          <w:szCs w:val="21"/>
          <w:highlight w:val="none"/>
          <w:lang w:val="en-US" w:eastAsia="zh-CN" w:bidi="ar-SA"/>
        </w:rPr>
        <w:t>环境要素的复杂性、生态系统的完整性、自然地理单元的连续性、经济社会发展的可持续性</w:t>
      </w:r>
      <w:r>
        <w:rPr>
          <w:rFonts w:hint="eastAsia" w:ascii="宋体" w:hAnsi="宋体" w:eastAsia="宋体" w:cs="宋体"/>
          <w:color w:val="000000"/>
          <w:kern w:val="0"/>
          <w:sz w:val="21"/>
          <w:szCs w:val="21"/>
          <w:highlight w:val="none"/>
          <w:lang w:val="en-US" w:eastAsia="zh-CN" w:bidi="ar-SA"/>
        </w:rPr>
        <w:t>。要坚持系统观念，抓住主要矛盾和矛盾的主要方面，对突出生态环境问题采取有力措施，同时强化</w:t>
      </w:r>
      <w:r>
        <w:rPr>
          <w:rFonts w:hint="eastAsia" w:ascii="宋体" w:hAnsi="宋体" w:eastAsia="宋体" w:cs="宋体"/>
          <w:b/>
          <w:bCs/>
          <w:color w:val="000000"/>
          <w:kern w:val="0"/>
          <w:sz w:val="21"/>
          <w:szCs w:val="21"/>
          <w:highlight w:val="none"/>
          <w:lang w:val="en-US" w:eastAsia="zh-CN" w:bidi="ar-SA"/>
        </w:rPr>
        <w:t>目标协同、多污染物控制协同、部门协同、区域协同、政策协同</w:t>
      </w:r>
      <w:r>
        <w:rPr>
          <w:rFonts w:hint="eastAsia" w:ascii="宋体" w:hAnsi="宋体" w:eastAsia="宋体" w:cs="宋体"/>
          <w:color w:val="000000"/>
          <w:kern w:val="0"/>
          <w:sz w:val="21"/>
          <w:szCs w:val="21"/>
          <w:highlight w:val="none"/>
          <w:lang w:val="en-US" w:eastAsia="zh-CN" w:bidi="ar-SA"/>
        </w:rPr>
        <w:t>，不断增强各项工作的系统性、整体性、协同性。当前，必须保持战略定力，持续深入打好污染防治攻坚战。</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三是正确处理自然恢复和人工修复的关系。</w:t>
      </w:r>
      <w:r>
        <w:rPr>
          <w:rFonts w:hint="eastAsia" w:ascii="宋体" w:hAnsi="宋体" w:eastAsia="宋体" w:cs="宋体"/>
          <w:color w:val="000000"/>
          <w:kern w:val="0"/>
          <w:sz w:val="21"/>
          <w:szCs w:val="21"/>
          <w:highlight w:val="none"/>
          <w:lang w:val="en-US" w:eastAsia="zh-CN" w:bidi="ar-SA"/>
        </w:rPr>
        <w:t>首先要充分尊重和顺应自然，给大自然休养生息足够的时间和空间，依靠自然的力量恢复生态系统平衡。同时，自然恢复的局限和极限，对人工修复提出了更高的要求，也留下了积极作为的广阔天地。要把自然恢复和人工修复有机统一起来，因地因时制宜、分区分类施策，努力找到生态保护修复的最佳解决方案。</w:t>
      </w:r>
      <w:r>
        <w:rPr>
          <w:rFonts w:hint="eastAsia" w:ascii="宋体" w:hAnsi="宋体" w:eastAsia="宋体" w:cs="宋体"/>
          <w:b/>
          <w:bCs/>
          <w:color w:val="000000"/>
          <w:kern w:val="0"/>
          <w:sz w:val="21"/>
          <w:szCs w:val="21"/>
          <w:highlight w:val="none"/>
          <w:lang w:val="en-US" w:eastAsia="zh-CN" w:bidi="ar-SA"/>
        </w:rPr>
        <w:t>坚持山水林田湖草沙一体化保护和系统治理，构建从山顶到海洋的保护治理大格局，综合运用自然恢复和人工修复两种手段，持之以恒推进生态建设</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四是正确处理外部约束和内生动力的关系。良好生态环境是最公平的公共产品，是最普惠的民生福祉。</w:t>
      </w:r>
      <w:r>
        <w:rPr>
          <w:rFonts w:hint="eastAsia" w:ascii="宋体" w:hAnsi="宋体" w:eastAsia="宋体" w:cs="宋体"/>
          <w:color w:val="000000"/>
          <w:kern w:val="0"/>
          <w:sz w:val="21"/>
          <w:szCs w:val="21"/>
          <w:highlight w:val="none"/>
          <w:lang w:val="en-US" w:eastAsia="zh-CN" w:bidi="ar-SA"/>
        </w:rPr>
        <w:t>只有人人动手、人人尽责，激发起全社会共同呵护生态环境的内生动力，才能让中华大地蓝天永驻、青山常在、绿水长流。必须始终坚持用最严格制度最严密法治保护生态环境，保持常态化外部压力。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五是正确处理“双碳”承诺和自主行动的关系。</w:t>
      </w:r>
      <w:r>
        <w:rPr>
          <w:rFonts w:hint="eastAsia" w:ascii="宋体" w:hAnsi="宋体" w:eastAsia="宋体" w:cs="宋体"/>
          <w:color w:val="000000"/>
          <w:kern w:val="0"/>
          <w:sz w:val="21"/>
          <w:szCs w:val="21"/>
          <w:highlight w:val="none"/>
          <w:lang w:val="en-US" w:eastAsia="zh-CN" w:bidi="ar-SA"/>
        </w:rPr>
        <w:t>推进碳达峰碳中和是党中央经过深思熟虑作出的重大战略决策，是我们对国际社会的庄严承诺，也是</w:t>
      </w:r>
      <w:r>
        <w:rPr>
          <w:rFonts w:hint="eastAsia" w:ascii="宋体" w:hAnsi="宋体" w:eastAsia="宋体" w:cs="宋体"/>
          <w:b/>
          <w:bCs/>
          <w:color w:val="000000"/>
          <w:kern w:val="0"/>
          <w:sz w:val="21"/>
          <w:szCs w:val="21"/>
          <w:highlight w:val="none"/>
          <w:lang w:val="en-US" w:eastAsia="zh-CN" w:bidi="ar-SA"/>
        </w:rPr>
        <w:t>推动经济结构转型升级、形成绿色低碳产业竞争优势，实现高质量发展的内在要求</w:t>
      </w:r>
      <w:r>
        <w:rPr>
          <w:rFonts w:hint="eastAsia" w:ascii="宋体" w:hAnsi="宋体" w:eastAsia="宋体" w:cs="宋体"/>
          <w:color w:val="000000"/>
          <w:kern w:val="0"/>
          <w:sz w:val="21"/>
          <w:szCs w:val="21"/>
          <w:highlight w:val="none"/>
          <w:lang w:val="en-US" w:eastAsia="zh-CN" w:bidi="ar-SA"/>
        </w:rPr>
        <w:t>。我们承诺的“双碳”目标是确定不移的，但达到这一目标的路径和方式、节奏和力度则应该而且必须由我们自己作主，决不受他人左右。要加快规划建设新型能源体系，确保能源安全。优化调整产业结构，使发展建立在高效利用资源、严格保护生态环境、有效控制温室气体排放的基础上。对于传统行业，要推动工艺、技术、装备升级，实现绿色低碳转型。要以更加积极的姿态参与全球气候治理，形成更加主动有利的新局面。</w:t>
      </w:r>
    </w:p>
    <w:p>
      <w:pPr>
        <w:keepNext w:val="0"/>
        <w:keepLines w:val="0"/>
        <w:pageBreakBefore w:val="0"/>
        <w:widowControl/>
        <w:overflowPunct/>
        <w:topLinePunct w:val="0"/>
        <w:autoSpaceDE/>
        <w:autoSpaceDN/>
        <w:bidi w:val="0"/>
        <w:adjustRightInd/>
        <w:snapToGrid/>
        <w:spacing w:after="0" w:line="240" w:lineRule="auto"/>
        <w:ind w:firstLine="0" w:firstLineChars="0"/>
        <w:jc w:val="left"/>
        <w:textAlignment w:val="auto"/>
        <w:outlineLvl w:val="9"/>
        <w:rPr>
          <w:rFonts w:hint="eastAsia"/>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5.习近平主持召开中央全面深化改革委员会第三次会议强调 全面推进美丽中国建设 健全自然垄断环节监管体制机制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中共中央总书记、国家主席、中央军委主席、中央全面深化改革委员会主任习近平11月7日下午主持召开中央全面深化改革委员会第三次会议，审议通过了《关于全面推进美丽中国建设的意见》、《关于进一步完善国有资本经营预算制度的意见》、《关于健全自然垄断环节监管体制机制的实施意见》、《关于加强专家参与公共决策行为监督管理的指导意见》、《关于加强生态环境分区管控的指导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习近平在主持会议时强调</w:t>
      </w:r>
      <w:r>
        <w:rPr>
          <w:rFonts w:hint="eastAsia" w:ascii="宋体" w:hAnsi="宋体" w:eastAsia="宋体" w:cs="宋体"/>
          <w:b/>
          <w:bCs/>
          <w:sz w:val="21"/>
          <w:szCs w:val="21"/>
          <w:highlight w:val="none"/>
          <w:lang w:val="en-US" w:eastAsia="zh-CN"/>
        </w:rPr>
        <w:t>，建设美丽中国是全面建设社会主义现代化国家的重要目标</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要锚定2035年美丽中国目标基本实现</w:t>
      </w:r>
      <w:r>
        <w:rPr>
          <w:rFonts w:hint="eastAsia" w:ascii="宋体" w:hAnsi="宋体" w:eastAsia="宋体" w:cs="宋体"/>
          <w:sz w:val="21"/>
          <w:szCs w:val="21"/>
          <w:highlight w:val="none"/>
          <w:lang w:val="en-US" w:eastAsia="zh-CN"/>
        </w:rPr>
        <w:t>，持续深入推进</w:t>
      </w:r>
      <w:r>
        <w:rPr>
          <w:rFonts w:hint="eastAsia" w:ascii="宋体" w:hAnsi="宋体" w:eastAsia="宋体" w:cs="宋体"/>
          <w:b/>
          <w:bCs/>
          <w:sz w:val="21"/>
          <w:szCs w:val="21"/>
          <w:highlight w:val="none"/>
          <w:lang w:val="en-US" w:eastAsia="zh-CN"/>
        </w:rPr>
        <w:t>污染防治攻坚</w:t>
      </w:r>
      <w:r>
        <w:rPr>
          <w:rFonts w:hint="eastAsia" w:ascii="宋体" w:hAnsi="宋体" w:eastAsia="宋体" w:cs="宋体"/>
          <w:sz w:val="21"/>
          <w:szCs w:val="21"/>
          <w:highlight w:val="none"/>
          <w:lang w:val="en-US" w:eastAsia="zh-CN"/>
        </w:rPr>
        <w:t>，加快发展方式绿色转型，</w:t>
      </w:r>
      <w:r>
        <w:rPr>
          <w:rFonts w:hint="eastAsia" w:ascii="宋体" w:hAnsi="宋体" w:eastAsia="宋体" w:cs="宋体"/>
          <w:b/>
          <w:bCs/>
          <w:sz w:val="21"/>
          <w:szCs w:val="21"/>
          <w:highlight w:val="none"/>
          <w:lang w:val="en-US" w:eastAsia="zh-CN"/>
        </w:rPr>
        <w:t>提升生态系统多样性、稳定性、持续性</w:t>
      </w:r>
      <w:r>
        <w:rPr>
          <w:rFonts w:hint="eastAsia" w:ascii="宋体" w:hAnsi="宋体" w:eastAsia="宋体" w:cs="宋体"/>
          <w:sz w:val="21"/>
          <w:szCs w:val="21"/>
          <w:highlight w:val="none"/>
          <w:lang w:val="en-US" w:eastAsia="zh-CN"/>
        </w:rPr>
        <w:t>，守牢</w:t>
      </w:r>
      <w:r>
        <w:rPr>
          <w:rFonts w:hint="eastAsia" w:ascii="宋体" w:hAnsi="宋体" w:eastAsia="宋体" w:cs="宋体"/>
          <w:b/>
          <w:bCs/>
          <w:sz w:val="21"/>
          <w:szCs w:val="21"/>
          <w:highlight w:val="none"/>
          <w:lang w:val="en-US" w:eastAsia="zh-CN"/>
        </w:rPr>
        <w:t>安全底线</w:t>
      </w:r>
      <w:r>
        <w:rPr>
          <w:rFonts w:hint="eastAsia" w:ascii="宋体" w:hAnsi="宋体" w:eastAsia="宋体" w:cs="宋体"/>
          <w:sz w:val="21"/>
          <w:szCs w:val="21"/>
          <w:highlight w:val="none"/>
          <w:lang w:val="en-US" w:eastAsia="zh-CN"/>
        </w:rPr>
        <w:t>，健全保障体系，推动实现生态环境根本好转。国有资本经营预算是国家预算体系的重要组成部分，要完善国有资本经营预算制度，扩大实施范围，强化功能作用，健全收支管理，提升资金效能。要健全自然垄断环节监管体制机制，强化制度设计，完善监管体系，提升监管能力，增强国有经济对自然垄断环节控制力，更好满足构建现代化基础设施体系的需要，更好保障国家安全。要立足更好服务和支撑公共决策，加强专家参与公共决策行为监督管理，完善体制机制，规范流程标准，强化全过程管理，营造人尽其才、富有活力、风清气正的专家参与公共决策环境。生态环境分区管控在生态环境源头预防体系中具有基础性作用，要加强顶层设计、完善制度体系，以保障生态功能和改善环境质量为目标，推动实现生态环境分区域差异化精准管控。</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会议指出，党的十八大以来，</w:t>
      </w:r>
      <w:r>
        <w:rPr>
          <w:rFonts w:hint="eastAsia" w:ascii="宋体" w:hAnsi="宋体" w:eastAsia="宋体" w:cs="宋体"/>
          <w:b/>
          <w:bCs/>
          <w:sz w:val="21"/>
          <w:szCs w:val="21"/>
          <w:highlight w:val="none"/>
          <w:lang w:val="en-US" w:eastAsia="zh-CN"/>
        </w:rPr>
        <w:t>我国生态文明建设从理论到实践都发生了历史性、转折性、全局性变化</w:t>
      </w:r>
      <w:r>
        <w:rPr>
          <w:rFonts w:hint="eastAsia" w:ascii="宋体" w:hAnsi="宋体" w:eastAsia="宋体" w:cs="宋体"/>
          <w:sz w:val="21"/>
          <w:szCs w:val="21"/>
          <w:highlight w:val="none"/>
          <w:lang w:val="en-US" w:eastAsia="zh-CN"/>
        </w:rPr>
        <w:t>，要根据经济社会高质量发展的新需求、人民群众对生态环境改善的新期待，加大对突出生态环境问题集中解决力度，着力抓好生态文明制度建设，发挥好先行探索示范带动作用，开展全民行动，推动局部和全局相协调、治标和治本相贯通、当前和长远相结合。要加强组织领导，结合地方实际分类施策、分区治理，精细化建设，通过一项项具体行动推动美丽中国目标一步步变为现实。</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会议强调，预算工作体现党和国家意志，要坚持和加强党的领导，发挥集中力量办大事的体制优势，聚焦推进国有经济布局优化和结构调整，推动国有资本向关系国家安全、国民经济命脉的重要行业和关键领域集中，向关系国计民生的公共服务、应急能力、公益性领域等集中，向前瞻性战略性新兴产业集中，更好服务构建新发展格局、推动高质量发展。要始终坚持“过紧日子”的思想，加强财政资源科学统筹和合理分配，合理确定预算收支规模，统筹保障和改善民生，杜绝奢靡浪费等现象。要坚持预算法定，强化预算约束，推动预算绩效管理，发挥人大监督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会议指出，电力、油气、铁路等行业的网络环节具有自然垄断属性，是我国国有经济布局的重点领域。要健全监管制度体系，加强监管能力建设，重点加强对自然垄断环节落实国家重大战略和规划任务、履行国家安全责任、履行社会责任、经营范围和经营行为等方面的监管，推动处于自然垄断环节的企业聚焦主责主业，增加国有资本在网络型基础设施上投入，提升骨干网络安全可靠性。要对自然垄断环节开展垄断性业务和竞争性业务的范围进行监管，防止利用垄断优势向上下游竞争性环节延伸。</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会议强调，</w:t>
      </w:r>
      <w:r>
        <w:rPr>
          <w:rFonts w:hint="eastAsia" w:ascii="宋体" w:hAnsi="宋体" w:eastAsia="宋体" w:cs="宋体"/>
          <w:b w:val="0"/>
          <w:bCs w:val="0"/>
          <w:sz w:val="21"/>
          <w:szCs w:val="21"/>
          <w:highlight w:val="none"/>
          <w:lang w:val="en-US" w:eastAsia="zh-CN"/>
        </w:rPr>
        <w:t>专家是推进改革发展的重要智力资源</w:t>
      </w:r>
      <w:r>
        <w:rPr>
          <w:rFonts w:hint="eastAsia" w:ascii="宋体" w:hAnsi="宋体" w:eastAsia="宋体" w:cs="宋体"/>
          <w:sz w:val="21"/>
          <w:szCs w:val="21"/>
          <w:highlight w:val="none"/>
          <w:lang w:val="en-US" w:eastAsia="zh-CN"/>
        </w:rPr>
        <w:t>，要加强对专家队伍的政治引领，完善专家参与公共决策的政策保障和激励措施，充分调动专家积极性和主动性。要建立健全从专家遴选到考核监督的全过程、全链条管理制度体系，分领域、分类别完善专家参与公共决策的制度规范，明确专家参与公共决策的职责定位、权利义务和相应责任等，激励这些专家积极为党和政府科学决策建言献策。</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会议指出，加强生态环境分区管控，要落实主体功能区战略，衔接国土空间规划和用途管制，聚焦区域性、流域性突出生态环境问题，完善生态环境分区管控方案，建立从问题识别到解决方案的分区分类管控策略。要落实地方各级党委和政府主体责任，利用生态环境分区管控成果，服务国家和地方重大发展战略实施，科学指导各类开发保护建设活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6.习近平出席亚太经合组织第三十次领导人非正式会议并发表重要讲话</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坚守初心 团结合作</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携手共促亚太高质量增长</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——在亚太经合组织第三十次领导人非正式会议上的讲话</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（2023年11月17日，旧金山）</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中华人民共和国主席 习近平</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尊敬的拜登总统，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各位同事：</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很高兴同大家相聚在美丽的旧金山。这是亚太经合组织领导人第三十次聚首，具有特殊重要意义。感谢拜登总统和美国政府为这次会议作出的周到安排。</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亚太经合组织建立领导人定期会议机制以来，始终走在全球开放发展的前沿，有力促进了区域贸易和投资自由化便利化、经济技术发展、物资人员流动，创造了举世瞩目的“亚太奇迹”。</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中国古人说：“</w:t>
      </w:r>
      <w:r>
        <w:rPr>
          <w:rFonts w:hint="eastAsia" w:ascii="宋体" w:hAnsi="宋体" w:eastAsia="宋体" w:cs="宋体"/>
          <w:color w:val="000000"/>
          <w:kern w:val="0"/>
          <w:sz w:val="21"/>
          <w:szCs w:val="21"/>
          <w:highlight w:val="none"/>
          <w:u w:val="single"/>
          <w:lang w:val="en-US" w:eastAsia="zh-CN" w:bidi="ar-SA"/>
        </w:rPr>
        <w:t>道之所在，虽千万人吾往矣</w:t>
      </w:r>
      <w:r>
        <w:rPr>
          <w:rFonts w:hint="eastAsia" w:ascii="宋体" w:hAnsi="宋体" w:eastAsia="宋体" w:cs="宋体"/>
          <w:color w:val="000000"/>
          <w:kern w:val="0"/>
          <w:sz w:val="21"/>
          <w:szCs w:val="21"/>
          <w:highlight w:val="none"/>
          <w:lang w:val="en-US" w:eastAsia="zh-CN" w:bidi="ar-SA"/>
        </w:rPr>
        <w:t>。”我们应该秉持亚太合作初心，负责任地回应时代呼唤，携手应对全球性挑战，全面落实布特拉加亚愿景，建设</w:t>
      </w:r>
      <w:r>
        <w:rPr>
          <w:rFonts w:hint="eastAsia" w:ascii="宋体" w:hAnsi="宋体" w:eastAsia="宋体" w:cs="宋体"/>
          <w:b/>
          <w:bCs/>
          <w:color w:val="000000"/>
          <w:kern w:val="0"/>
          <w:sz w:val="21"/>
          <w:szCs w:val="21"/>
          <w:highlight w:val="none"/>
          <w:lang w:val="en-US" w:eastAsia="zh-CN" w:bidi="ar-SA"/>
        </w:rPr>
        <w:t>开放、活力、强韧、和平的亚太共同体</w:t>
      </w:r>
      <w:r>
        <w:rPr>
          <w:rFonts w:hint="eastAsia" w:ascii="宋体" w:hAnsi="宋体" w:eastAsia="宋体" w:cs="宋体"/>
          <w:color w:val="000000"/>
          <w:kern w:val="0"/>
          <w:sz w:val="21"/>
          <w:szCs w:val="21"/>
          <w:highlight w:val="none"/>
          <w:lang w:val="en-US" w:eastAsia="zh-CN" w:bidi="ar-SA"/>
        </w:rPr>
        <w:t>，实现亚太人民和子孙后代的共同繁荣。在此，我愿提出几点</w:t>
      </w:r>
      <w:r>
        <w:rPr>
          <w:rFonts w:hint="eastAsia" w:ascii="宋体" w:hAnsi="宋体" w:eastAsia="宋体" w:cs="宋体"/>
          <w:b/>
          <w:bCs/>
          <w:color w:val="000000"/>
          <w:kern w:val="0"/>
          <w:sz w:val="21"/>
          <w:szCs w:val="21"/>
          <w:highlight w:val="none"/>
          <w:lang w:val="en-US" w:eastAsia="zh-CN" w:bidi="ar-SA"/>
        </w:rPr>
        <w:t>建议</w:t>
      </w:r>
      <w:r>
        <w:rPr>
          <w:rFonts w:hint="eastAsia" w:ascii="宋体" w:hAnsi="宋体" w:eastAsia="宋体" w:cs="宋体"/>
          <w:color w:val="000000"/>
          <w:kern w:val="0"/>
          <w:sz w:val="21"/>
          <w:szCs w:val="21"/>
          <w:highlight w:val="none"/>
          <w:lang w:val="en-US" w:eastAsia="zh-CN" w:bidi="ar-S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【拓展】虽千万人吾往矣</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楷体" w:hAnsi="楷体" w:eastAsia="楷体" w:cs="楷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出自《孟子·公孙丑上》，这是公孙丑和老师孟子的对话。</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意思为：纵然面对千万人阻止，我也勇往直前。</w:t>
            </w:r>
          </w:p>
        </w:tc>
      </w:tr>
    </w:tbl>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第一，坚持创新驱动。</w:t>
      </w:r>
      <w:r>
        <w:rPr>
          <w:rFonts w:hint="eastAsia" w:ascii="宋体" w:hAnsi="宋体" w:eastAsia="宋体" w:cs="宋体"/>
          <w:color w:val="000000"/>
          <w:kern w:val="0"/>
          <w:sz w:val="21"/>
          <w:szCs w:val="21"/>
          <w:highlight w:val="none"/>
          <w:lang w:val="en-US" w:eastAsia="zh-CN" w:bidi="ar-SA"/>
        </w:rPr>
        <w:t>创新是发展的强大动力。我们要顺应科技发展趋势，以更加积极姿态推动科技交流合作，携手打造</w:t>
      </w:r>
      <w:r>
        <w:rPr>
          <w:rFonts w:hint="eastAsia" w:ascii="宋体" w:hAnsi="宋体" w:eastAsia="宋体" w:cs="宋体"/>
          <w:b/>
          <w:bCs/>
          <w:color w:val="000000"/>
          <w:kern w:val="0"/>
          <w:sz w:val="21"/>
          <w:szCs w:val="21"/>
          <w:highlight w:val="none"/>
          <w:lang w:val="en-US" w:eastAsia="zh-CN" w:bidi="ar-SA"/>
        </w:rPr>
        <w:t>开放、公平、公正、非歧视的科技发展环境</w:t>
      </w:r>
      <w:r>
        <w:rPr>
          <w:rFonts w:hint="eastAsia" w:ascii="宋体" w:hAnsi="宋体" w:eastAsia="宋体" w:cs="宋体"/>
          <w:color w:val="000000"/>
          <w:kern w:val="0"/>
          <w:sz w:val="21"/>
          <w:szCs w:val="21"/>
          <w:highlight w:val="none"/>
          <w:lang w:val="en-US" w:eastAsia="zh-CN" w:bidi="ar-SA"/>
        </w:rPr>
        <w:t>。要加速数字化转型，缩小数字鸿沟，加快落实</w:t>
      </w:r>
      <w:r>
        <w:rPr>
          <w:rFonts w:hint="eastAsia" w:ascii="宋体" w:hAnsi="宋体" w:eastAsia="宋体" w:cs="宋体"/>
          <w:b/>
          <w:bCs/>
          <w:color w:val="000000"/>
          <w:kern w:val="0"/>
          <w:sz w:val="21"/>
          <w:szCs w:val="21"/>
          <w:highlight w:val="none"/>
          <w:lang w:val="en-US" w:eastAsia="zh-CN" w:bidi="ar-SA"/>
        </w:rPr>
        <w:t>《亚太经合组织互联网和数字经济路线图》</w:t>
      </w:r>
      <w:r>
        <w:rPr>
          <w:rFonts w:hint="eastAsia" w:ascii="宋体" w:hAnsi="宋体" w:eastAsia="宋体" w:cs="宋体"/>
          <w:color w:val="000000"/>
          <w:kern w:val="0"/>
          <w:sz w:val="21"/>
          <w:szCs w:val="21"/>
          <w:highlight w:val="none"/>
          <w:lang w:val="en-US" w:eastAsia="zh-CN" w:bidi="ar-SA"/>
        </w:rPr>
        <w:t>，支持大数据、云计算、人工智能、量子计算等新技术应用，不断塑造亚太发展新动能新优势。</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中国坚持创新驱动发展战略，协同推进</w:t>
      </w:r>
      <w:r>
        <w:rPr>
          <w:rFonts w:hint="eastAsia" w:ascii="宋体" w:hAnsi="宋体" w:eastAsia="宋体" w:cs="宋体"/>
          <w:b/>
          <w:bCs/>
          <w:color w:val="000000"/>
          <w:kern w:val="0"/>
          <w:sz w:val="21"/>
          <w:szCs w:val="21"/>
          <w:highlight w:val="none"/>
          <w:lang w:val="en-US" w:eastAsia="zh-CN" w:bidi="ar-SA"/>
        </w:rPr>
        <w:t>数字产业化、产业数字化</w:t>
      </w:r>
      <w:r>
        <w:rPr>
          <w:rFonts w:hint="eastAsia" w:ascii="宋体" w:hAnsi="宋体" w:eastAsia="宋体" w:cs="宋体"/>
          <w:color w:val="000000"/>
          <w:kern w:val="0"/>
          <w:sz w:val="21"/>
          <w:szCs w:val="21"/>
          <w:highlight w:val="none"/>
          <w:lang w:val="en-US" w:eastAsia="zh-CN" w:bidi="ar-SA"/>
        </w:rPr>
        <w:t>，提出了亚太经合组织数字乡村建设、企业数字身份、利用数字技术促进绿色低碳转型等倡议，更好为亚太发展赋能。</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第二，坚持开放导向。</w:t>
      </w:r>
      <w:r>
        <w:rPr>
          <w:rFonts w:hint="eastAsia" w:ascii="宋体" w:hAnsi="宋体" w:eastAsia="宋体" w:cs="宋体"/>
          <w:color w:val="000000"/>
          <w:kern w:val="0"/>
          <w:sz w:val="21"/>
          <w:szCs w:val="21"/>
          <w:highlight w:val="none"/>
          <w:lang w:val="en-US" w:eastAsia="zh-CN" w:bidi="ar-SA"/>
        </w:rPr>
        <w:t>亚太发展的经验告诉我们，开放则兴，封闭则衰。我们要维护自由开放的贸易投资，支持并加强以世界贸易组织为核心的多边贸易体制，维护全球产业链供应链稳定畅通，反对将经贸问题政治化、武器化、泛安全化。要坚定不移推进区域经济一体化，加快推进亚太自由贸易区进程，全面落实《亚太经合组织互联互通蓝图》，共享区域开放发展机遇。</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近期，中国成功举办第三届“一带一路”国际合作高峰论坛，为促进全球互联互通、构建开放型世界经济注入新动力。中国坚持高水平实施《区域全面经济伙伴关系协定》，主动对接《全面与进步跨太平洋伙伴关系协定》和《数字经济伙伴关系协定》高标准经贸规则，积极推动加入两个协定进程，同各方共绘开放发展新图景。</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第三，坚持绿色发展。</w:t>
      </w:r>
      <w:r>
        <w:rPr>
          <w:rFonts w:hint="eastAsia" w:ascii="宋体" w:hAnsi="宋体" w:eastAsia="宋体" w:cs="宋体"/>
          <w:color w:val="000000"/>
          <w:kern w:val="0"/>
          <w:sz w:val="21"/>
          <w:szCs w:val="21"/>
          <w:highlight w:val="none"/>
          <w:lang w:val="en-US" w:eastAsia="zh-CN" w:bidi="ar-SA"/>
        </w:rPr>
        <w:t>面对气候变化、自然灾害等日益严峻的挑战，我们要坚持人与自然和谐共生，加快推动发展方式绿色低碳转型，协同推进降碳、减污、扩绿、增长，落实好《生物循环绿色经济曼谷目标》，厚植亚太增长的绿色底色。</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中国坚持走</w:t>
      </w:r>
      <w:r>
        <w:rPr>
          <w:rFonts w:hint="eastAsia" w:ascii="宋体" w:hAnsi="宋体" w:eastAsia="宋体" w:cs="宋体"/>
          <w:b/>
          <w:bCs/>
          <w:color w:val="000000"/>
          <w:kern w:val="0"/>
          <w:sz w:val="21"/>
          <w:szCs w:val="21"/>
          <w:highlight w:val="none"/>
          <w:lang w:val="en-US" w:eastAsia="zh-CN" w:bidi="ar-SA"/>
        </w:rPr>
        <w:t>生态优先、绿色发展之路</w:t>
      </w:r>
      <w:r>
        <w:rPr>
          <w:rFonts w:hint="eastAsia" w:ascii="宋体" w:hAnsi="宋体" w:eastAsia="宋体" w:cs="宋体"/>
          <w:color w:val="000000"/>
          <w:kern w:val="0"/>
          <w:sz w:val="21"/>
          <w:szCs w:val="21"/>
          <w:highlight w:val="none"/>
          <w:lang w:val="en-US" w:eastAsia="zh-CN" w:bidi="ar-SA"/>
        </w:rPr>
        <w:t>，积极稳妥推进碳达峰碳中和，加快发展方式绿色转型。我们提出亚太经合组织绿色农业、可持续城市、能源低碳转型、海洋污染防治等合作倡议，推动共建清洁美丽的亚太。</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第四，坚持普惠共享。</w:t>
      </w:r>
      <w:r>
        <w:rPr>
          <w:rFonts w:hint="eastAsia" w:ascii="宋体" w:hAnsi="宋体" w:eastAsia="宋体" w:cs="宋体"/>
          <w:color w:val="000000"/>
          <w:kern w:val="0"/>
          <w:sz w:val="21"/>
          <w:szCs w:val="21"/>
          <w:highlight w:val="none"/>
          <w:lang w:val="en-US" w:eastAsia="zh-CN" w:bidi="ar-SA"/>
        </w:rPr>
        <w:t>当前，全球发展事业面临严峻挑战，发展鸿沟加剧。我多次讲，大家一起发展才是真发展。我们要全面落实联合国2030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展蛋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各位同事！</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国正在以中国式现代化全面推进强国建设、民族复兴伟业。中国坚持走和平发展道路，发展的根本目的是让中国人民过上好日子，不是要取代谁。今年是中国改革开放45周年，我们将坚持高质量发展，推进高水平对外开放，以中国式现代化为推动实现世界各国的现代化提供新机遇。我愿同各位同事一道努力，推动亚太合作取得更多丰硕成果，共同打造亚太下一个“黄金三十年”！</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谢谢大家。</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7.习近平在中共中央政治局第十次集体学习时强调 加强涉外法制建设 营造有利法治条件和外部环境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中共中央政治局11月27日下午就加强涉外法制建设进行第十次集体学习。中共中央总书记习近平在主持学习时强调，</w:t>
      </w:r>
      <w:r>
        <w:rPr>
          <w:rFonts w:hint="eastAsia" w:ascii="宋体" w:hAnsi="宋体" w:eastAsia="宋体" w:cs="宋体"/>
          <w:b/>
          <w:bCs/>
          <w:color w:val="000000"/>
          <w:kern w:val="0"/>
          <w:sz w:val="21"/>
          <w:szCs w:val="21"/>
          <w:highlight w:val="none"/>
          <w:lang w:val="en-US" w:eastAsia="zh-CN"/>
        </w:rPr>
        <w:t>加强涉外法治建设既是以中国式现代化全面推进强国建设、民族复兴伟业的长远所需，也是推进高水平对外开放、应对外部风险挑战的当务之急。</w:t>
      </w:r>
      <w:r>
        <w:rPr>
          <w:rFonts w:hint="eastAsia" w:ascii="宋体" w:hAnsi="宋体" w:eastAsia="宋体" w:cs="宋体"/>
          <w:color w:val="000000"/>
          <w:kern w:val="0"/>
          <w:sz w:val="21"/>
          <w:szCs w:val="21"/>
          <w:highlight w:val="none"/>
          <w:lang w:val="en-US" w:eastAsia="zh-CN"/>
        </w:rPr>
        <w:t>要从更好统筹国内国际两个大局、更好统筹发展和安全的高度，深刻认识做好涉外法治工作的重要性和紧迫性，建设同高质量发展、高水平开放要求相适应的涉外法治体系和能力，为中国式现代化行稳致远营造有利法治条件和外部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法律是社会生活、国家治理的准绳。涉外法律制度</w:t>
      </w:r>
      <w:r>
        <w:rPr>
          <w:rFonts w:hint="eastAsia" w:ascii="宋体" w:hAnsi="宋体" w:eastAsia="宋体" w:cs="宋体"/>
          <w:color w:val="000000"/>
          <w:kern w:val="0"/>
          <w:sz w:val="21"/>
          <w:szCs w:val="21"/>
          <w:highlight w:val="none"/>
          <w:lang w:val="en-US" w:eastAsia="zh-CN"/>
        </w:rPr>
        <w:t>是国家法制的重要组成部分，</w:t>
      </w:r>
      <w:r>
        <w:rPr>
          <w:rFonts w:hint="eastAsia" w:ascii="宋体" w:hAnsi="宋体" w:eastAsia="宋体" w:cs="宋体"/>
          <w:b/>
          <w:bCs/>
          <w:color w:val="000000"/>
          <w:kern w:val="0"/>
          <w:sz w:val="21"/>
          <w:szCs w:val="21"/>
          <w:highlight w:val="none"/>
          <w:lang w:val="en-US" w:eastAsia="zh-CN"/>
        </w:rPr>
        <w:t>是涉外法治的基础，发挥着固根本、稳预期、利长远的重要作用。</w:t>
      </w:r>
      <w:r>
        <w:rPr>
          <w:rFonts w:hint="eastAsia" w:ascii="宋体" w:hAnsi="宋体" w:eastAsia="宋体" w:cs="宋体"/>
          <w:color w:val="000000"/>
          <w:kern w:val="0"/>
          <w:sz w:val="21"/>
          <w:szCs w:val="21"/>
          <w:highlight w:val="none"/>
          <w:lang w:val="en-US" w:eastAsia="zh-CN"/>
        </w:rPr>
        <w:t>在强国建设、民族复兴新征程上，必须坚持正确政治方向，以更加积极的历史担当和创造精神，加快推进我国涉外法治体系和能力建设。</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习近平强调，涉外法治作为中国特色社会主义法治体系的重要组成部分，事关全面依法治国，事关我国对外开放和外交工作大局。推进涉外法治工作，</w:t>
      </w:r>
      <w:r>
        <w:rPr>
          <w:rFonts w:hint="eastAsia" w:ascii="宋体" w:hAnsi="宋体" w:eastAsia="宋体" w:cs="宋体"/>
          <w:b/>
          <w:bCs/>
          <w:color w:val="000000"/>
          <w:kern w:val="0"/>
          <w:sz w:val="21"/>
          <w:szCs w:val="21"/>
          <w:highlight w:val="none"/>
          <w:lang w:val="en-US" w:eastAsia="zh-CN"/>
        </w:rPr>
        <w:t>根本目的是用法治方式更好维护国家和人民利益，促进国际法治进步，推动构建人类命运共同体</w:t>
      </w:r>
      <w:r>
        <w:rPr>
          <w:rFonts w:hint="eastAsia" w:ascii="宋体" w:hAnsi="宋体" w:eastAsia="宋体" w:cs="宋体"/>
          <w:color w:val="000000"/>
          <w:kern w:val="0"/>
          <w:sz w:val="21"/>
          <w:szCs w:val="21"/>
          <w:highlight w:val="none"/>
          <w:lang w:val="en-US" w:eastAsia="zh-CN"/>
        </w:rPr>
        <w:t>。必须坚定不移走中国特色社会主义法治道路。</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习近平指出，涉外法治工作是一项涉及面广、联动性强的系统工程，必须统筹国内和国际，统筹发展和安全，坚持</w:t>
      </w:r>
      <w:r>
        <w:rPr>
          <w:rFonts w:hint="eastAsia" w:ascii="宋体" w:hAnsi="宋体" w:eastAsia="宋体" w:cs="宋体"/>
          <w:b/>
          <w:bCs/>
          <w:color w:val="000000"/>
          <w:kern w:val="0"/>
          <w:sz w:val="21"/>
          <w:szCs w:val="21"/>
          <w:highlight w:val="none"/>
          <w:lang w:val="en-US" w:eastAsia="zh-CN"/>
        </w:rPr>
        <w:t>前瞻性思考、全局性谋划、战略性布局、整体性推进</w:t>
      </w:r>
      <w:r>
        <w:rPr>
          <w:rFonts w:hint="eastAsia" w:ascii="宋体" w:hAnsi="宋体" w:eastAsia="宋体" w:cs="宋体"/>
          <w:color w:val="000000"/>
          <w:kern w:val="0"/>
          <w:sz w:val="21"/>
          <w:szCs w:val="21"/>
          <w:highlight w:val="none"/>
          <w:lang w:val="en-US" w:eastAsia="zh-CN"/>
        </w:rPr>
        <w:t>，加强顶层设计，</w:t>
      </w:r>
      <w:r>
        <w:rPr>
          <w:rFonts w:hint="eastAsia" w:ascii="宋体" w:hAnsi="宋体" w:eastAsia="宋体" w:cs="宋体"/>
          <w:b/>
          <w:bCs/>
          <w:color w:val="000000"/>
          <w:kern w:val="0"/>
          <w:sz w:val="21"/>
          <w:szCs w:val="21"/>
          <w:highlight w:val="none"/>
          <w:lang w:val="en-US" w:eastAsia="zh-CN"/>
        </w:rPr>
        <w:t>一体推进涉外立法、执法、司法、守法和法律服务</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形成涉外法治工作大协同格局</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val="0"/>
          <w:bCs w:val="0"/>
          <w:color w:val="000000"/>
          <w:kern w:val="0"/>
          <w:sz w:val="21"/>
          <w:szCs w:val="21"/>
          <w:highlight w:val="none"/>
          <w:lang w:val="en-US" w:eastAsia="zh-CN"/>
        </w:rPr>
        <w:t>要</w:t>
      </w:r>
      <w:r>
        <w:rPr>
          <w:rFonts w:hint="eastAsia" w:ascii="宋体" w:hAnsi="宋体" w:eastAsia="宋体" w:cs="宋体"/>
          <w:b/>
          <w:bCs/>
          <w:color w:val="000000"/>
          <w:kern w:val="0"/>
          <w:sz w:val="21"/>
          <w:szCs w:val="21"/>
          <w:highlight w:val="none"/>
          <w:lang w:val="en-US" w:eastAsia="zh-CN"/>
        </w:rPr>
        <w:t>坚持立法先行、立改废释并举</w:t>
      </w:r>
      <w:r>
        <w:rPr>
          <w:rFonts w:hint="eastAsia" w:ascii="宋体" w:hAnsi="宋体" w:eastAsia="宋体" w:cs="宋体"/>
          <w:b w:val="0"/>
          <w:bCs w:val="0"/>
          <w:color w:val="000000"/>
          <w:kern w:val="0"/>
          <w:sz w:val="21"/>
          <w:szCs w:val="21"/>
          <w:highlight w:val="none"/>
          <w:lang w:val="en-US" w:eastAsia="zh-CN"/>
        </w:rPr>
        <w:t>，形成系统完备的涉外法律法规体系。要建设协同高效的涉外法治实施体系，提升涉外执法司法效能，推进涉外司法审判体制机制改革，提高涉外司法公信力。要积极发展涉外法律服务，培育一批国际一流的仲裁机构、律师事务所。要深化执法司法国际合作，加强领事保护与协助，建强保护我国海外利益的法治安全链。要强化合规意识，引导我国公民、企业在“走出去”过程中自觉遵守当地法律法</w:t>
      </w:r>
      <w:r>
        <w:rPr>
          <w:rFonts w:hint="eastAsia" w:ascii="宋体" w:hAnsi="宋体" w:eastAsia="宋体" w:cs="宋体"/>
          <w:color w:val="000000"/>
          <w:kern w:val="0"/>
          <w:sz w:val="21"/>
          <w:szCs w:val="21"/>
          <w:highlight w:val="none"/>
          <w:lang w:val="en-US" w:eastAsia="zh-CN"/>
        </w:rPr>
        <w:t>规和风俗习惯，运用法治和规则维护自身合法权益。</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习近平强调，要坚定维护</w:t>
      </w:r>
      <w:r>
        <w:rPr>
          <w:rFonts w:hint="eastAsia" w:ascii="宋体" w:hAnsi="宋体" w:eastAsia="宋体" w:cs="宋体"/>
          <w:b/>
          <w:bCs/>
          <w:color w:val="000000"/>
          <w:kern w:val="0"/>
          <w:sz w:val="21"/>
          <w:szCs w:val="21"/>
          <w:highlight w:val="none"/>
          <w:lang w:val="en-US" w:eastAsia="zh-CN"/>
        </w:rPr>
        <w:t>以国际法为基础的国际秩序</w:t>
      </w:r>
      <w:r>
        <w:rPr>
          <w:rFonts w:hint="eastAsia" w:ascii="宋体" w:hAnsi="宋体" w:eastAsia="宋体" w:cs="宋体"/>
          <w:color w:val="000000"/>
          <w:kern w:val="0"/>
          <w:sz w:val="21"/>
          <w:szCs w:val="21"/>
          <w:highlight w:val="none"/>
          <w:lang w:val="en-US" w:eastAsia="zh-CN"/>
        </w:rPr>
        <w:t>，主动参与国际规则制定，推进国际关系法治化。积极参与全球治理体系改革和建设，推动全球治理朝着更加公正合理的方向发展，以国际良法促进全球善治，助力构建人类命运共同体。</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法治同开放相伴而行，</w:t>
      </w:r>
      <w:r>
        <w:rPr>
          <w:rFonts w:hint="eastAsia" w:ascii="宋体" w:hAnsi="宋体" w:eastAsia="宋体" w:cs="宋体"/>
          <w:color w:val="000000"/>
          <w:kern w:val="0"/>
          <w:sz w:val="21"/>
          <w:szCs w:val="21"/>
          <w:highlight w:val="none"/>
          <w:lang w:val="en-US" w:eastAsia="zh-CN"/>
        </w:rPr>
        <w:t>对外开放向前推进一步，涉外法治建设就要跟进一步。要坚持在法治基础上推进高水平对外开放，在扩大开放中推进涉外法治建设，不断夯实高水平开放的法治根基。</w:t>
      </w:r>
      <w:r>
        <w:rPr>
          <w:rFonts w:hint="eastAsia" w:ascii="宋体" w:hAnsi="宋体" w:eastAsia="宋体" w:cs="宋体"/>
          <w:b w:val="0"/>
          <w:bCs w:val="0"/>
          <w:color w:val="000000"/>
          <w:kern w:val="0"/>
          <w:sz w:val="21"/>
          <w:szCs w:val="21"/>
          <w:highlight w:val="none"/>
          <w:lang w:val="en-US" w:eastAsia="zh-CN"/>
        </w:rPr>
        <w:t>法治是最好的营商环境，</w:t>
      </w:r>
      <w:r>
        <w:rPr>
          <w:rFonts w:hint="eastAsia" w:ascii="宋体" w:hAnsi="宋体" w:eastAsia="宋体" w:cs="宋体"/>
          <w:color w:val="000000"/>
          <w:kern w:val="0"/>
          <w:sz w:val="21"/>
          <w:szCs w:val="21"/>
          <w:highlight w:val="none"/>
          <w:lang w:val="en-US" w:eastAsia="zh-CN"/>
        </w:rPr>
        <w:t>要完善公开透明的涉外法律体系，加强知识产权保护，维护外资企业合法权益，用好国内国际两类规则，</w:t>
      </w:r>
      <w:r>
        <w:rPr>
          <w:rFonts w:hint="eastAsia" w:ascii="宋体" w:hAnsi="宋体" w:eastAsia="宋体" w:cs="宋体"/>
          <w:b/>
          <w:bCs/>
          <w:color w:val="000000"/>
          <w:kern w:val="0"/>
          <w:sz w:val="21"/>
          <w:szCs w:val="21"/>
          <w:highlight w:val="none"/>
          <w:lang w:val="en-US" w:eastAsia="zh-CN"/>
        </w:rPr>
        <w:t>营造市场化、法治化、国际化一流营商环境。</w:t>
      </w:r>
      <w:r>
        <w:rPr>
          <w:rFonts w:hint="eastAsia" w:ascii="宋体" w:hAnsi="宋体" w:eastAsia="宋体" w:cs="宋体"/>
          <w:color w:val="000000"/>
          <w:kern w:val="0"/>
          <w:sz w:val="21"/>
          <w:szCs w:val="21"/>
          <w:highlight w:val="none"/>
          <w:lang w:val="en-US" w:eastAsia="zh-CN"/>
        </w:rPr>
        <w:t>要主动对接、积极吸纳高标准国际经贸规则，稳步扩大</w:t>
      </w:r>
      <w:r>
        <w:rPr>
          <w:rFonts w:hint="eastAsia" w:ascii="宋体" w:hAnsi="宋体" w:eastAsia="宋体" w:cs="宋体"/>
          <w:b/>
          <w:bCs/>
          <w:color w:val="000000"/>
          <w:kern w:val="0"/>
          <w:sz w:val="21"/>
          <w:szCs w:val="21"/>
          <w:highlight w:val="none"/>
          <w:lang w:val="en-US" w:eastAsia="zh-CN"/>
        </w:rPr>
        <w:t>制度型开放</w:t>
      </w:r>
      <w:r>
        <w:rPr>
          <w:rFonts w:hint="eastAsia" w:ascii="宋体" w:hAnsi="宋体" w:eastAsia="宋体" w:cs="宋体"/>
          <w:color w:val="000000"/>
          <w:kern w:val="0"/>
          <w:sz w:val="21"/>
          <w:szCs w:val="21"/>
          <w:highlight w:val="none"/>
          <w:lang w:val="en-US" w:eastAsia="zh-CN"/>
        </w:rPr>
        <w:t>，提升贸易和投资自由化便利化水平，建设更高水平开放型经济新体制。要对标国际先进水平，</w:t>
      </w:r>
      <w:r>
        <w:rPr>
          <w:rFonts w:hint="eastAsia" w:ascii="宋体" w:hAnsi="宋体" w:eastAsia="宋体" w:cs="宋体"/>
          <w:b/>
          <w:bCs/>
          <w:color w:val="000000"/>
          <w:kern w:val="0"/>
          <w:sz w:val="21"/>
          <w:szCs w:val="21"/>
          <w:highlight w:val="none"/>
          <w:lang w:val="en-US" w:eastAsia="zh-CN"/>
        </w:rPr>
        <w:t>把自由贸易试验区等高水平对外开放的有效举措和成熟经验及时上升为法律，打造开放层次更高、营商环境更优、辐射作用更强的对外开放新高地。</w:t>
      </w:r>
      <w:r>
        <w:rPr>
          <w:rFonts w:hint="eastAsia" w:ascii="宋体" w:hAnsi="宋体" w:eastAsia="宋体" w:cs="宋体"/>
          <w:color w:val="000000"/>
          <w:kern w:val="0"/>
          <w:sz w:val="21"/>
          <w:szCs w:val="21"/>
          <w:highlight w:val="none"/>
          <w:lang w:val="en-US" w:eastAsia="zh-CN"/>
        </w:rPr>
        <w:t>要全面提升依法维护开放安全能力。完善外国人在华生活便利服务措施和相关法律法规。</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习近平强调，要加强专业人才培养和队伍建设。坚持立德树人、德法兼修，加强学科建设，办好法学教育，完善以实践为导向的培养机制，早日</w:t>
      </w:r>
      <w:r>
        <w:rPr>
          <w:rFonts w:hint="eastAsia" w:ascii="宋体" w:hAnsi="宋体" w:eastAsia="宋体" w:cs="宋体"/>
          <w:b/>
          <w:bCs/>
          <w:color w:val="000000"/>
          <w:kern w:val="0"/>
          <w:sz w:val="21"/>
          <w:szCs w:val="21"/>
          <w:highlight w:val="none"/>
          <w:lang w:val="en-US" w:eastAsia="zh-CN"/>
        </w:rPr>
        <w:t>培养出一批政治立场坚定、专业素质过硬、通晓国际规则、精通涉外法律实务的涉外法治人才。</w:t>
      </w:r>
      <w:r>
        <w:rPr>
          <w:rFonts w:hint="eastAsia" w:ascii="宋体" w:hAnsi="宋体" w:eastAsia="宋体" w:cs="宋体"/>
          <w:color w:val="000000"/>
          <w:kern w:val="0"/>
          <w:sz w:val="21"/>
          <w:szCs w:val="21"/>
          <w:highlight w:val="none"/>
          <w:lang w:val="en-US" w:eastAsia="zh-CN"/>
        </w:rPr>
        <w:t>健全人才引进、选拔、使用、管理机制，做好高端涉外法治人才培养储备。加强涉外干部队伍法治能力建设，打造高素质专业化涉外法治工作队伍。各级领导干部要带头尊法、学法、守法、用法，切实提升涉外法治思维和依法办事能力。</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要坚定法治自信，积极阐释中国特色涉外法治理念、主张和成功实践，讲好新时代中国法治故事。加强涉外法治理论和实践前沿课题研究，构建中国特色、融通中外的涉外法治理论体系和话语体系，彰显我国法治大国、文明大国形象。中华法系源远流长，中华优秀传统法律文化蕴含丰富法治思想和深邃政治智慧，是中华文化的瑰宝。要积极推动中华优秀传统法律文化创造性转化、创新性发展，赋予中华法治文明新的时代内涵，激发起蓬勃生机。</w:t>
      </w:r>
    </w:p>
    <w:p>
      <w:pPr>
        <w:bidi w:val="0"/>
        <w:rPr>
          <w:rFonts w:hint="eastAsia"/>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8.习近平主持召开深入推进长三角一体化发展座谈会强调 推动长三角一体化发展取得新的重大突破 在中国式现代化中更好发挥引领示范作用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中共中央总书记、国家主席、中央军委主席习近平30日上午在上海主持召开</w:t>
      </w:r>
      <w:r>
        <w:rPr>
          <w:rFonts w:hint="eastAsia" w:ascii="宋体" w:hAnsi="宋体" w:eastAsia="宋体" w:cs="宋体"/>
          <w:b/>
          <w:bCs/>
          <w:color w:val="000000"/>
          <w:kern w:val="0"/>
          <w:sz w:val="21"/>
          <w:szCs w:val="21"/>
          <w:highlight w:val="none"/>
          <w:lang w:val="en-US" w:eastAsia="zh-CN"/>
        </w:rPr>
        <w:t>深入推进长三角一体化发展座谈会</w:t>
      </w:r>
      <w:r>
        <w:rPr>
          <w:rFonts w:hint="eastAsia" w:ascii="宋体" w:hAnsi="宋体" w:eastAsia="宋体" w:cs="宋体"/>
          <w:color w:val="000000"/>
          <w:kern w:val="0"/>
          <w:sz w:val="21"/>
          <w:szCs w:val="21"/>
          <w:highlight w:val="none"/>
          <w:lang w:val="en-US" w:eastAsia="zh-CN"/>
        </w:rPr>
        <w:t>并发表重要讲话。他强调，深入推进长三角一体化发展，进一步提升</w:t>
      </w:r>
      <w:r>
        <w:rPr>
          <w:rFonts w:hint="eastAsia" w:ascii="宋体" w:hAnsi="宋体" w:eastAsia="宋体" w:cs="宋体"/>
          <w:b/>
          <w:bCs/>
          <w:color w:val="000000"/>
          <w:kern w:val="0"/>
          <w:sz w:val="21"/>
          <w:szCs w:val="21"/>
          <w:highlight w:val="none"/>
          <w:lang w:val="en-US" w:eastAsia="zh-CN"/>
        </w:rPr>
        <w:t>创新能力、产业竞争力、发展能级</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率先形成更高层次改革开放新格局</w:t>
      </w:r>
      <w:r>
        <w:rPr>
          <w:rFonts w:hint="eastAsia" w:ascii="宋体" w:hAnsi="宋体" w:eastAsia="宋体" w:cs="宋体"/>
          <w:color w:val="000000"/>
          <w:kern w:val="0"/>
          <w:sz w:val="21"/>
          <w:szCs w:val="21"/>
          <w:highlight w:val="none"/>
          <w:lang w:val="en-US" w:eastAsia="zh-CN"/>
        </w:rPr>
        <w:t>，对于我国构建新发展格局、推动高质量发展，以中国式现代化全面推进强国建设、民族复兴伟业，意义重大。要完整、准确、全面贯彻新发展理念，紧扣</w:t>
      </w:r>
      <w:r>
        <w:rPr>
          <w:rFonts w:hint="eastAsia" w:ascii="宋体" w:hAnsi="宋体" w:eastAsia="宋体" w:cs="宋体"/>
          <w:b/>
          <w:bCs/>
          <w:color w:val="000000"/>
          <w:kern w:val="0"/>
          <w:sz w:val="21"/>
          <w:szCs w:val="21"/>
          <w:highlight w:val="none"/>
          <w:lang w:val="en-US" w:eastAsia="zh-CN"/>
        </w:rPr>
        <w:t>一体化</w:t>
      </w:r>
      <w:r>
        <w:rPr>
          <w:rFonts w:hint="eastAsia" w:ascii="宋体" w:hAnsi="宋体" w:eastAsia="宋体" w:cs="宋体"/>
          <w:color w:val="000000"/>
          <w:kern w:val="0"/>
          <w:sz w:val="21"/>
          <w:szCs w:val="21"/>
          <w:highlight w:val="none"/>
          <w:lang w:val="en-US" w:eastAsia="zh-CN"/>
        </w:rPr>
        <w:t>和</w:t>
      </w:r>
      <w:r>
        <w:rPr>
          <w:rFonts w:hint="eastAsia" w:ascii="宋体" w:hAnsi="宋体" w:eastAsia="宋体" w:cs="宋体"/>
          <w:b/>
          <w:bCs/>
          <w:color w:val="000000"/>
          <w:kern w:val="0"/>
          <w:sz w:val="21"/>
          <w:szCs w:val="21"/>
          <w:highlight w:val="none"/>
          <w:lang w:val="en-US" w:eastAsia="zh-CN"/>
        </w:rPr>
        <w:t>高质量</w:t>
      </w:r>
      <w:r>
        <w:rPr>
          <w:rFonts w:hint="eastAsia" w:ascii="宋体" w:hAnsi="宋体" w:eastAsia="宋体" w:cs="宋体"/>
          <w:color w:val="000000"/>
          <w:kern w:val="0"/>
          <w:sz w:val="21"/>
          <w:szCs w:val="21"/>
          <w:highlight w:val="none"/>
          <w:lang w:val="en-US" w:eastAsia="zh-CN"/>
        </w:rPr>
        <w:t>这两个关键词，树立全球视野和战略思维，坚定不移深化改革、扩大高水平开放，</w:t>
      </w:r>
      <w:r>
        <w:rPr>
          <w:rFonts w:hint="eastAsia" w:ascii="宋体" w:hAnsi="宋体" w:eastAsia="宋体" w:cs="宋体"/>
          <w:b/>
          <w:bCs/>
          <w:color w:val="000000"/>
          <w:kern w:val="0"/>
          <w:sz w:val="21"/>
          <w:szCs w:val="21"/>
          <w:highlight w:val="none"/>
          <w:lang w:val="en-US" w:eastAsia="zh-CN"/>
        </w:rPr>
        <w:t>统筹科技创新和产业创新，统筹龙头带动和各扬所长，统筹硬件联通和机制协同，统筹生态环保和经济发展</w:t>
      </w:r>
      <w:r>
        <w:rPr>
          <w:rFonts w:hint="eastAsia" w:ascii="宋体" w:hAnsi="宋体" w:eastAsia="宋体" w:cs="宋体"/>
          <w:color w:val="000000"/>
          <w:kern w:val="0"/>
          <w:sz w:val="21"/>
          <w:szCs w:val="21"/>
          <w:highlight w:val="none"/>
          <w:lang w:val="en-US" w:eastAsia="zh-CN"/>
        </w:rPr>
        <w:t>，在推进共同富裕上先行示范，在建设中华民族现代文明上积极探索，推动长三角一体化发展取得新的重大突破，在中国式现代化中走在前列，更好发挥先行探路、引领示范、辐射带动作用。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长三角一体化发展战略提出并实施5年来，规划政策体系形成并不断完善，强劲活跃的增长极功能不断巩固提升，现代化产业体系加快建立，区域协调发展取得重大突破，改革开放迈出新步伐，生态环境共保联治扎实推进，长三角区域整体实力和综合竞争力持续位居全国前列，彰显中国特色社会主义制度优越性的重要窗口和我国参与国际竞争合作的重要平台的作用日益显现，为构建新发展格局、推进高水平对外开放赢得了战略主动。同时也要看到，长三角一体化发展有许多深层次问题有待进一步破解，发展质量效率和辐射带动作用仍需提升，重点领域、重点区域一体化尚需努力，产业链供应链分工协作水平有待提升，建立全国统一大市场的龙头带动作用有待进一步发挥，改革开放还需进一步向纵深拓展，超大特大城市治理和发展还有不少短板。推进长三角一体化发展是一篇大文章，要坚持稳中求进，一任接着一任干，不断谱写长三角一体化发展新篇章。</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bCs/>
          <w:color w:val="000000"/>
          <w:kern w:val="0"/>
          <w:sz w:val="21"/>
          <w:szCs w:val="21"/>
          <w:highlight w:val="none"/>
          <w:lang w:val="en-US" w:eastAsia="zh-CN"/>
        </w:rPr>
        <w:t>长三角区域要加强科技创新和产业创新跨区域协同</w:t>
      </w:r>
      <w:r>
        <w:rPr>
          <w:rFonts w:hint="eastAsia" w:ascii="宋体" w:hAnsi="宋体" w:eastAsia="宋体" w:cs="宋体"/>
          <w:color w:val="000000"/>
          <w:kern w:val="0"/>
          <w:sz w:val="21"/>
          <w:szCs w:val="21"/>
          <w:highlight w:val="none"/>
          <w:lang w:val="en-US" w:eastAsia="zh-CN"/>
        </w:rPr>
        <w:t>。大力推进科技创新，加强科技创新和产业创新深度融合，催生新产业新业态新模式，拓展发展新空间，培育发展新动能，</w:t>
      </w:r>
      <w:r>
        <w:rPr>
          <w:rFonts w:hint="eastAsia" w:ascii="宋体" w:hAnsi="宋体" w:eastAsia="宋体" w:cs="宋体"/>
          <w:b w:val="0"/>
          <w:bCs w:val="0"/>
          <w:color w:val="000000"/>
          <w:kern w:val="0"/>
          <w:sz w:val="21"/>
          <w:szCs w:val="21"/>
          <w:highlight w:val="none"/>
          <w:lang w:val="en-US" w:eastAsia="zh-CN"/>
        </w:rPr>
        <w:t>更好联动长江经济带、辐射全国。</w:t>
      </w:r>
      <w:r>
        <w:rPr>
          <w:rFonts w:hint="eastAsia" w:ascii="宋体" w:hAnsi="宋体" w:eastAsia="宋体" w:cs="宋体"/>
          <w:color w:val="000000"/>
          <w:kern w:val="0"/>
          <w:sz w:val="21"/>
          <w:szCs w:val="21"/>
          <w:highlight w:val="none"/>
          <w:lang w:val="en-US" w:eastAsia="zh-CN"/>
        </w:rPr>
        <w:t>要跨区域、跨部门整合科技创新力量和优势资源，实现强强联合，打造科技创新策源地。要以更加开放的思维和举措参与国际科技合作，营造更具全球竞争力的创新生态。</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习近平指出，长三角区域要加快完善一体化发展体制机制。</w:t>
      </w:r>
      <w:r>
        <w:rPr>
          <w:rFonts w:hint="eastAsia" w:ascii="宋体" w:hAnsi="宋体" w:eastAsia="宋体" w:cs="宋体"/>
          <w:b/>
          <w:bCs/>
          <w:color w:val="000000"/>
          <w:kern w:val="0"/>
          <w:sz w:val="21"/>
          <w:szCs w:val="21"/>
          <w:highlight w:val="none"/>
          <w:lang w:val="en-US" w:eastAsia="zh-CN"/>
        </w:rPr>
        <w:t>必须从体制机制上打破地区分割和行政壁垒，为一体化发展提供制度保障。</w:t>
      </w:r>
      <w:r>
        <w:rPr>
          <w:rFonts w:hint="eastAsia" w:ascii="宋体" w:hAnsi="宋体" w:eastAsia="宋体" w:cs="宋体"/>
          <w:color w:val="000000"/>
          <w:kern w:val="0"/>
          <w:sz w:val="21"/>
          <w:szCs w:val="21"/>
          <w:highlight w:val="none"/>
          <w:lang w:val="en-US" w:eastAsia="zh-CN"/>
        </w:rPr>
        <w:t>要增强一体化意识，坚持一盘棋思想，加大制度和体制机制创新力度，在重点领域重点区域实现更大突破，加强各项改革举措的系统集成和协同配合，推动一体化向更深层次更宽领域拓展。要循序渐进推进基本公共服务制度衔接、政策协同、标准趋同，分类推进各领域公共服务便利共享。要加强各类交通网络基础设施标准跨区域衔接，提升基础设施互联互通水平。要加快长三角生态绿色一体化发展示范区建设，完善示范区国土空间规划体系，加强规划、土地、项目建设的跨区域协同和有机衔接，加快从区域项目协同走向区域一体化制度创新。要推进跨区域共建共享，有序推动产业跨区域转移和生产要素合理配置，使长三角真正成为区域发展共同体。</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习近平强调，长三角区域要积极推进高层次协同开放。</w:t>
      </w:r>
      <w:r>
        <w:rPr>
          <w:rFonts w:hint="eastAsia" w:ascii="宋体" w:hAnsi="宋体" w:eastAsia="宋体" w:cs="宋体"/>
          <w:b/>
          <w:bCs/>
          <w:color w:val="000000"/>
          <w:kern w:val="0"/>
          <w:sz w:val="21"/>
          <w:szCs w:val="21"/>
          <w:highlight w:val="none"/>
          <w:lang w:val="en-US" w:eastAsia="zh-CN"/>
        </w:rPr>
        <w:t>推进以制度型开放为重点的高水平对外开放，</w:t>
      </w:r>
      <w:r>
        <w:rPr>
          <w:rFonts w:hint="eastAsia" w:ascii="宋体" w:hAnsi="宋体" w:eastAsia="宋体" w:cs="宋体"/>
          <w:color w:val="000000"/>
          <w:kern w:val="0"/>
          <w:sz w:val="21"/>
          <w:szCs w:val="21"/>
          <w:highlight w:val="none"/>
          <w:lang w:val="en-US" w:eastAsia="zh-CN"/>
        </w:rPr>
        <w:t>加强改革经验互学互鉴和复制推广，</w:t>
      </w:r>
      <w:r>
        <w:rPr>
          <w:rFonts w:hint="eastAsia" w:ascii="宋体" w:hAnsi="宋体" w:eastAsia="宋体" w:cs="宋体"/>
          <w:b/>
          <w:bCs/>
          <w:color w:val="000000"/>
          <w:kern w:val="0"/>
          <w:sz w:val="21"/>
          <w:szCs w:val="21"/>
          <w:highlight w:val="none"/>
          <w:lang w:val="en-US" w:eastAsia="zh-CN"/>
        </w:rPr>
        <w:t>努力成为畅通我国经济大循环的强大引擎和联通国内国际双循环的战略枢纽。</w:t>
      </w:r>
      <w:r>
        <w:rPr>
          <w:rFonts w:hint="eastAsia" w:ascii="宋体" w:hAnsi="宋体" w:eastAsia="宋体" w:cs="宋体"/>
          <w:color w:val="000000"/>
          <w:kern w:val="0"/>
          <w:sz w:val="21"/>
          <w:szCs w:val="21"/>
          <w:highlight w:val="none"/>
          <w:lang w:val="en-US" w:eastAsia="zh-CN"/>
        </w:rPr>
        <w:t>要加快</w:t>
      </w:r>
      <w:r>
        <w:rPr>
          <w:rFonts w:hint="eastAsia" w:ascii="宋体" w:hAnsi="宋体" w:eastAsia="宋体" w:cs="宋体"/>
          <w:color w:val="000000"/>
          <w:kern w:val="0"/>
          <w:sz w:val="21"/>
          <w:szCs w:val="21"/>
          <w:highlight w:val="none"/>
          <w:u w:val="single"/>
          <w:lang w:val="en-US" w:eastAsia="zh-CN"/>
        </w:rPr>
        <w:t>上海“五个中心”</w:t>
      </w:r>
      <w:r>
        <w:rPr>
          <w:rFonts w:hint="eastAsia" w:ascii="宋体" w:hAnsi="宋体" w:eastAsia="宋体" w:cs="宋体"/>
          <w:color w:val="000000"/>
          <w:kern w:val="0"/>
          <w:sz w:val="21"/>
          <w:szCs w:val="21"/>
          <w:highlight w:val="none"/>
          <w:lang w:val="en-US" w:eastAsia="zh-CN"/>
        </w:rPr>
        <w:t>建设，</w:t>
      </w:r>
      <w:r>
        <w:rPr>
          <w:rFonts w:hint="eastAsia" w:ascii="宋体" w:hAnsi="宋体" w:eastAsia="宋体" w:cs="宋体"/>
          <w:b/>
          <w:bCs/>
          <w:color w:val="000000"/>
          <w:kern w:val="0"/>
          <w:sz w:val="21"/>
          <w:szCs w:val="21"/>
          <w:highlight w:val="none"/>
          <w:lang w:val="en-US" w:eastAsia="zh-CN"/>
        </w:rPr>
        <w:t>加快推进浦东新区综合改革试点</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进一步提升虹桥国际开放枢纽辐射能级，</w:t>
      </w:r>
      <w:r>
        <w:rPr>
          <w:rFonts w:hint="eastAsia" w:ascii="宋体" w:hAnsi="宋体" w:eastAsia="宋体" w:cs="宋体"/>
          <w:color w:val="000000"/>
          <w:kern w:val="0"/>
          <w:sz w:val="21"/>
          <w:szCs w:val="21"/>
          <w:highlight w:val="none"/>
          <w:lang w:val="en-US" w:eastAsia="zh-CN"/>
        </w:rPr>
        <w:t>大力实施自由贸易试验区提升战略，</w:t>
      </w:r>
      <w:r>
        <w:rPr>
          <w:rFonts w:hint="eastAsia" w:ascii="宋体" w:hAnsi="宋体" w:eastAsia="宋体" w:cs="宋体"/>
          <w:b/>
          <w:bCs/>
          <w:color w:val="000000"/>
          <w:kern w:val="0"/>
          <w:sz w:val="21"/>
          <w:szCs w:val="21"/>
          <w:highlight w:val="none"/>
          <w:lang w:val="en-US" w:eastAsia="zh-CN"/>
        </w:rPr>
        <w:t>推进上海自由贸易试验区临港新片区更高水平对外开放。</w:t>
      </w:r>
      <w:r>
        <w:rPr>
          <w:rFonts w:hint="eastAsia" w:ascii="宋体" w:hAnsi="宋体" w:eastAsia="宋体" w:cs="宋体"/>
          <w:color w:val="000000"/>
          <w:kern w:val="0"/>
          <w:sz w:val="21"/>
          <w:szCs w:val="21"/>
          <w:highlight w:val="none"/>
          <w:lang w:val="en-US" w:eastAsia="zh-CN"/>
        </w:rPr>
        <w:t>要促进长三角一体化发展和共建“一带一路”高质量发展深度融合，推动长三角优势产能、优质装备、适用技术和标准“走出去”。要带头落实鼓励、支持、引导民营经济健康发展的政策举措，进一步优化民营企业发展环境，推动民营经济健康发展、高质量发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color w:val="000000"/>
                <w:kern w:val="0"/>
                <w:sz w:val="21"/>
                <w:szCs w:val="21"/>
                <w:highlight w:val="none"/>
                <w:vertAlign w:val="baseline"/>
                <w:lang w:val="en-US" w:eastAsia="zh-CN"/>
              </w:rPr>
            </w:pPr>
            <w:r>
              <w:rPr>
                <w:rFonts w:hint="eastAsia" w:ascii="楷体" w:hAnsi="楷体" w:eastAsia="楷体" w:cs="楷体"/>
                <w:b/>
                <w:bCs/>
                <w:color w:val="000000"/>
                <w:kern w:val="0"/>
                <w:sz w:val="21"/>
                <w:szCs w:val="21"/>
                <w:highlight w:val="none"/>
                <w:vertAlign w:val="baseline"/>
                <w:lang w:val="en-US" w:eastAsia="zh-CN"/>
              </w:rPr>
              <w:t>【拓展】上海“五个中心”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宋体" w:eastAsia="宋体" w:cs="宋体"/>
                <w:color w:val="000000"/>
                <w:kern w:val="0"/>
                <w:sz w:val="21"/>
                <w:szCs w:val="21"/>
                <w:highlight w:val="none"/>
                <w:vertAlign w:val="baseline"/>
                <w:lang w:val="en-US" w:eastAsia="zh-CN"/>
              </w:rPr>
            </w:pPr>
            <w:r>
              <w:rPr>
                <w:rFonts w:hint="eastAsia" w:ascii="楷体" w:hAnsi="楷体" w:eastAsia="楷体" w:cs="楷体"/>
                <w:color w:val="000000"/>
                <w:kern w:val="0"/>
                <w:sz w:val="21"/>
                <w:szCs w:val="21"/>
                <w:highlight w:val="none"/>
                <w:vertAlign w:val="baseline"/>
                <w:lang w:val="en-US" w:eastAsia="zh-CN"/>
              </w:rPr>
              <w:t>上海的五个中心包括：</w:t>
            </w:r>
            <w:r>
              <w:rPr>
                <w:rFonts w:hint="eastAsia" w:ascii="楷体" w:hAnsi="楷体" w:eastAsia="楷体" w:cs="楷体"/>
                <w:b/>
                <w:bCs/>
                <w:color w:val="000000"/>
                <w:kern w:val="0"/>
                <w:sz w:val="21"/>
                <w:szCs w:val="21"/>
                <w:highlight w:val="none"/>
                <w:vertAlign w:val="baseline"/>
                <w:lang w:val="en-US" w:eastAsia="zh-CN"/>
              </w:rPr>
              <w:t>金融中心、贸易中心、创新中心、消费者中心和全球化中心</w:t>
            </w:r>
            <w:r>
              <w:rPr>
                <w:rFonts w:hint="eastAsia" w:ascii="楷体" w:hAnsi="楷体" w:eastAsia="楷体" w:cs="楷体"/>
                <w:color w:val="000000"/>
                <w:kern w:val="0"/>
                <w:sz w:val="21"/>
                <w:szCs w:val="21"/>
                <w:highlight w:val="none"/>
                <w:vertAlign w:val="baseline"/>
                <w:lang w:val="en-US" w:eastAsia="zh-CN"/>
              </w:rPr>
              <w:t>。</w:t>
            </w:r>
          </w:p>
        </w:tc>
      </w:tr>
    </w:tbl>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长三角区域要加强生态环境共保联治。加强三省一市生态保护红线无缝衔接，推进重要生态屏障和生态廊道共同保护，加强大气、水、土壤污染综合防治，深入开展跨界水体共保联治，加强节能减排降碳区域政策协同，建设区域绿色制造体系。要全面推进清洁生产，促进重点领域和重点行业节能降碳增效，做强做优绿色低碳产业，建立健全绿色产业体系，加快形成可持续的生产生活方式。要建立跨区域排污权交易制度，积极稳妥推进碳达峰碳中和。要规划建设新型能源体系，</w:t>
      </w:r>
      <w:r>
        <w:rPr>
          <w:rFonts w:hint="eastAsia" w:ascii="宋体" w:hAnsi="宋体" w:eastAsia="宋体" w:cs="宋体"/>
          <w:b/>
          <w:bCs/>
          <w:color w:val="000000"/>
          <w:kern w:val="0"/>
          <w:sz w:val="21"/>
          <w:szCs w:val="21"/>
          <w:highlight w:val="none"/>
          <w:lang w:val="en-US" w:eastAsia="zh-CN"/>
        </w:rPr>
        <w:t>协同推进省市间电力互济。</w:t>
      </w:r>
      <w:r>
        <w:rPr>
          <w:rFonts w:hint="eastAsia" w:ascii="宋体" w:hAnsi="宋体" w:eastAsia="宋体" w:cs="宋体"/>
          <w:color w:val="000000"/>
          <w:kern w:val="0"/>
          <w:sz w:val="21"/>
          <w:szCs w:val="21"/>
          <w:highlight w:val="none"/>
          <w:lang w:val="en-US" w:eastAsia="zh-CN"/>
        </w:rPr>
        <w:t>要持续推进</w:t>
      </w:r>
      <w:r>
        <w:rPr>
          <w:rFonts w:hint="eastAsia" w:ascii="宋体" w:hAnsi="宋体" w:eastAsia="宋体" w:cs="宋体"/>
          <w:b/>
          <w:bCs/>
          <w:color w:val="000000"/>
          <w:kern w:val="0"/>
          <w:sz w:val="21"/>
          <w:szCs w:val="21"/>
          <w:highlight w:val="none"/>
          <w:lang w:val="en-US" w:eastAsia="zh-CN"/>
        </w:rPr>
        <w:t>长江“十年禁渔”</w:t>
      </w:r>
      <w:r>
        <w:rPr>
          <w:rFonts w:hint="eastAsia" w:ascii="宋体" w:hAnsi="宋体" w:eastAsia="宋体" w:cs="宋体"/>
          <w:color w:val="000000"/>
          <w:kern w:val="0"/>
          <w:sz w:val="21"/>
          <w:szCs w:val="21"/>
          <w:highlight w:val="none"/>
          <w:lang w:val="en-US" w:eastAsia="zh-CN"/>
        </w:rPr>
        <w:t>，加强联合执法。要健全生态产品价值实现机制，拓宽生态优势转化为经济优势的路径。</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长三角区域要着力提升安全发展能力。要贯彻总体国家安全观，坚持底线思维，统筹好发展和安全，盯住关系国家和区域安全的科技、产业、金融等领域和重大基础设施，加强风险防控体系和能力建设，夯实安全发展的基础。要充分发挥长三角产业体系完备和配套能力强的优势，在关系国计民生的重要领域和关键环节实施强链补链行动，并与中西部地区加强产业合作，着力提升产业链供应链韧性和安全水平。要稳步扩大金融领域制度型开放，提升跨境投融资便利化，加强全过程风险防控，更好维护国家金融安全。要高度重视对外合作安全，引导产业链合理有序跨境布局。要坚持人民城市人民建，提升城市现代化治理水平，加快推进韧性城市建设，健全城市安全预防体系，强化城市基本运行保障体系，提高防灾减灾救灾能力。</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深入推进长三角一体化发展，必须坚持和加强党的全面领导。要充分发挥中央区域协调发展领导小组统筹协调职能，坚持规划纲要的战略引领功能。三省一市要认真贯彻党中央决策部署，加强组织领导和调查研究，加强协调共商和督促检查，推动解决重大问题，推动重大改革落地，推动重点任务落实。要加强忠诚干净担当的高素质专业化干部队伍建设，激励干部大胆开拓、担当作为。要抓实第二批主题教育，深入推进全面从严治党，一体推进不敢腐、不能腐、不想腐，强化各级党组织的政治功能和组织功能，以严的纪律、实的作风、廉的操守确保各项工作落到实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jNTNkNjM3ODcxY2M2MmQ5ZmI3OTE2MTRlNDg5ZWEifQ=="/>
  </w:docVars>
  <w:rsids>
    <w:rsidRoot w:val="00172A27"/>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0774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72607"/>
    <w:rsid w:val="00D87521"/>
    <w:rsid w:val="00DB20F7"/>
    <w:rsid w:val="00DC0DFF"/>
    <w:rsid w:val="00DC3C02"/>
    <w:rsid w:val="00E219EE"/>
    <w:rsid w:val="00E770A0"/>
    <w:rsid w:val="00EA20C4"/>
    <w:rsid w:val="00EB34BD"/>
    <w:rsid w:val="00EC70BB"/>
    <w:rsid w:val="00EE2D55"/>
    <w:rsid w:val="00EF08EA"/>
    <w:rsid w:val="01232ED2"/>
    <w:rsid w:val="01D60B10"/>
    <w:rsid w:val="01FB0577"/>
    <w:rsid w:val="02250D1E"/>
    <w:rsid w:val="023D293E"/>
    <w:rsid w:val="02922C89"/>
    <w:rsid w:val="02C560EF"/>
    <w:rsid w:val="02E96621"/>
    <w:rsid w:val="038502F4"/>
    <w:rsid w:val="03EA08A3"/>
    <w:rsid w:val="03ED4CF6"/>
    <w:rsid w:val="04441D61"/>
    <w:rsid w:val="04510922"/>
    <w:rsid w:val="04B52C5F"/>
    <w:rsid w:val="04D70E27"/>
    <w:rsid w:val="04EB48D3"/>
    <w:rsid w:val="04FF0EB3"/>
    <w:rsid w:val="052A4FEB"/>
    <w:rsid w:val="05504736"/>
    <w:rsid w:val="055B0E7D"/>
    <w:rsid w:val="05726DA2"/>
    <w:rsid w:val="05760640"/>
    <w:rsid w:val="05FD2B10"/>
    <w:rsid w:val="062736E9"/>
    <w:rsid w:val="06896151"/>
    <w:rsid w:val="06D60FEA"/>
    <w:rsid w:val="072E493F"/>
    <w:rsid w:val="0781507A"/>
    <w:rsid w:val="078F7797"/>
    <w:rsid w:val="083B791F"/>
    <w:rsid w:val="084120E9"/>
    <w:rsid w:val="085A5FF7"/>
    <w:rsid w:val="08B03E69"/>
    <w:rsid w:val="08FC6E86"/>
    <w:rsid w:val="09412D13"/>
    <w:rsid w:val="09497E1A"/>
    <w:rsid w:val="098F7F23"/>
    <w:rsid w:val="09D71356"/>
    <w:rsid w:val="09E0077E"/>
    <w:rsid w:val="0A067AB9"/>
    <w:rsid w:val="0A0C3321"/>
    <w:rsid w:val="0A1C2724"/>
    <w:rsid w:val="0A2543E3"/>
    <w:rsid w:val="0A540824"/>
    <w:rsid w:val="0A621193"/>
    <w:rsid w:val="0B7D1FFD"/>
    <w:rsid w:val="0B896BF3"/>
    <w:rsid w:val="0C6D0A16"/>
    <w:rsid w:val="0C894416"/>
    <w:rsid w:val="0CC70344"/>
    <w:rsid w:val="0CE40585"/>
    <w:rsid w:val="0CE478B3"/>
    <w:rsid w:val="0CF55810"/>
    <w:rsid w:val="0D527F0B"/>
    <w:rsid w:val="0D7A4A46"/>
    <w:rsid w:val="0D9A0C44"/>
    <w:rsid w:val="0DD31E42"/>
    <w:rsid w:val="0E3C619F"/>
    <w:rsid w:val="0EE06FAB"/>
    <w:rsid w:val="0F022F45"/>
    <w:rsid w:val="0F120AC8"/>
    <w:rsid w:val="0F20786F"/>
    <w:rsid w:val="0F354CAA"/>
    <w:rsid w:val="0F8D1EF6"/>
    <w:rsid w:val="0FA70EC7"/>
    <w:rsid w:val="0FB12275"/>
    <w:rsid w:val="0FF57FA3"/>
    <w:rsid w:val="10974AAF"/>
    <w:rsid w:val="10C2298C"/>
    <w:rsid w:val="10D61ACC"/>
    <w:rsid w:val="10D75D0B"/>
    <w:rsid w:val="10EC7A09"/>
    <w:rsid w:val="11812AAD"/>
    <w:rsid w:val="119F3307"/>
    <w:rsid w:val="11A568C4"/>
    <w:rsid w:val="12282CC2"/>
    <w:rsid w:val="129E2F84"/>
    <w:rsid w:val="12B207DE"/>
    <w:rsid w:val="133367DF"/>
    <w:rsid w:val="133D09EF"/>
    <w:rsid w:val="13497394"/>
    <w:rsid w:val="136C4E31"/>
    <w:rsid w:val="136F501E"/>
    <w:rsid w:val="138403CC"/>
    <w:rsid w:val="139C79AE"/>
    <w:rsid w:val="13DA7A69"/>
    <w:rsid w:val="13E42C19"/>
    <w:rsid w:val="145204CA"/>
    <w:rsid w:val="150E311E"/>
    <w:rsid w:val="151E65FF"/>
    <w:rsid w:val="15763D45"/>
    <w:rsid w:val="15787ABD"/>
    <w:rsid w:val="15B75A54"/>
    <w:rsid w:val="15FD4466"/>
    <w:rsid w:val="16000CED"/>
    <w:rsid w:val="164E081E"/>
    <w:rsid w:val="16CD3E38"/>
    <w:rsid w:val="178B5BC1"/>
    <w:rsid w:val="17AA4179"/>
    <w:rsid w:val="17C0399D"/>
    <w:rsid w:val="18303E12"/>
    <w:rsid w:val="18363C5F"/>
    <w:rsid w:val="18616F2E"/>
    <w:rsid w:val="18B66297"/>
    <w:rsid w:val="18D23988"/>
    <w:rsid w:val="18F7519C"/>
    <w:rsid w:val="1954439D"/>
    <w:rsid w:val="197E766C"/>
    <w:rsid w:val="19B14317"/>
    <w:rsid w:val="19C53752"/>
    <w:rsid w:val="19DA11EC"/>
    <w:rsid w:val="19E41BC5"/>
    <w:rsid w:val="19EE2A43"/>
    <w:rsid w:val="19F45B80"/>
    <w:rsid w:val="1A0E7FB5"/>
    <w:rsid w:val="1A3B37AF"/>
    <w:rsid w:val="1A6F358C"/>
    <w:rsid w:val="1A783E6A"/>
    <w:rsid w:val="1A9B481E"/>
    <w:rsid w:val="1B027E29"/>
    <w:rsid w:val="1B2D759B"/>
    <w:rsid w:val="1B505038"/>
    <w:rsid w:val="1B74042F"/>
    <w:rsid w:val="1C147CF7"/>
    <w:rsid w:val="1C913B5A"/>
    <w:rsid w:val="1CA27B15"/>
    <w:rsid w:val="1CAB7398"/>
    <w:rsid w:val="1CC57A75"/>
    <w:rsid w:val="1CFC5477"/>
    <w:rsid w:val="1D386088"/>
    <w:rsid w:val="1D725739"/>
    <w:rsid w:val="1E17035B"/>
    <w:rsid w:val="1E28293E"/>
    <w:rsid w:val="1E3B1FCF"/>
    <w:rsid w:val="1E8079E2"/>
    <w:rsid w:val="1EA77665"/>
    <w:rsid w:val="1EE03063"/>
    <w:rsid w:val="1EE066D3"/>
    <w:rsid w:val="1EF42074"/>
    <w:rsid w:val="1F5A50CB"/>
    <w:rsid w:val="1F5A6CC9"/>
    <w:rsid w:val="1FE346CD"/>
    <w:rsid w:val="20146634"/>
    <w:rsid w:val="20A0611A"/>
    <w:rsid w:val="20B83463"/>
    <w:rsid w:val="20D12E6B"/>
    <w:rsid w:val="21020B82"/>
    <w:rsid w:val="21104F00"/>
    <w:rsid w:val="21350F58"/>
    <w:rsid w:val="213879C6"/>
    <w:rsid w:val="21A55D32"/>
    <w:rsid w:val="21A97814"/>
    <w:rsid w:val="21BD1B21"/>
    <w:rsid w:val="21E44B37"/>
    <w:rsid w:val="221C3EC6"/>
    <w:rsid w:val="2221328A"/>
    <w:rsid w:val="22511DC1"/>
    <w:rsid w:val="22573150"/>
    <w:rsid w:val="2265761B"/>
    <w:rsid w:val="2279737F"/>
    <w:rsid w:val="22B20386"/>
    <w:rsid w:val="22B67F62"/>
    <w:rsid w:val="22C02AA3"/>
    <w:rsid w:val="22D00E69"/>
    <w:rsid w:val="22E21F81"/>
    <w:rsid w:val="22EE5862"/>
    <w:rsid w:val="22FE5379"/>
    <w:rsid w:val="236B2A0F"/>
    <w:rsid w:val="23751ADF"/>
    <w:rsid w:val="23781A15"/>
    <w:rsid w:val="23955CDE"/>
    <w:rsid w:val="23A46F6A"/>
    <w:rsid w:val="241A61E3"/>
    <w:rsid w:val="241B6077"/>
    <w:rsid w:val="2447001A"/>
    <w:rsid w:val="24F904EE"/>
    <w:rsid w:val="257A518B"/>
    <w:rsid w:val="259B240F"/>
    <w:rsid w:val="25AC5A71"/>
    <w:rsid w:val="25EF3DCB"/>
    <w:rsid w:val="260016A2"/>
    <w:rsid w:val="26084E8D"/>
    <w:rsid w:val="26215F4F"/>
    <w:rsid w:val="265353EB"/>
    <w:rsid w:val="26555BF8"/>
    <w:rsid w:val="26A57A79"/>
    <w:rsid w:val="27492409"/>
    <w:rsid w:val="277954CE"/>
    <w:rsid w:val="279F35CF"/>
    <w:rsid w:val="28341F69"/>
    <w:rsid w:val="28665E9B"/>
    <w:rsid w:val="28827978"/>
    <w:rsid w:val="28B2356E"/>
    <w:rsid w:val="28BF06DD"/>
    <w:rsid w:val="28D42E04"/>
    <w:rsid w:val="28FC05AD"/>
    <w:rsid w:val="2905136B"/>
    <w:rsid w:val="290C010E"/>
    <w:rsid w:val="293F41DC"/>
    <w:rsid w:val="29787C34"/>
    <w:rsid w:val="29BE572E"/>
    <w:rsid w:val="29EE37F9"/>
    <w:rsid w:val="2A077209"/>
    <w:rsid w:val="2A6401B8"/>
    <w:rsid w:val="2AD96DF8"/>
    <w:rsid w:val="2B9E594C"/>
    <w:rsid w:val="2BA016C4"/>
    <w:rsid w:val="2C155C0E"/>
    <w:rsid w:val="2C475234"/>
    <w:rsid w:val="2C583D4C"/>
    <w:rsid w:val="2C6233CF"/>
    <w:rsid w:val="2C8113C9"/>
    <w:rsid w:val="2C9E20A7"/>
    <w:rsid w:val="2CA23219"/>
    <w:rsid w:val="2CB5119F"/>
    <w:rsid w:val="2CCB09C2"/>
    <w:rsid w:val="2D8120C0"/>
    <w:rsid w:val="2D9D235F"/>
    <w:rsid w:val="2DB9562B"/>
    <w:rsid w:val="2E074EB4"/>
    <w:rsid w:val="2E0C4231"/>
    <w:rsid w:val="2E400F3C"/>
    <w:rsid w:val="2EAE40F8"/>
    <w:rsid w:val="2EF31501"/>
    <w:rsid w:val="2F1C5505"/>
    <w:rsid w:val="2F236894"/>
    <w:rsid w:val="2F4405B8"/>
    <w:rsid w:val="2F5663D1"/>
    <w:rsid w:val="2F62741B"/>
    <w:rsid w:val="2F80100D"/>
    <w:rsid w:val="2F845ED2"/>
    <w:rsid w:val="2FA8676C"/>
    <w:rsid w:val="2FBB2F70"/>
    <w:rsid w:val="2FCF07C9"/>
    <w:rsid w:val="30182689"/>
    <w:rsid w:val="30471BCE"/>
    <w:rsid w:val="305B33B6"/>
    <w:rsid w:val="311E37B6"/>
    <w:rsid w:val="313E5C07"/>
    <w:rsid w:val="31B163D9"/>
    <w:rsid w:val="324347A3"/>
    <w:rsid w:val="32485CD0"/>
    <w:rsid w:val="32843AED"/>
    <w:rsid w:val="32902492"/>
    <w:rsid w:val="32B334A9"/>
    <w:rsid w:val="33177192"/>
    <w:rsid w:val="333170A5"/>
    <w:rsid w:val="33564067"/>
    <w:rsid w:val="33694A91"/>
    <w:rsid w:val="338E62A6"/>
    <w:rsid w:val="339A2E9C"/>
    <w:rsid w:val="33B91574"/>
    <w:rsid w:val="33B977C6"/>
    <w:rsid w:val="3417273F"/>
    <w:rsid w:val="344E43B3"/>
    <w:rsid w:val="34586FDF"/>
    <w:rsid w:val="346E05B1"/>
    <w:rsid w:val="34713BFD"/>
    <w:rsid w:val="348002E4"/>
    <w:rsid w:val="349A13A6"/>
    <w:rsid w:val="34C80ADD"/>
    <w:rsid w:val="34FE3200"/>
    <w:rsid w:val="35470E02"/>
    <w:rsid w:val="35646E1B"/>
    <w:rsid w:val="357D4B7F"/>
    <w:rsid w:val="35A16764"/>
    <w:rsid w:val="35B5475A"/>
    <w:rsid w:val="35C83CF1"/>
    <w:rsid w:val="35D07049"/>
    <w:rsid w:val="36050AA1"/>
    <w:rsid w:val="368B2C0D"/>
    <w:rsid w:val="36EE478A"/>
    <w:rsid w:val="36EF52AD"/>
    <w:rsid w:val="37135440"/>
    <w:rsid w:val="37490E61"/>
    <w:rsid w:val="37BF7375"/>
    <w:rsid w:val="37C3660C"/>
    <w:rsid w:val="3885422E"/>
    <w:rsid w:val="389B2D4F"/>
    <w:rsid w:val="38A60FED"/>
    <w:rsid w:val="38E50CFF"/>
    <w:rsid w:val="3902576C"/>
    <w:rsid w:val="390E5EBF"/>
    <w:rsid w:val="391A0D07"/>
    <w:rsid w:val="3971270A"/>
    <w:rsid w:val="397C3770"/>
    <w:rsid w:val="39F0038E"/>
    <w:rsid w:val="3A1E20B5"/>
    <w:rsid w:val="3A233BEC"/>
    <w:rsid w:val="3A322081"/>
    <w:rsid w:val="3A4A3384"/>
    <w:rsid w:val="3A541FF7"/>
    <w:rsid w:val="3A72239C"/>
    <w:rsid w:val="3A9D19CF"/>
    <w:rsid w:val="3AA23912"/>
    <w:rsid w:val="3B293484"/>
    <w:rsid w:val="3B345984"/>
    <w:rsid w:val="3BC767F9"/>
    <w:rsid w:val="3BCD02B3"/>
    <w:rsid w:val="3BDA47C6"/>
    <w:rsid w:val="3BE850ED"/>
    <w:rsid w:val="3C3710FD"/>
    <w:rsid w:val="3DF17B5D"/>
    <w:rsid w:val="3EC86B10"/>
    <w:rsid w:val="3ECA2888"/>
    <w:rsid w:val="3ECB004A"/>
    <w:rsid w:val="3EF50132"/>
    <w:rsid w:val="3F656A54"/>
    <w:rsid w:val="3F6F51DD"/>
    <w:rsid w:val="3FD140EA"/>
    <w:rsid w:val="3FD368F0"/>
    <w:rsid w:val="3FD414E4"/>
    <w:rsid w:val="3FE56E4E"/>
    <w:rsid w:val="3FF51B86"/>
    <w:rsid w:val="40273D0A"/>
    <w:rsid w:val="404B17A6"/>
    <w:rsid w:val="406B0E80"/>
    <w:rsid w:val="408D0FB0"/>
    <w:rsid w:val="414601C0"/>
    <w:rsid w:val="4168282C"/>
    <w:rsid w:val="41BD4572"/>
    <w:rsid w:val="41CD45FD"/>
    <w:rsid w:val="41D159E9"/>
    <w:rsid w:val="420E33D3"/>
    <w:rsid w:val="42197791"/>
    <w:rsid w:val="42673C91"/>
    <w:rsid w:val="427633FA"/>
    <w:rsid w:val="42C325CB"/>
    <w:rsid w:val="42E12896"/>
    <w:rsid w:val="4303280C"/>
    <w:rsid w:val="430C2065"/>
    <w:rsid w:val="43655275"/>
    <w:rsid w:val="439E42E3"/>
    <w:rsid w:val="442419C0"/>
    <w:rsid w:val="443A04B0"/>
    <w:rsid w:val="4440539A"/>
    <w:rsid w:val="44466E54"/>
    <w:rsid w:val="44496945"/>
    <w:rsid w:val="44772692"/>
    <w:rsid w:val="44901E7E"/>
    <w:rsid w:val="44927A4F"/>
    <w:rsid w:val="44C475B0"/>
    <w:rsid w:val="44DC50C3"/>
    <w:rsid w:val="451E30B0"/>
    <w:rsid w:val="455C26A8"/>
    <w:rsid w:val="45704F9D"/>
    <w:rsid w:val="45836115"/>
    <w:rsid w:val="458A4B1F"/>
    <w:rsid w:val="46370AA0"/>
    <w:rsid w:val="463A4797"/>
    <w:rsid w:val="46F81F5C"/>
    <w:rsid w:val="47022DDB"/>
    <w:rsid w:val="47176E1F"/>
    <w:rsid w:val="471A45C8"/>
    <w:rsid w:val="475B1718"/>
    <w:rsid w:val="47857C94"/>
    <w:rsid w:val="47A3011A"/>
    <w:rsid w:val="47B40579"/>
    <w:rsid w:val="47E2112F"/>
    <w:rsid w:val="47F82FA5"/>
    <w:rsid w:val="483416BA"/>
    <w:rsid w:val="48B43EA9"/>
    <w:rsid w:val="48BF5427"/>
    <w:rsid w:val="48EC5AF0"/>
    <w:rsid w:val="49060960"/>
    <w:rsid w:val="490D6193"/>
    <w:rsid w:val="49334912"/>
    <w:rsid w:val="49496A9F"/>
    <w:rsid w:val="4970466F"/>
    <w:rsid w:val="4A6D0966"/>
    <w:rsid w:val="4A9621B8"/>
    <w:rsid w:val="4AA448D5"/>
    <w:rsid w:val="4ABF2DBB"/>
    <w:rsid w:val="4B414BEA"/>
    <w:rsid w:val="4B553E21"/>
    <w:rsid w:val="4C0A4C0B"/>
    <w:rsid w:val="4C577F9F"/>
    <w:rsid w:val="4CC212D7"/>
    <w:rsid w:val="4D004EE9"/>
    <w:rsid w:val="4D371A30"/>
    <w:rsid w:val="4D467EC5"/>
    <w:rsid w:val="4DE14C7E"/>
    <w:rsid w:val="4DEA0F85"/>
    <w:rsid w:val="4E102281"/>
    <w:rsid w:val="4E4D0DDF"/>
    <w:rsid w:val="4E6266E0"/>
    <w:rsid w:val="4ED35788"/>
    <w:rsid w:val="4ED506F0"/>
    <w:rsid w:val="4EFB6A8D"/>
    <w:rsid w:val="4F457D08"/>
    <w:rsid w:val="4F7D74A2"/>
    <w:rsid w:val="4F9B0E06"/>
    <w:rsid w:val="4FE31E02"/>
    <w:rsid w:val="50092C3B"/>
    <w:rsid w:val="506F328F"/>
    <w:rsid w:val="50AC556F"/>
    <w:rsid w:val="50AF7B2F"/>
    <w:rsid w:val="511F145F"/>
    <w:rsid w:val="513719C4"/>
    <w:rsid w:val="51BD002A"/>
    <w:rsid w:val="51D13AD5"/>
    <w:rsid w:val="52111F29"/>
    <w:rsid w:val="52276F13"/>
    <w:rsid w:val="522E1AAB"/>
    <w:rsid w:val="52701540"/>
    <w:rsid w:val="52BB0EB7"/>
    <w:rsid w:val="52F65EE9"/>
    <w:rsid w:val="532E5683"/>
    <w:rsid w:val="53475F53"/>
    <w:rsid w:val="536F35A6"/>
    <w:rsid w:val="53BD30A4"/>
    <w:rsid w:val="5454111A"/>
    <w:rsid w:val="54596730"/>
    <w:rsid w:val="5463135D"/>
    <w:rsid w:val="54FE1085"/>
    <w:rsid w:val="551B39E5"/>
    <w:rsid w:val="552705DC"/>
    <w:rsid w:val="556B4945"/>
    <w:rsid w:val="5579695E"/>
    <w:rsid w:val="55CD539B"/>
    <w:rsid w:val="56763D59"/>
    <w:rsid w:val="569A6046"/>
    <w:rsid w:val="570B1838"/>
    <w:rsid w:val="573B4236"/>
    <w:rsid w:val="57645F73"/>
    <w:rsid w:val="57C06AC6"/>
    <w:rsid w:val="580B5F93"/>
    <w:rsid w:val="58581EB3"/>
    <w:rsid w:val="58E42340"/>
    <w:rsid w:val="59123DDA"/>
    <w:rsid w:val="59213594"/>
    <w:rsid w:val="59D03840"/>
    <w:rsid w:val="59F1206A"/>
    <w:rsid w:val="5AC01E56"/>
    <w:rsid w:val="5ACD77B4"/>
    <w:rsid w:val="5AD752F5"/>
    <w:rsid w:val="5AF54CD9"/>
    <w:rsid w:val="5B266C40"/>
    <w:rsid w:val="5B5A4B3C"/>
    <w:rsid w:val="5B6D0D13"/>
    <w:rsid w:val="5BA364E3"/>
    <w:rsid w:val="5BA87F9D"/>
    <w:rsid w:val="5BEA4111"/>
    <w:rsid w:val="5C1967A5"/>
    <w:rsid w:val="5C69698D"/>
    <w:rsid w:val="5C71213D"/>
    <w:rsid w:val="5C82434A"/>
    <w:rsid w:val="5C866590"/>
    <w:rsid w:val="5CBD5382"/>
    <w:rsid w:val="5CDB018A"/>
    <w:rsid w:val="5CEB0141"/>
    <w:rsid w:val="5D1B6774"/>
    <w:rsid w:val="5D35760E"/>
    <w:rsid w:val="5D8718BE"/>
    <w:rsid w:val="5D9E7178"/>
    <w:rsid w:val="5DD76917"/>
    <w:rsid w:val="5E1936B9"/>
    <w:rsid w:val="5E230DAD"/>
    <w:rsid w:val="5E6C6105"/>
    <w:rsid w:val="5E7B5E18"/>
    <w:rsid w:val="5EC92704"/>
    <w:rsid w:val="5F9F0B0A"/>
    <w:rsid w:val="6005776C"/>
    <w:rsid w:val="60457B68"/>
    <w:rsid w:val="60DB227B"/>
    <w:rsid w:val="60F27651"/>
    <w:rsid w:val="612E2CF2"/>
    <w:rsid w:val="6142054C"/>
    <w:rsid w:val="623C3E38"/>
    <w:rsid w:val="628C7CB3"/>
    <w:rsid w:val="629950B8"/>
    <w:rsid w:val="62B31701"/>
    <w:rsid w:val="62B64A62"/>
    <w:rsid w:val="62D96C8E"/>
    <w:rsid w:val="63521831"/>
    <w:rsid w:val="636224CA"/>
    <w:rsid w:val="637A221F"/>
    <w:rsid w:val="63CE7752"/>
    <w:rsid w:val="64820676"/>
    <w:rsid w:val="64951A6F"/>
    <w:rsid w:val="64AD1B28"/>
    <w:rsid w:val="64BB4CEA"/>
    <w:rsid w:val="64E02555"/>
    <w:rsid w:val="653463FD"/>
    <w:rsid w:val="654839FF"/>
    <w:rsid w:val="659070FD"/>
    <w:rsid w:val="659620DE"/>
    <w:rsid w:val="65E82155"/>
    <w:rsid w:val="66292A4F"/>
    <w:rsid w:val="66456B14"/>
    <w:rsid w:val="6683763C"/>
    <w:rsid w:val="66A9022E"/>
    <w:rsid w:val="66B27F22"/>
    <w:rsid w:val="67853C55"/>
    <w:rsid w:val="678B552F"/>
    <w:rsid w:val="67FF0F45"/>
    <w:rsid w:val="684D3A5E"/>
    <w:rsid w:val="687F09E7"/>
    <w:rsid w:val="68945B31"/>
    <w:rsid w:val="689E69AF"/>
    <w:rsid w:val="68A51AEC"/>
    <w:rsid w:val="68F91E38"/>
    <w:rsid w:val="692564FD"/>
    <w:rsid w:val="69B31FE7"/>
    <w:rsid w:val="69B8584F"/>
    <w:rsid w:val="69CD4FDE"/>
    <w:rsid w:val="69DA3A17"/>
    <w:rsid w:val="6A107439"/>
    <w:rsid w:val="6A5A4950"/>
    <w:rsid w:val="6A5F4F63"/>
    <w:rsid w:val="6A7F53FC"/>
    <w:rsid w:val="6AC326FD"/>
    <w:rsid w:val="6ADB7A47"/>
    <w:rsid w:val="6BEC17E0"/>
    <w:rsid w:val="6BFC12C0"/>
    <w:rsid w:val="6C6677E4"/>
    <w:rsid w:val="6CE81FA7"/>
    <w:rsid w:val="6D0B3EE8"/>
    <w:rsid w:val="6D105AC9"/>
    <w:rsid w:val="6D1A7411"/>
    <w:rsid w:val="6D7E290C"/>
    <w:rsid w:val="6DFA05A4"/>
    <w:rsid w:val="6E5416F9"/>
    <w:rsid w:val="6E571008"/>
    <w:rsid w:val="6E5A5127"/>
    <w:rsid w:val="6E964511"/>
    <w:rsid w:val="6EA445F4"/>
    <w:rsid w:val="6EF03395"/>
    <w:rsid w:val="6EF2535F"/>
    <w:rsid w:val="6EF530A1"/>
    <w:rsid w:val="6F377216"/>
    <w:rsid w:val="6F571666"/>
    <w:rsid w:val="6F746901"/>
    <w:rsid w:val="6FA032FE"/>
    <w:rsid w:val="6FE771E8"/>
    <w:rsid w:val="702A6D7B"/>
    <w:rsid w:val="707D334E"/>
    <w:rsid w:val="715578D0"/>
    <w:rsid w:val="7169742F"/>
    <w:rsid w:val="71A566B9"/>
    <w:rsid w:val="71AB6039"/>
    <w:rsid w:val="72CB65F3"/>
    <w:rsid w:val="730613D9"/>
    <w:rsid w:val="731A4E85"/>
    <w:rsid w:val="73612AB3"/>
    <w:rsid w:val="73E536E4"/>
    <w:rsid w:val="742C1313"/>
    <w:rsid w:val="745E7BD8"/>
    <w:rsid w:val="749F7EA2"/>
    <w:rsid w:val="754C32EF"/>
    <w:rsid w:val="75572995"/>
    <w:rsid w:val="75C0280D"/>
    <w:rsid w:val="75DE4BCA"/>
    <w:rsid w:val="76402E54"/>
    <w:rsid w:val="76661D86"/>
    <w:rsid w:val="76D0242A"/>
    <w:rsid w:val="77A927BD"/>
    <w:rsid w:val="77AE0291"/>
    <w:rsid w:val="77E06B51"/>
    <w:rsid w:val="780F5C58"/>
    <w:rsid w:val="78917997"/>
    <w:rsid w:val="78A7540C"/>
    <w:rsid w:val="78DF7AB4"/>
    <w:rsid w:val="79B600AA"/>
    <w:rsid w:val="79C30745"/>
    <w:rsid w:val="79C402AB"/>
    <w:rsid w:val="7A0A337E"/>
    <w:rsid w:val="7A7B08FF"/>
    <w:rsid w:val="7A9B55BB"/>
    <w:rsid w:val="7AB61937"/>
    <w:rsid w:val="7AE30252"/>
    <w:rsid w:val="7AF34939"/>
    <w:rsid w:val="7B052AC1"/>
    <w:rsid w:val="7B153317"/>
    <w:rsid w:val="7B241519"/>
    <w:rsid w:val="7B75534E"/>
    <w:rsid w:val="7B8C6B3B"/>
    <w:rsid w:val="7B963516"/>
    <w:rsid w:val="7BCE2CB0"/>
    <w:rsid w:val="7BD74813"/>
    <w:rsid w:val="7BFD5343"/>
    <w:rsid w:val="7C18217D"/>
    <w:rsid w:val="7C1E59E5"/>
    <w:rsid w:val="7C5238E1"/>
    <w:rsid w:val="7CD442F6"/>
    <w:rsid w:val="7CD714C3"/>
    <w:rsid w:val="7CE24C65"/>
    <w:rsid w:val="7CFD1A9F"/>
    <w:rsid w:val="7D124E1E"/>
    <w:rsid w:val="7D4728C4"/>
    <w:rsid w:val="7D5A0C9F"/>
    <w:rsid w:val="7D891584"/>
    <w:rsid w:val="7DA71A0B"/>
    <w:rsid w:val="7DBA173E"/>
    <w:rsid w:val="7DCA72C5"/>
    <w:rsid w:val="7DCB394B"/>
    <w:rsid w:val="7DCE51E9"/>
    <w:rsid w:val="7E0068D5"/>
    <w:rsid w:val="7EC62364"/>
    <w:rsid w:val="7EF351B4"/>
    <w:rsid w:val="7EF50554"/>
    <w:rsid w:val="7F546CCA"/>
    <w:rsid w:val="7F764D90"/>
    <w:rsid w:val="7F843030"/>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4"/>
    <w:semiHidden/>
    <w:unhideWhenUsed/>
    <w:qFormat/>
    <w:uiPriority w:val="99"/>
    <w:pPr>
      <w:spacing w:after="0" w:line="240" w:lineRule="auto"/>
    </w:pPr>
    <w:rPr>
      <w:sz w:val="18"/>
      <w:szCs w:val="18"/>
    </w:rPr>
  </w:style>
  <w:style w:type="paragraph" w:styleId="7">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rPr>
      <w:i/>
    </w:rPr>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semiHidden/>
    <w:unhideWhenUsed/>
    <w:qFormat/>
    <w:uiPriority w:val="99"/>
    <w:rPr>
      <w:color w:val="000000"/>
      <w:u w:val="none"/>
    </w:rPr>
  </w:style>
  <w:style w:type="character" w:styleId="19">
    <w:name w:val="HTML Code"/>
    <w:basedOn w:val="12"/>
    <w:semiHidden/>
    <w:unhideWhenUsed/>
    <w:qFormat/>
    <w:uiPriority w:val="99"/>
    <w:rPr>
      <w:rFonts w:ascii="Courier New" w:hAnsi="Courier New"/>
      <w:sz w:val="20"/>
    </w:rPr>
  </w:style>
  <w:style w:type="character" w:styleId="20">
    <w:name w:val="HTML Cite"/>
    <w:basedOn w:val="12"/>
    <w:semiHidden/>
    <w:unhideWhenUsed/>
    <w:qFormat/>
    <w:uiPriority w:val="99"/>
  </w:style>
  <w:style w:type="character" w:customStyle="1" w:styleId="21">
    <w:name w:val="标题 2 字符"/>
    <w:basedOn w:val="12"/>
    <w:link w:val="2"/>
    <w:qFormat/>
    <w:uiPriority w:val="9"/>
    <w:rPr>
      <w:rFonts w:ascii="宋体" w:hAnsi="宋体" w:eastAsia="宋体" w:cs="宋体"/>
      <w:kern w:val="0"/>
      <w:sz w:val="24"/>
      <w:szCs w:val="24"/>
    </w:rPr>
  </w:style>
  <w:style w:type="character" w:customStyle="1" w:styleId="22">
    <w:name w:val="页眉 字符"/>
    <w:basedOn w:val="12"/>
    <w:link w:val="8"/>
    <w:qFormat/>
    <w:uiPriority w:val="99"/>
    <w:rPr>
      <w:sz w:val="18"/>
      <w:szCs w:val="18"/>
    </w:rPr>
  </w:style>
  <w:style w:type="character" w:customStyle="1" w:styleId="23">
    <w:name w:val="页脚 字符"/>
    <w:basedOn w:val="12"/>
    <w:link w:val="7"/>
    <w:qFormat/>
    <w:uiPriority w:val="99"/>
    <w:rPr>
      <w:sz w:val="18"/>
      <w:szCs w:val="18"/>
    </w:rPr>
  </w:style>
  <w:style w:type="character" w:customStyle="1" w:styleId="24">
    <w:name w:val="批注框文本 字符"/>
    <w:basedOn w:val="12"/>
    <w:link w:val="6"/>
    <w:semiHidden/>
    <w:qFormat/>
    <w:uiPriority w:val="99"/>
    <w:rPr>
      <w:sz w:val="18"/>
      <w:szCs w:val="18"/>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6">
    <w:name w:val="List Paragraph"/>
    <w:basedOn w:val="1"/>
    <w:qFormat/>
    <w:uiPriority w:val="99"/>
    <w:pPr>
      <w:ind w:firstLine="420" w:firstLineChars="200"/>
    </w:pPr>
  </w:style>
  <w:style w:type="character" w:customStyle="1" w:styleId="27">
    <w:name w:val="标题 4 字符"/>
    <w:basedOn w:val="12"/>
    <w:link w:val="4"/>
    <w:semiHidden/>
    <w:qFormat/>
    <w:uiPriority w:val="9"/>
    <w:rPr>
      <w:rFonts w:asciiTheme="majorHAnsi" w:hAnsiTheme="majorHAnsi" w:eastAsiaTheme="majorEastAsia" w:cstheme="majorBidi"/>
      <w:b/>
      <w:bCs/>
      <w:kern w:val="2"/>
      <w:sz w:val="28"/>
      <w:szCs w:val="28"/>
    </w:rPr>
  </w:style>
  <w:style w:type="character" w:customStyle="1" w:styleId="28">
    <w:name w:val="标题 3 字符"/>
    <w:basedOn w:val="12"/>
    <w:link w:val="3"/>
    <w:qFormat/>
    <w:uiPriority w:val="9"/>
    <w:rPr>
      <w:b/>
      <w:bCs/>
      <w:kern w:val="2"/>
      <w:sz w:val="32"/>
      <w:szCs w:val="32"/>
    </w:rPr>
  </w:style>
  <w:style w:type="paragraph" w:customStyle="1" w:styleId="2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noline"/>
    <w:basedOn w:val="12"/>
    <w:qFormat/>
    <w:uiPriority w:val="0"/>
  </w:style>
  <w:style w:type="character" w:customStyle="1" w:styleId="31">
    <w:name w:val="laypage_curr"/>
    <w:basedOn w:val="12"/>
    <w:qFormat/>
    <w:uiPriority w:val="0"/>
    <w:rPr>
      <w:color w:val="FFFDF4"/>
      <w:shd w:val="clear" w:fill="0B67A6"/>
    </w:rPr>
  </w:style>
  <w:style w:type="character" w:customStyle="1" w:styleId="32">
    <w:name w:val="place"/>
    <w:basedOn w:val="12"/>
    <w:qFormat/>
    <w:uiPriority w:val="0"/>
  </w:style>
  <w:style w:type="character" w:customStyle="1" w:styleId="33">
    <w:name w:val="place1"/>
    <w:basedOn w:val="12"/>
    <w:qFormat/>
    <w:uiPriority w:val="0"/>
    <w:rPr>
      <w:rFonts w:ascii="微软雅黑" w:hAnsi="微软雅黑" w:eastAsia="微软雅黑" w:cs="微软雅黑"/>
      <w:color w:val="888888"/>
      <w:sz w:val="20"/>
      <w:szCs w:val="20"/>
    </w:rPr>
  </w:style>
  <w:style w:type="character" w:customStyle="1" w:styleId="34">
    <w:name w:val="place2"/>
    <w:basedOn w:val="12"/>
    <w:qFormat/>
    <w:uiPriority w:val="0"/>
  </w:style>
  <w:style w:type="character" w:customStyle="1" w:styleId="35">
    <w:name w:val="place3"/>
    <w:basedOn w:val="12"/>
    <w:qFormat/>
    <w:uiPriority w:val="0"/>
  </w:style>
  <w:style w:type="character" w:customStyle="1" w:styleId="36">
    <w:name w:val="hover15"/>
    <w:basedOn w:val="12"/>
    <w:qFormat/>
    <w:uiPriority w:val="0"/>
    <w:rPr>
      <w:color w:val="025291"/>
    </w:rPr>
  </w:style>
  <w:style w:type="character" w:customStyle="1" w:styleId="37">
    <w:name w:val="font"/>
    <w:basedOn w:val="12"/>
    <w:qFormat/>
    <w:uiPriority w:val="0"/>
  </w:style>
  <w:style w:type="character" w:customStyle="1" w:styleId="38">
    <w:name w:val="font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37</Pages>
  <Words>38524</Words>
  <Characters>39116</Characters>
  <Lines>381</Lines>
  <Paragraphs>107</Paragraphs>
  <TotalTime>4</TotalTime>
  <ScaleCrop>false</ScaleCrop>
  <LinksUpToDate>false</LinksUpToDate>
  <CharactersWithSpaces>39147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新酒</cp:lastModifiedBy>
  <dcterms:modified xsi:type="dcterms:W3CDTF">2023-12-01T06:27:13Z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7489619C33BA4D9D9E07DA701793739C_13</vt:lpwstr>
  </property>
</Properties>
</file>