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消防救援支队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公开招聘中级雇员岗位表</w:t>
      </w:r>
    </w:p>
    <w:tbl>
      <w:tblPr>
        <w:tblStyle w:val="3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6"/>
        <w:gridCol w:w="1275"/>
        <w:gridCol w:w="709"/>
        <w:gridCol w:w="851"/>
        <w:gridCol w:w="992"/>
        <w:gridCol w:w="1688"/>
        <w:gridCol w:w="3306"/>
        <w:gridCol w:w="1027"/>
        <w:gridCol w:w="1270"/>
        <w:gridCol w:w="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837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27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7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635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88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06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1027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长沙市消防救援支队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作战训练处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eastAsia="zh-CN"/>
              </w:rPr>
              <w:t>战训助理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以内</w:t>
            </w:r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具有二级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注册结构工程师证书（具有一级注册结构工程师证书的年龄可放宽至45周岁）；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本科毕业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后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具有5年以上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相关工作经历（含2年以上结构设计相关工作经历）；研究生及以上学历毕业后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2年以上结构设计相关工作经历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eastAsia="zh-CN"/>
              </w:rPr>
              <w:t>熟悉各类建筑结构及相关特点；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结构化面试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长沙市消防救援支队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作战训练处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eastAsia="zh-CN"/>
              </w:rPr>
              <w:t>战训助理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以内</w:t>
            </w:r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化学工程与工艺专业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1、本科毕业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具有5年以上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研究生及以上学历毕业后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精细化工、生物制药、石油化工等化学生产企业第一线生产管理工作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经历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取得化工工程师资质；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eastAsia="zh-CN"/>
              </w:rPr>
              <w:t>熟悉精细化工工艺设计，生产流程及安全管控。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结构化面试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长沙市消防救援支队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作战训练处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战训助理3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以内</w:t>
            </w:r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艺术类：动画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、环境设计、数字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媒体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艺术等专业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精通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PPT制作；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熟练使用CAD、PHOTOSHOP、3DMAX等制图软件；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工作经历；硕士研究生毕业后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结构化面试+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实际操作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长沙市消防救援支队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火调技术处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火调助理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以内</w:t>
            </w:r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本科及以上学历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电气工程专业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 xml:space="preserve"> 具有电气工程基础；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.可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熟练制作PPT、熟练使用CAD绘图软件，具有动画制作、现场建模基础；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  <w:lang w:val="en-US" w:eastAsia="zh-CN"/>
              </w:rPr>
              <w:t>需具有C2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驾驶证，能适应火场工作环境，并能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辅助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火灾现场勘验工作。</w:t>
            </w:r>
          </w:p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年及以上工作经历；硕士研究生毕业后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结构化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+实际操作能力测试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作战指挥中心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指挥调度助理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以内</w:t>
            </w:r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及以上学历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土木工程、室内设计、建筑设计、环艺设计及相关专业毕业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熟练操作cad绘图软件、sketchup、photoshop、cdr等软件的使用，能看懂cad建筑图纸，能够使用cad图纸建立三维模型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2、能够使用制图软件在地图上完成相关要素的标注。</w:t>
            </w:r>
          </w:p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3、熟练操作办公软件，具备熟练的PPT制作技巧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4、能够接受外勤工作，特殊情况下需要到灾害现场工作。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5、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年及以上工作经历；硕士研究生毕业后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华文仿宋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结构化面试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43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消防救援支队</w:t>
            </w:r>
          </w:p>
        </w:tc>
        <w:tc>
          <w:tcPr>
            <w:tcW w:w="127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信息通讯处</w:t>
            </w:r>
          </w:p>
        </w:tc>
        <w:tc>
          <w:tcPr>
            <w:tcW w:w="127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hint="eastAsia" w:eastAsia="华文仿宋" w:cs="Times New Roman"/>
                <w:color w:val="000000"/>
                <w:kern w:val="0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70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华文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  <w:lang w:eastAsia="zh-CN"/>
              </w:rPr>
              <w:t>以内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8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信息类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、通信类、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30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1. 本科毕业后具有5年及以上专业工作经历或具有中级及以上职称；研究生毕业后具有2年以上专业工作经历；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持有副高及以上相关专业技术职称或博士学历的，年龄可放宽至48周岁及以下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不做工作经历要求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.能熟练使用sql，python，VBA等软件，具备一定的开发能力。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.熟悉主流厂商设备（服务器、交换机、路由器、防火墙等设备）的选型、配置与部署。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.熟练掌握网络性能分析和诊断工具的使用，包括数据包分析及侦测；</w:t>
            </w:r>
          </w:p>
          <w:p>
            <w:pPr>
              <w:widowControl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具备初步大数据分析、大数据处理、数据挖掘等系统的设计和开发能力，会运用BI等相关工具，进行数据展示和简单分析。</w:t>
            </w:r>
          </w:p>
        </w:tc>
        <w:tc>
          <w:tcPr>
            <w:tcW w:w="1027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公共基础知识+专业知识</w:t>
            </w:r>
          </w:p>
        </w:tc>
        <w:tc>
          <w:tcPr>
            <w:tcW w:w="127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结构化面试</w:t>
            </w:r>
            <w:r>
              <w:rPr>
                <w:rFonts w:hint="eastAsia"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华文仿宋" w:eastAsia="华文仿宋" w:cs="Times New Roman"/>
                <w:color w:val="000000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63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546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529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C04644"/>
    <w:multiLevelType w:val="singleLevel"/>
    <w:tmpl w:val="F8C0464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4FDDA7"/>
    <w:multiLevelType w:val="singleLevel"/>
    <w:tmpl w:val="494FDD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2ExZWYwMjExZGVmZjI4Yjc0N2Q2NDZjNjQ3MWUifQ=="/>
  </w:docVars>
  <w:rsids>
    <w:rsidRoot w:val="72AF33AD"/>
    <w:rsid w:val="66D30740"/>
    <w:rsid w:val="72A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2023-11-15T02:21:00Z</dcterms:created>
  <dc:creator>Administrator</dc:creator>
  <cp:lastModifiedBy>Administrator</cp:lastModifiedBy>
  <dcterms:modified xsi:type="dcterms:W3CDTF">2023-11-23T06:39:36Z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EAE1BD153E5D4C1C8D7196C4B5B996AB_11</vt:lpwstr>
  </property>
</Properties>
</file>