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Style w:val="4"/>
          <w:rFonts w:hint="default"/>
          <w:sz w:val="32"/>
          <w:szCs w:val="32"/>
          <w:lang w:bidi="ar"/>
        </w:rPr>
      </w:pPr>
      <w:r>
        <w:rPr>
          <w:rStyle w:val="4"/>
          <w:rFonts w:hint="default"/>
          <w:sz w:val="32"/>
          <w:szCs w:val="32"/>
          <w:lang w:bidi="ar"/>
        </w:rPr>
        <w:t>长江职业学院2023年面向社会专项公开招聘工作人员</w:t>
      </w:r>
    </w:p>
    <w:p>
      <w:pPr>
        <w:spacing w:line="520" w:lineRule="exact"/>
        <w:jc w:val="center"/>
        <w:rPr>
          <w:rStyle w:val="4"/>
          <w:rFonts w:hint="default"/>
          <w:sz w:val="32"/>
          <w:szCs w:val="32"/>
          <w:lang w:bidi="ar"/>
        </w:rPr>
      </w:pPr>
      <w:r>
        <w:rPr>
          <w:rStyle w:val="4"/>
          <w:rFonts w:hint="default"/>
          <w:sz w:val="32"/>
          <w:szCs w:val="32"/>
          <w:lang w:bidi="ar"/>
        </w:rPr>
        <w:t>面试名单</w:t>
      </w:r>
    </w:p>
    <w:p>
      <w:pPr>
        <w:spacing w:line="520" w:lineRule="exact"/>
        <w:jc w:val="center"/>
        <w:rPr>
          <w:rStyle w:val="4"/>
          <w:rFonts w:hint="default" w:ascii="仿宋_GB2312" w:eastAsia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根据《长江职业学院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2023年面向社会专项公开招聘工作人员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公告》中规定的专职教师岗按1：1的面试入围比例，进入面试人数为10人。具体名单如下：</w:t>
      </w:r>
    </w:p>
    <w:tbl>
      <w:tblPr>
        <w:tblStyle w:val="2"/>
        <w:tblpPr w:leftFromText="181" w:rightFromText="181" w:vertAnchor="text" w:horzAnchor="page" w:tblpXSpec="center" w:tblpY="103"/>
        <w:tblOverlap w:val="never"/>
        <w:tblW w:w="617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10"/>
        <w:gridCol w:w="1359"/>
        <w:gridCol w:w="776"/>
        <w:gridCol w:w="776"/>
        <w:gridCol w:w="776"/>
        <w:gridCol w:w="1415"/>
        <w:gridCol w:w="1134"/>
        <w:gridCol w:w="169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岗位编号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岗位类型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岗位等级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岗位所属专业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招聘计划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szCs w:val="21"/>
              </w:rPr>
              <w:t>进入面试名单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城市建设学院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42000102101823209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技术七级(副高)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土木工程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王健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电商物流学院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技术七级(副高)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工商管理,市场营销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甘朝阳、安振武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艺术设计学院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艺术学,设计学（可授艺术学、工学学位）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李可心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财经旅游学院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工商管理,财务管理,会计学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侯丹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医药护理学院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中药学,药学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高原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医药护理学院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专任教师C岗09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生物学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陈帆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文化教育学院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教育,学前教育学,美术学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许胜利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马克思主义学院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42000102101823219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专业技术岗位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专任教师C岗11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技术十级(中级)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哲学,马克思主义理论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Cs w:val="21"/>
              </w:rPr>
            </w:pPr>
            <w:r>
              <w:rPr>
                <w:rFonts w:hint="eastAsia" w:ascii="仿宋_GB2312" w:hAnsi="楷体" w:eastAsia="仿宋_GB2312" w:cs="楷体"/>
                <w:szCs w:val="21"/>
              </w:rPr>
              <w:t>刘晶晶、李海英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kern w:val="0"/>
                <w:szCs w:val="21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TY1NGVkYWY1ZjAxMGJmYzA4YTk3ZDljMDRiODAifQ=="/>
  </w:docVars>
  <w:rsids>
    <w:rsidRoot w:val="2F1B6CA2"/>
    <w:rsid w:val="2F1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2023-11-29T01:41:00Z</dcterms:created>
  <dc:creator>讨论组</dc:creator>
  <cp:lastModifiedBy>讨论组</cp:lastModifiedBy>
  <dcterms:modified xsi:type="dcterms:W3CDTF">2023-11-29T01:42:37Z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BBA5FECCFA114FE788ECF11FD0F5AC35_11</vt:lpwstr>
  </property>
</Properties>
</file>