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521E" w14:textId="77777777" w:rsidR="00A15489" w:rsidRPr="00A15489" w:rsidRDefault="00A15489" w:rsidP="00A15489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A15489">
        <w:rPr>
          <w:rFonts w:ascii="仿宋" w:eastAsia="仿宋" w:hAnsi="仿宋" w:cs="宋体" w:hint="eastAsia"/>
          <w:b/>
          <w:bCs/>
          <w:color w:val="000000"/>
          <w:kern w:val="36"/>
          <w:sz w:val="44"/>
          <w:szCs w:val="44"/>
        </w:rPr>
        <w:t>青海省2024年定向选调高校名单</w:t>
      </w:r>
    </w:p>
    <w:p w14:paraId="5017133A" w14:textId="77777777" w:rsidR="00A15489" w:rsidRPr="00A15489" w:rsidRDefault="00A15489" w:rsidP="00A15489">
      <w:pPr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A15489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（按高校代码依次排序）</w:t>
      </w:r>
    </w:p>
    <w:p w14:paraId="2049791B" w14:textId="77777777" w:rsidR="00A15489" w:rsidRPr="00A15489" w:rsidRDefault="00A15489" w:rsidP="00A15489">
      <w:pPr>
        <w:widowControl/>
        <w:shd w:val="clear" w:color="auto" w:fill="FFFFFF"/>
        <w:spacing w:line="585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A1548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Ⅰ类（40所）</w:t>
      </w:r>
    </w:p>
    <w:p w14:paraId="3DB7BCE7" w14:textId="77777777" w:rsidR="00A15489" w:rsidRPr="00A15489" w:rsidRDefault="00A15489" w:rsidP="00A15489">
      <w:pPr>
        <w:widowControl/>
        <w:shd w:val="clear" w:color="auto" w:fill="FFFFFF"/>
        <w:spacing w:line="58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A15489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重庆大学、电子科技大学、西安交通大学、西北工业大学、西北农林科技大学、兰州大学、中国科学院大学、国防科技大学</w:t>
      </w:r>
    </w:p>
    <w:p w14:paraId="4CD6B752" w14:textId="77777777" w:rsidR="00A15489" w:rsidRPr="00A15489" w:rsidRDefault="00A15489" w:rsidP="00A15489">
      <w:pPr>
        <w:widowControl/>
        <w:shd w:val="clear" w:color="auto" w:fill="FFFFFF"/>
        <w:spacing w:line="585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A1548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Ⅱ类（6所）</w:t>
      </w:r>
    </w:p>
    <w:p w14:paraId="6443909D" w14:textId="77777777" w:rsidR="00A15489" w:rsidRPr="00A15489" w:rsidRDefault="00A15489" w:rsidP="00A15489">
      <w:pPr>
        <w:widowControl/>
        <w:shd w:val="clear" w:color="auto" w:fill="FFFFFF"/>
        <w:spacing w:line="58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A15489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中央财经大学、中国政法大学、上海财经大学、郑州大学、中南</w:t>
      </w:r>
      <w:proofErr w:type="gramStart"/>
      <w:r w:rsidRPr="00A15489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财经政法</w:t>
      </w:r>
      <w:proofErr w:type="gramEnd"/>
      <w:r w:rsidRPr="00A15489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大学、陕西师范大学</w:t>
      </w:r>
    </w:p>
    <w:p w14:paraId="215D15FC" w14:textId="3A89611C" w:rsidR="00227F15" w:rsidRPr="00A15489" w:rsidRDefault="00227F15"/>
    <w:sectPr w:rsidR="00227F15" w:rsidRPr="00A1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CE"/>
    <w:rsid w:val="002110CE"/>
    <w:rsid w:val="00227F15"/>
    <w:rsid w:val="0037147F"/>
    <w:rsid w:val="003C4809"/>
    <w:rsid w:val="00A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ACF0"/>
  <w15:chartTrackingRefBased/>
  <w15:docId w15:val="{629A745A-A111-4F00-BA4A-D0C0A2B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154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54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54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A1548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5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8615623885195</dc:creator>
  <cp:keywords/>
  <dc:description/>
  <cp:lastModifiedBy>8615623885195</cp:lastModifiedBy>
  <cp:revision>2</cp:revision>
  <dcterms:created xsi:type="dcterms:W3CDTF">2023-11-21T10:03:00Z</dcterms:created>
  <dcterms:modified xsi:type="dcterms:W3CDTF">2023-11-21T10:04:00Z</dcterms:modified>
</cp:coreProperties>
</file>