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枣庄职业学院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公开招聘备案制工作人员面谈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考生须知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7:40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①本人二代身份证（原件）、②面谈通知书（原件）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由学院东门南入口进行体温测量进入，到相应候考室报到（8:10前）。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考生进入候考室后，由工作人员核验身份信息，组织进行抽签。每组设2个候考室，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首先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抽取候考室顺序签；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由每个岗位一名考生抽取本岗位的顺序，在《岗位面谈顺序表》上登记抽签人员信息；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由每位考生抽取个人顺序，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最后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形成面谈顺序，并在《面谈顺序表》上登记本人姓名等信息。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8:30开始抽签。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抽签开始时仍未到达候试室的，剩余签号为该面谈人员顺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9:00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仍未到达候考室的视为自动弃权，取消面谈资格。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3、考生要遵守面谈工作纪律。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4、考生面谈期间实行封闭管理，从报到开始到本场全部考生面谈结束前为封闭阶段，封闭期间未经允许不得离开，违者取消面谈资格，面谈成绩判零分。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5、面谈采取结构化方式，每个考生回答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面谈室物品：题签、草稿纸、笔。考生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不得在试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题上涂写或带出面谈室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面谈室：考生思考、答题时间共计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5分钟，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时间实行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总量控制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，思考、回答问题不单独规定时间。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考生进入面谈室后，先由主考官宣读指导语，然后宣布计时，考生开始思考、答题。到4分钟时，计时员提示“还有1分钟”；到5分钟时，计时员报告时间到，停止计时、考生离场。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回答问题时不准透露个人姓名、身份及相关信息，不得穿戴具有职业特征的服饰，否则取消面谈资格，面谈成绩判零分。每道题回答结束后，应宣布“第几题回答完毕”，答题全部结束后，应宣布“全部回答完毕”，在规定时间用完后，面谈人员应停止答题。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得将试题、草稿纸等带出面谈室。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面谈实行现场评分，现场公布成绩。总分为100分，成绩计算到小数点后两位，尾数四舍五入。面谈成绩不计入总成绩。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6、面谈期间，考生不得使用任何电子设备及通讯工具，不得与外界有任何联络。考生进入候考室后，应按工作人员要求关闭手机等通讯电子设备，交由工作人员保管，未上交的取消面谈资格，面谈成绩判零分。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7、考生要遵守纪律，不得以任何理由违反规定和纪律而影响面谈。考生在面谈过程中，应听从工作人员安排，对不服从安排劝阻无效者，取消面谈资格，面谈成绩判零分。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8、考生面谈结束后，在工作人员的引领下，进入休息室，不得在面谈室外逗留、大声喧哗。等候期间必须保持安静，不准随意离开。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50D144-8C38-4727-999F-BEE1CE59BAB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97451BD-3A97-4F55-8B17-DE8A13C0B8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B3EF18B-57BE-4058-8B58-9BF02DFE16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ACA31"/>
    <w:multiLevelType w:val="singleLevel"/>
    <w:tmpl w:val="385ACA3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MjA1NDdkNjEwZDIyNWIwNTdkZWZlNGI5NGJmODgifQ=="/>
  </w:docVars>
  <w:rsids>
    <w:rsidRoot w:val="08945D0F"/>
    <w:rsid w:val="02DC7570"/>
    <w:rsid w:val="08945D0F"/>
    <w:rsid w:val="0A751510"/>
    <w:rsid w:val="0AB30F0F"/>
    <w:rsid w:val="0AC87A60"/>
    <w:rsid w:val="0F1354B1"/>
    <w:rsid w:val="10611B3D"/>
    <w:rsid w:val="1E182A70"/>
    <w:rsid w:val="201E01F6"/>
    <w:rsid w:val="23CE7442"/>
    <w:rsid w:val="25A70705"/>
    <w:rsid w:val="25C27676"/>
    <w:rsid w:val="27460CCC"/>
    <w:rsid w:val="27526E68"/>
    <w:rsid w:val="2D9749C3"/>
    <w:rsid w:val="2DD141BA"/>
    <w:rsid w:val="2E715765"/>
    <w:rsid w:val="2F1D5BC9"/>
    <w:rsid w:val="2F585257"/>
    <w:rsid w:val="332305EC"/>
    <w:rsid w:val="33424F22"/>
    <w:rsid w:val="33793F31"/>
    <w:rsid w:val="34312B6D"/>
    <w:rsid w:val="35207DF0"/>
    <w:rsid w:val="360E26A7"/>
    <w:rsid w:val="37630C10"/>
    <w:rsid w:val="38264393"/>
    <w:rsid w:val="3C476493"/>
    <w:rsid w:val="3EA44B66"/>
    <w:rsid w:val="420B604A"/>
    <w:rsid w:val="4603234F"/>
    <w:rsid w:val="4811052B"/>
    <w:rsid w:val="4B1226AA"/>
    <w:rsid w:val="4B3F34FC"/>
    <w:rsid w:val="4FE25930"/>
    <w:rsid w:val="50855E35"/>
    <w:rsid w:val="5C384977"/>
    <w:rsid w:val="5F500708"/>
    <w:rsid w:val="63D30746"/>
    <w:rsid w:val="65450DA8"/>
    <w:rsid w:val="689946DF"/>
    <w:rsid w:val="6B2937EA"/>
    <w:rsid w:val="6EFC4430"/>
    <w:rsid w:val="6F992308"/>
    <w:rsid w:val="715E51CF"/>
    <w:rsid w:val="73766DF9"/>
    <w:rsid w:val="73C60280"/>
    <w:rsid w:val="74CA3F6B"/>
    <w:rsid w:val="7E5C598D"/>
    <w:rsid w:val="7EAD3051"/>
    <w:rsid w:val="7FC14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1013</Words>
  <Characters>1033</Characters>
  <Lines>0</Lines>
  <Paragraphs>0</Paragraphs>
  <TotalTime>114</TotalTime>
  <ScaleCrop>false</ScaleCrop>
  <LinksUpToDate>false</LinksUpToDate>
  <CharactersWithSpaces>1033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2020-04-14T10:09:00Z</dcterms:created>
  <dc:creator>筱梦</dc:creator>
  <cp:lastModifiedBy>钟渔</cp:lastModifiedBy>
  <cp:lastPrinted>2023-11-15T07:54:00Z</cp:lastPrinted>
  <dcterms:modified xsi:type="dcterms:W3CDTF">2023-11-16T02:48:09Z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95F551D0D3BA44EFAC330972961E59C6_13</vt:lpwstr>
  </property>
</Properties>
</file>