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四川省作家协会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直属事业单位202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面试入围资格审查人员名单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3"/>
        <w:gridCol w:w="2043"/>
        <w:gridCol w:w="1260"/>
        <w:gridCol w:w="1709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及编码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笔试总成绩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排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网络文学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中心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网站编辑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  <w:t>06501001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2351211500814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胡尊栊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69.5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2351210702017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杨梓樱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65.2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2351210501209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魏宗颖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61.7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2351210803428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魏江楠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61.5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-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网络文学研究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  <w:t>06501002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2351211308310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孙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青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65.1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2351211200421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李春萍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64.4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2351211800308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周巧雯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2351212209107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邓漱玉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61.9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  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  <w:t>06501003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2351210318802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郑春秀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68.4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2351211301908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杨凯悦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65.9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2351212406421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张沁媛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65.9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2351210500623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朱小年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65.6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B6563BA"/>
    <w:rsid w:val="3B6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2023-11-16T06:48:00Z</dcterms:created>
  <dc:creator>Primadonna</dc:creator>
  <cp:lastModifiedBy>Primadonna</cp:lastModifiedBy>
  <dcterms:modified xsi:type="dcterms:W3CDTF">2023-11-16T06:48:26Z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6DFE9688510E492CAD9605AD9E15E44F_11</vt:lpwstr>
  </property>
</Properties>
</file>