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rightChars="0"/>
        <w:jc w:val="left"/>
        <w:textAlignment w:val="auto"/>
        <w:rPr>
          <w:rFonts w:eastAsia="黑体"/>
          <w:color w:val="auto"/>
          <w:sz w:val="32"/>
          <w:szCs w:val="32"/>
          <w:highlight w:val="none"/>
          <w:lang w:bidi="ar"/>
        </w:rPr>
      </w:pPr>
      <w:r>
        <w:rPr>
          <w:rFonts w:eastAsia="黑体"/>
          <w:color w:val="auto"/>
          <w:sz w:val="32"/>
          <w:szCs w:val="32"/>
          <w:highlight w:val="none"/>
          <w:lang w:bidi="ar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rightChars="0"/>
        <w:textAlignment w:val="auto"/>
        <w:rPr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rightChars="0"/>
        <w:jc w:val="center"/>
        <w:textAlignment w:val="auto"/>
        <w:rPr>
          <w:rFonts w:eastAsia="黑体"/>
          <w:color w:val="auto"/>
          <w:sz w:val="44"/>
          <w:szCs w:val="44"/>
          <w:highlight w:val="none"/>
        </w:rPr>
      </w:pPr>
      <w:r>
        <w:rPr>
          <w:rFonts w:hint="eastAsia" w:eastAsia="黑体"/>
          <w:color w:val="auto"/>
          <w:sz w:val="44"/>
          <w:szCs w:val="44"/>
          <w:highlight w:val="none"/>
        </w:rPr>
        <w:t>202</w:t>
      </w:r>
      <w:r>
        <w:rPr>
          <w:rFonts w:hint="eastAsia" w:eastAsia="黑体"/>
          <w:color w:val="auto"/>
          <w:sz w:val="44"/>
          <w:szCs w:val="44"/>
          <w:highlight w:val="none"/>
          <w:lang w:val="en-US" w:eastAsia="zh-CN"/>
        </w:rPr>
        <w:t>3</w:t>
      </w:r>
      <w:r>
        <w:rPr>
          <w:rFonts w:hint="eastAsia" w:eastAsia="黑体"/>
          <w:color w:val="auto"/>
          <w:sz w:val="44"/>
          <w:szCs w:val="44"/>
          <w:highlight w:val="none"/>
        </w:rPr>
        <w:t>年</w:t>
      </w:r>
      <w:r>
        <w:rPr>
          <w:rFonts w:eastAsia="黑体"/>
          <w:color w:val="auto"/>
          <w:sz w:val="44"/>
          <w:szCs w:val="44"/>
          <w:highlight w:val="none"/>
        </w:rPr>
        <w:t>泰宁县梅林戏艺术传承保护中心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rightChars="0"/>
        <w:jc w:val="center"/>
        <w:textAlignment w:val="auto"/>
        <w:rPr>
          <w:rFonts w:eastAsia="黑体"/>
          <w:color w:val="auto"/>
          <w:sz w:val="44"/>
          <w:szCs w:val="44"/>
          <w:highlight w:val="none"/>
        </w:rPr>
      </w:pPr>
      <w:r>
        <w:rPr>
          <w:rFonts w:eastAsia="黑体"/>
          <w:color w:val="auto"/>
          <w:sz w:val="44"/>
          <w:szCs w:val="44"/>
          <w:highlight w:val="none"/>
        </w:rPr>
        <w:t>公开招聘面试考核项目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rightChars="0"/>
        <w:textAlignment w:val="auto"/>
        <w:rPr>
          <w:color w:val="auto"/>
          <w:highlight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rightChars="0"/>
        <w:textAlignment w:val="auto"/>
        <w:rPr>
          <w:rFonts w:eastAsia="仿宋_GB2312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3" w:firstLineChars="200"/>
        <w:textAlignment w:val="auto"/>
        <w:rPr>
          <w:rFonts w:eastAsia="仿宋_GB2312"/>
          <w:b/>
          <w:bCs/>
          <w:color w:val="auto"/>
          <w:kern w:val="0"/>
          <w:sz w:val="32"/>
          <w:szCs w:val="32"/>
          <w:highlight w:val="none"/>
        </w:rPr>
      </w:pPr>
      <w:r>
        <w:rPr>
          <w:rFonts w:eastAsia="仿宋_GB2312"/>
          <w:b/>
          <w:bCs/>
          <w:color w:val="auto"/>
          <w:kern w:val="0"/>
          <w:sz w:val="32"/>
          <w:szCs w:val="32"/>
          <w:highlight w:val="none"/>
        </w:rPr>
        <w:t>基本功展示（2分钟）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textAlignment w:val="auto"/>
        <w:rPr>
          <w:rFonts w:eastAsia="仿宋_GB2312"/>
          <w:color w:val="auto"/>
          <w:kern w:val="0"/>
          <w:sz w:val="32"/>
          <w:szCs w:val="32"/>
          <w:highlight w:val="none"/>
        </w:rPr>
      </w:pPr>
      <w:r>
        <w:rPr>
          <w:rFonts w:eastAsia="仿宋_GB2312"/>
          <w:color w:val="auto"/>
          <w:kern w:val="0"/>
          <w:sz w:val="32"/>
          <w:szCs w:val="32"/>
          <w:highlight w:val="none"/>
        </w:rPr>
        <w:t>内容：戏曲基本功展示，如腰腿、软硬毯子功、形体、刀枪等，考生可自行准备。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3" w:firstLineChars="200"/>
        <w:textAlignment w:val="auto"/>
        <w:rPr>
          <w:rFonts w:eastAsia="仿宋_GB2312"/>
          <w:b/>
          <w:bCs/>
          <w:color w:val="auto"/>
          <w:kern w:val="0"/>
          <w:sz w:val="32"/>
          <w:szCs w:val="32"/>
          <w:highlight w:val="none"/>
        </w:rPr>
      </w:pPr>
      <w:r>
        <w:rPr>
          <w:rFonts w:eastAsia="仿宋_GB2312"/>
          <w:b/>
          <w:bCs/>
          <w:color w:val="auto"/>
          <w:kern w:val="0"/>
          <w:sz w:val="32"/>
          <w:szCs w:val="32"/>
          <w:highlight w:val="none"/>
        </w:rPr>
        <w:t>唱腔展示（2分钟）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textAlignment w:val="auto"/>
        <w:rPr>
          <w:rFonts w:eastAsia="仿宋_GB2312"/>
          <w:color w:val="auto"/>
          <w:kern w:val="0"/>
          <w:sz w:val="32"/>
          <w:szCs w:val="32"/>
          <w:highlight w:val="none"/>
        </w:rPr>
      </w:pPr>
      <w:r>
        <w:rPr>
          <w:rFonts w:eastAsia="仿宋_GB2312"/>
          <w:color w:val="auto"/>
          <w:kern w:val="0"/>
          <w:sz w:val="32"/>
          <w:szCs w:val="32"/>
          <w:highlight w:val="none"/>
        </w:rPr>
        <w:t>内容：戏曲唱腔展示，剧种不限，考生可自行准备。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3" w:firstLineChars="200"/>
        <w:textAlignment w:val="auto"/>
        <w:rPr>
          <w:rFonts w:eastAsia="仿宋_GB2312"/>
          <w:b/>
          <w:bCs/>
          <w:color w:val="auto"/>
          <w:kern w:val="0"/>
          <w:sz w:val="32"/>
          <w:szCs w:val="32"/>
          <w:highlight w:val="none"/>
        </w:rPr>
      </w:pPr>
      <w:r>
        <w:rPr>
          <w:rFonts w:eastAsia="仿宋_GB2312"/>
          <w:b/>
          <w:bCs/>
          <w:color w:val="auto"/>
          <w:kern w:val="0"/>
          <w:sz w:val="32"/>
          <w:szCs w:val="32"/>
          <w:highlight w:val="none"/>
        </w:rPr>
        <w:t>表演片段展示（3分钟）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textAlignment w:val="auto"/>
        <w:rPr>
          <w:rFonts w:eastAsia="仿宋_GB2312"/>
          <w:color w:val="auto"/>
          <w:kern w:val="0"/>
          <w:sz w:val="32"/>
          <w:szCs w:val="32"/>
          <w:highlight w:val="none"/>
        </w:rPr>
      </w:pPr>
      <w:r>
        <w:rPr>
          <w:rFonts w:eastAsia="仿宋_GB2312"/>
          <w:color w:val="auto"/>
          <w:kern w:val="0"/>
          <w:sz w:val="32"/>
          <w:szCs w:val="32"/>
          <w:highlight w:val="none"/>
        </w:rPr>
        <w:t>内容：考生可自行准备，剧种不限。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3" w:firstLineChars="200"/>
        <w:textAlignment w:val="auto"/>
        <w:rPr>
          <w:rFonts w:eastAsia="仿宋_GB2312"/>
          <w:b/>
          <w:bCs/>
          <w:color w:val="auto"/>
          <w:kern w:val="0"/>
          <w:sz w:val="32"/>
          <w:szCs w:val="32"/>
          <w:highlight w:val="none"/>
        </w:rPr>
      </w:pPr>
      <w:r>
        <w:rPr>
          <w:rFonts w:eastAsia="仿宋_GB2312"/>
          <w:b/>
          <w:bCs/>
          <w:color w:val="auto"/>
          <w:kern w:val="0"/>
          <w:sz w:val="32"/>
          <w:szCs w:val="32"/>
          <w:highlight w:val="none"/>
        </w:rPr>
        <w:t>戏曲技巧或个人才艺展示（2分钟）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textAlignment w:val="auto"/>
        <w:rPr>
          <w:rFonts w:eastAsia="仿宋_GB2312"/>
          <w:color w:val="auto"/>
          <w:kern w:val="0"/>
          <w:sz w:val="32"/>
          <w:szCs w:val="32"/>
          <w:highlight w:val="none"/>
        </w:rPr>
      </w:pPr>
      <w:r>
        <w:rPr>
          <w:rFonts w:eastAsia="仿宋_GB2312"/>
          <w:color w:val="auto"/>
          <w:kern w:val="0"/>
          <w:sz w:val="32"/>
          <w:szCs w:val="32"/>
          <w:highlight w:val="none"/>
        </w:rPr>
        <w:t>内容：可以展示自己特长，考生可自行准备。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rightChars="0"/>
        <w:jc w:val="left"/>
        <w:textAlignment w:val="auto"/>
        <w:rPr>
          <w:rFonts w:eastAsia="黑体"/>
          <w:color w:val="auto"/>
          <w:sz w:val="32"/>
          <w:szCs w:val="32"/>
          <w:highlight w:val="none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/>
        <w:textAlignment w:val="auto"/>
        <w:rPr>
          <w:color w:val="auto"/>
          <w:highlight w:val="none"/>
        </w:rPr>
      </w:pPr>
    </w:p>
    <w:sectPr>
      <w:footerReference r:id="rId3" w:type="default"/>
      <w:footerReference r:id="rId4" w:type="even"/>
      <w:pgSz w:w="11906" w:h="16838"/>
      <w:pgMar w:top="1474" w:right="1247" w:bottom="1474" w:left="124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-77470</wp:posOffset>
              </wp:positionV>
              <wp:extent cx="907415" cy="25908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7415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Style w:val="10"/>
                            </w:rPr>
                          </w:pPr>
                          <w:r>
                            <w:rPr>
                              <w:rStyle w:val="1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sz w:val="24"/>
                              <w:szCs w:val="24"/>
                            </w:rPr>
                            <w:t>14</w:t>
                          </w:r>
                          <w:r>
                            <w:rPr>
                              <w:rStyle w:val="1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6.1pt;height:20.4pt;width:71.45pt;mso-position-horizontal-relative:margin;z-index:251659264;mso-width-relative:page;mso-height-relative:page;" filled="f" stroked="f" coordsize="21600,21600" o:gfxdata="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DjQ3YdUAAAAHAQAADwAAAAAAAAABACAAAAAiAAAAZHJzL2Rvd25yZXYu&#10;eG1sUEsBAhQAFAAAAAgAh07iQBz+ngg3AgAAYQQAAA4AAAAAAAAAAQAgAAAAJA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  <w:rPr>
                        <w:rStyle w:val="10"/>
                      </w:rPr>
                    </w:pPr>
                    <w:r>
                      <w:rPr>
                        <w:rStyle w:val="1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10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Style w:val="10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10"/>
                        <w:sz w:val="24"/>
                        <w:szCs w:val="24"/>
                      </w:rPr>
                      <w:t>14</w:t>
                    </w:r>
                    <w:r>
                      <w:rPr>
                        <w:rStyle w:val="1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A6E221"/>
    <w:multiLevelType w:val="singleLevel"/>
    <w:tmpl w:val="04A6E22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yYjExOWE4NzhhYWRiMGMxZTkwMmJhNDQ4NDk3OWEifQ=="/>
  </w:docVars>
  <w:rsids>
    <w:rsidRoot w:val="12B86642"/>
    <w:rsid w:val="014547CA"/>
    <w:rsid w:val="01D067EF"/>
    <w:rsid w:val="023375B2"/>
    <w:rsid w:val="02CC747F"/>
    <w:rsid w:val="036D15E3"/>
    <w:rsid w:val="04003968"/>
    <w:rsid w:val="044661BD"/>
    <w:rsid w:val="050242BE"/>
    <w:rsid w:val="057B5EE8"/>
    <w:rsid w:val="06666F45"/>
    <w:rsid w:val="0ADA36A8"/>
    <w:rsid w:val="0C0073F8"/>
    <w:rsid w:val="0CAC53EA"/>
    <w:rsid w:val="0D8B6C53"/>
    <w:rsid w:val="0DA864A4"/>
    <w:rsid w:val="0DB07ED1"/>
    <w:rsid w:val="0F9B4BDF"/>
    <w:rsid w:val="0FD31DDF"/>
    <w:rsid w:val="12B86642"/>
    <w:rsid w:val="14884DB4"/>
    <w:rsid w:val="15013A35"/>
    <w:rsid w:val="15367CD8"/>
    <w:rsid w:val="16AF41F2"/>
    <w:rsid w:val="175355D1"/>
    <w:rsid w:val="17AB0A55"/>
    <w:rsid w:val="18C53F69"/>
    <w:rsid w:val="1A524D25"/>
    <w:rsid w:val="1C760C42"/>
    <w:rsid w:val="1CD740DE"/>
    <w:rsid w:val="1DB710FB"/>
    <w:rsid w:val="1F227CFF"/>
    <w:rsid w:val="1F3917C1"/>
    <w:rsid w:val="1FAD0CAB"/>
    <w:rsid w:val="1FCF6D0A"/>
    <w:rsid w:val="20A24B13"/>
    <w:rsid w:val="22092E8E"/>
    <w:rsid w:val="24C265E7"/>
    <w:rsid w:val="25DF175E"/>
    <w:rsid w:val="265463AB"/>
    <w:rsid w:val="26B66F95"/>
    <w:rsid w:val="27B431BE"/>
    <w:rsid w:val="296971A6"/>
    <w:rsid w:val="29BF5663"/>
    <w:rsid w:val="29CA17DB"/>
    <w:rsid w:val="2AC80A3A"/>
    <w:rsid w:val="2B5030FB"/>
    <w:rsid w:val="2CF16F64"/>
    <w:rsid w:val="2D007A92"/>
    <w:rsid w:val="2DA03BFD"/>
    <w:rsid w:val="2FA03CF7"/>
    <w:rsid w:val="2FB951B5"/>
    <w:rsid w:val="30AE59E1"/>
    <w:rsid w:val="31640F4D"/>
    <w:rsid w:val="3244724D"/>
    <w:rsid w:val="32542C18"/>
    <w:rsid w:val="32715F46"/>
    <w:rsid w:val="33443061"/>
    <w:rsid w:val="34B65AB4"/>
    <w:rsid w:val="34C3693A"/>
    <w:rsid w:val="359B4875"/>
    <w:rsid w:val="35B02AD2"/>
    <w:rsid w:val="3755689A"/>
    <w:rsid w:val="375E704F"/>
    <w:rsid w:val="376C2643"/>
    <w:rsid w:val="39090851"/>
    <w:rsid w:val="391A0E04"/>
    <w:rsid w:val="3C916988"/>
    <w:rsid w:val="3CCA2965"/>
    <w:rsid w:val="3E8438F6"/>
    <w:rsid w:val="40491ED2"/>
    <w:rsid w:val="43192030"/>
    <w:rsid w:val="463525D5"/>
    <w:rsid w:val="46615BBD"/>
    <w:rsid w:val="46D324F5"/>
    <w:rsid w:val="49BF4757"/>
    <w:rsid w:val="4B0215FB"/>
    <w:rsid w:val="4D981DA3"/>
    <w:rsid w:val="4DD33238"/>
    <w:rsid w:val="4E1F7655"/>
    <w:rsid w:val="4EFD52F5"/>
    <w:rsid w:val="51993484"/>
    <w:rsid w:val="57553B34"/>
    <w:rsid w:val="577121AB"/>
    <w:rsid w:val="58A46BD2"/>
    <w:rsid w:val="58D8399B"/>
    <w:rsid w:val="58F5672A"/>
    <w:rsid w:val="59CD7278"/>
    <w:rsid w:val="59D53B09"/>
    <w:rsid w:val="5A6E435B"/>
    <w:rsid w:val="5A930D8D"/>
    <w:rsid w:val="5B084D69"/>
    <w:rsid w:val="5B7C0F56"/>
    <w:rsid w:val="5C6B301A"/>
    <w:rsid w:val="627157E0"/>
    <w:rsid w:val="64537D84"/>
    <w:rsid w:val="64F866FE"/>
    <w:rsid w:val="662C11D1"/>
    <w:rsid w:val="662D0E60"/>
    <w:rsid w:val="668A1031"/>
    <w:rsid w:val="681F49E4"/>
    <w:rsid w:val="685D5752"/>
    <w:rsid w:val="687F401D"/>
    <w:rsid w:val="69DF4B8A"/>
    <w:rsid w:val="6A043EC5"/>
    <w:rsid w:val="6A20576E"/>
    <w:rsid w:val="6A880B80"/>
    <w:rsid w:val="6D245F69"/>
    <w:rsid w:val="6F3926D3"/>
    <w:rsid w:val="712E79F9"/>
    <w:rsid w:val="73B70B60"/>
    <w:rsid w:val="73DF0290"/>
    <w:rsid w:val="761B4334"/>
    <w:rsid w:val="773648C4"/>
    <w:rsid w:val="78ED50B6"/>
    <w:rsid w:val="7A0A7A32"/>
    <w:rsid w:val="7A351EE6"/>
    <w:rsid w:val="7AC23430"/>
    <w:rsid w:val="7BD57183"/>
    <w:rsid w:val="7BE6624C"/>
    <w:rsid w:val="7BED3502"/>
    <w:rsid w:val="7F523341"/>
    <w:rsid w:val="7F9A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customStyle="1" w:styleId="11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8922</Words>
  <Characters>9325</Characters>
  <Lines>0</Lines>
  <Paragraphs>0</Paragraphs>
  <TotalTime>22</TotalTime>
  <ScaleCrop>false</ScaleCrop>
  <LinksUpToDate>false</LinksUpToDate>
  <CharactersWithSpaces>9622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2020-08-09T07:35:00Z</dcterms:created>
  <dc:creator>Administrator</dc:creator>
  <cp:lastModifiedBy>祈祷゛</cp:lastModifiedBy>
  <cp:lastPrinted>2023-11-10T02:59:00Z</cp:lastPrinted>
  <dcterms:modified xsi:type="dcterms:W3CDTF">2023-11-10T08:05:31Z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DE5888A35862472082850515FE1DCAEC_13</vt:lpwstr>
  </property>
</Properties>
</file>