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jc w:val="center"/>
        <w:rPr>
          <w:sz w:val="32"/>
          <w:szCs w:val="32"/>
        </w:rPr>
      </w:pPr>
      <w:r>
        <w:rPr>
          <w:rFonts w:hint="eastAsia"/>
          <w:sz w:val="44"/>
          <w:szCs w:val="44"/>
          <w:lang w:val="en-US" w:eastAsia="zh-CN"/>
        </w:rPr>
        <w:t>招聘辅警</w:t>
      </w:r>
      <w:r>
        <w:rPr>
          <w:rFonts w:hint="eastAsia"/>
          <w:sz w:val="44"/>
          <w:szCs w:val="44"/>
        </w:rPr>
        <w:t>体育</w:t>
      </w:r>
      <w:r>
        <w:rPr>
          <w:rFonts w:hint="eastAsia"/>
          <w:sz w:val="44"/>
          <w:szCs w:val="44"/>
          <w:lang w:val="en-US" w:eastAsia="zh-CN"/>
        </w:rPr>
        <w:t>测试</w:t>
      </w:r>
      <w:r>
        <w:rPr>
          <w:rFonts w:hint="eastAsia"/>
          <w:sz w:val="44"/>
          <w:szCs w:val="44"/>
        </w:rPr>
        <w:t>标准评分表</w:t>
      </w:r>
    </w:p>
    <w:tbl>
      <w:tblPr>
        <w:tblStyle w:val="2"/>
        <w:tblW w:w="43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980"/>
        <w:gridCol w:w="180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67" w:type="pct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firstLine="240" w:firstLineChars="100"/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</w:t>
            </w:r>
          </w:p>
          <w:p>
            <w:pPr>
              <w:snapToGrid w:val="0"/>
              <w:spacing w:line="360" w:lineRule="auto"/>
              <w:ind w:firstLine="600" w:firstLineChars="250"/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目</w:t>
            </w:r>
          </w:p>
          <w:p>
            <w:pPr>
              <w:snapToGrid w:val="0"/>
              <w:spacing w:line="360" w:lineRule="auto"/>
              <w:contextualSpacing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contextualSpacing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分</w:t>
            </w:r>
          </w:p>
          <w:p>
            <w:pPr>
              <w:snapToGrid w:val="0"/>
              <w:spacing w:line="360" w:lineRule="auto"/>
              <w:ind w:firstLine="240" w:firstLineChars="100"/>
              <w:contextualSpacing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值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hint="eastAsia" w:asci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67" w:type="pct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800米</w:t>
            </w:r>
          </w:p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跑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引体</w:t>
            </w:r>
          </w:p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向上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7" w:type="pct"/>
            <w:vMerge w:val="continue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（分′秒）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（次）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0"/>
                <w:szCs w:val="21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3′2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3′2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3′2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41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44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47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53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40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56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7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35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3′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59</w:t>
            </w:r>
            <w:r>
              <w:rPr>
                <w:rFonts w:hint="eastAsia" w:ascii="仿宋_GB2312" w:eastAsia="仿宋_GB2312"/>
                <w:kern w:val="0"/>
                <w:sz w:val="24"/>
              </w:rPr>
              <w:t>″</w:t>
            </w:r>
          </w:p>
        </w:tc>
        <w:tc>
          <w:tcPr>
            <w:tcW w:w="1213" w:type="pct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1384" w:type="pct"/>
            <w:noWrap w:val="0"/>
            <w:vAlign w:val="center"/>
          </w:tcPr>
          <w:p>
            <w:pPr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</w:tr>
    </w:tbl>
    <w:p>
      <w:pPr>
        <w:widowControl/>
        <w:snapToGrid w:val="0"/>
        <w:spacing w:line="360" w:lineRule="auto"/>
        <w:contextualSpacing/>
        <w:jc w:val="center"/>
        <w:rPr>
          <w:rFonts w:hint="default" w:ascii="仿宋_GB2312" w:eastAsia="仿宋_GB2312"/>
          <w:kern w:val="0"/>
          <w:sz w:val="20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GQ2NWIxZGFkMjY4Mzk3YjhjZDk2YzdlZGZlMjgifQ=="/>
  </w:docVars>
  <w:rsids>
    <w:rsidRoot w:val="76326402"/>
    <w:rsid w:val="2F295835"/>
    <w:rsid w:val="7632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2023-10-31T09:28:00Z</dcterms:created>
  <dc:creator>@@@</dc:creator>
  <cp:lastModifiedBy>@@@</cp:lastModifiedBy>
  <dcterms:modified xsi:type="dcterms:W3CDTF">2023-10-31T09:40:55Z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DA8529B683C742599E26A7E9C855C662_11</vt:lpwstr>
  </property>
</Properties>
</file>