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关于学信网查询《教育部学历证书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电子注册备案表》的说明</w:t>
      </w:r>
    </w:p>
    <w:p>
      <w:pPr>
        <w:pStyle w:val="2"/>
        <w:widowControl/>
        <w:wordWrap w:val="0"/>
        <w:snapToGrid w:val="0"/>
        <w:ind w:firstLine="66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</w:rPr>
      </w:pPr>
    </w:p>
    <w:p>
      <w:pPr>
        <w:pStyle w:val="2"/>
        <w:widowControl/>
        <w:wordWrap w:val="0"/>
        <w:snapToGrid w:val="0"/>
        <w:ind w:firstLine="640" w:firstLineChars="200"/>
        <w:jc w:val="both"/>
        <w:rPr>
          <w:rFonts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学信网是教育部认证的唯一查询学历信息的官方网站，网址是</w:t>
      </w:r>
      <w:r>
        <w:rPr>
          <w:rFonts w:ascii="仿宋" w:hAnsi="仿宋" w:eastAsia="仿宋" w:cs="仿宋"/>
          <w:bCs/>
          <w:color w:val="333333"/>
          <w:sz w:val="32"/>
          <w:szCs w:val="32"/>
        </w:rPr>
        <w:t>https://my.chsi.com.cn/archive/index.jsp</w:t>
      </w: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，点击打开页面后如下图：</w:t>
      </w:r>
    </w:p>
    <w:p>
      <w:pPr>
        <w:pStyle w:val="2"/>
        <w:widowControl/>
        <w:wordWrap w:val="0"/>
        <w:snapToGrid w:val="0"/>
        <w:ind w:firstLine="660"/>
        <w:jc w:val="both"/>
      </w:pPr>
      <w:r>
        <w:drawing>
          <wp:inline distT="0" distB="0" distL="114300" distR="114300">
            <wp:extent cx="4718685" cy="2898775"/>
            <wp:effectExtent l="0" t="0" r="5715" b="158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wordWrap w:val="0"/>
        <w:snapToGrid w:val="0"/>
        <w:ind w:firstLine="66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</w:rPr>
      </w:pPr>
    </w:p>
    <w:p>
      <w:pPr>
        <w:pStyle w:val="2"/>
        <w:widowControl/>
        <w:wordWrap w:val="0"/>
        <w:snapToGrid w:val="0"/>
        <w:ind w:firstLine="66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登入</w:t>
      </w:r>
      <w:r>
        <w:rPr>
          <w:rFonts w:ascii="仿宋" w:hAnsi="仿宋" w:eastAsia="仿宋" w:cs="仿宋"/>
          <w:bCs/>
          <w:color w:val="333333"/>
          <w:sz w:val="32"/>
          <w:szCs w:val="32"/>
        </w:rPr>
        <w:t>后</w:t>
      </w: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：</w:t>
      </w:r>
    </w:p>
    <w:p>
      <w:pPr>
        <w:pStyle w:val="2"/>
        <w:widowControl/>
        <w:wordWrap w:val="0"/>
        <w:snapToGrid w:val="0"/>
        <w:ind w:firstLine="660"/>
        <w:jc w:val="both"/>
        <w:rPr>
          <w:rFonts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drawing>
          <wp:inline distT="0" distB="0" distL="114300" distR="114300">
            <wp:extent cx="5276850" cy="2538730"/>
            <wp:effectExtent l="0" t="0" r="0" b="13970"/>
            <wp:docPr id="4" name="图片 2" descr="TIM截图2018110211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TIM截图201811021108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wordWrap w:val="0"/>
        <w:snapToGrid w:val="0"/>
        <w:ind w:firstLine="66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</w:rPr>
      </w:pPr>
    </w:p>
    <w:p>
      <w:pPr>
        <w:pStyle w:val="2"/>
        <w:widowControl/>
        <w:wordWrap w:val="0"/>
        <w:snapToGrid w:val="0"/>
        <w:ind w:firstLine="660"/>
        <w:jc w:val="both"/>
        <w:rPr>
          <w:rFonts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随后在查询框中填入学历证书编号，姓名和验证码。</w:t>
      </w:r>
    </w:p>
    <w:p>
      <w:pPr>
        <w:pStyle w:val="2"/>
        <w:widowControl/>
        <w:wordWrap w:val="0"/>
        <w:snapToGrid w:val="0"/>
        <w:ind w:firstLine="66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</w:rPr>
      </w:pPr>
      <w:r>
        <w:rPr>
          <w:rFonts w:ascii="仿宋" w:hAnsi="仿宋" w:eastAsia="仿宋" w:cs="仿宋"/>
          <w:bCs/>
          <w:color w:val="333333"/>
          <w:sz w:val="32"/>
          <w:szCs w:val="32"/>
        </w:rPr>
        <w:drawing>
          <wp:inline distT="0" distB="0" distL="114300" distR="114300">
            <wp:extent cx="5295900" cy="2884805"/>
            <wp:effectExtent l="0" t="0" r="0" b="10795"/>
            <wp:docPr id="1" name="图片 3" descr="TIM截图20181102110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TIM截图201811021108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wordWrap w:val="0"/>
        <w:snapToGrid w:val="0"/>
        <w:ind w:right="-92" w:rightChars="-44"/>
        <w:rPr>
          <w:rFonts w:hint="eastAsia"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 xml:space="preserve">    </w:t>
      </w:r>
    </w:p>
    <w:p>
      <w:pPr>
        <w:pStyle w:val="2"/>
        <w:widowControl/>
        <w:snapToGrid w:val="0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最后进入学历查询结果页面，即可点击查看《教育部学历证书电子注册备案表》。备案表的样式如下左图：点击“打印”按钮即可打印出表格</w:t>
      </w:r>
    </w:p>
    <w:p>
      <w:pPr>
        <w:pStyle w:val="2"/>
        <w:widowControl/>
        <w:snapToGrid w:val="0"/>
        <w:ind w:firstLine="480" w:firstLineChars="200"/>
        <w:rPr>
          <w:rFonts w:hint="eastAsia" w:ascii="仿宋_GB2312" w:hAnsi="仿宋_GB2312" w:eastAsia="仿宋_GB2312" w:cs="仿宋_GB2312"/>
          <w:color w:val="333333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1016635</wp:posOffset>
                </wp:positionV>
                <wp:extent cx="2039620" cy="2349500"/>
                <wp:effectExtent l="4445" t="4445" r="1333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349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注意！备案表打印后会显示“验证期”请在“验证期”截止前报送至福州市图书馆办公室。报送时间如超过验证期，请重新查询学历并打印新的备案表。由于验证期一般仅为一个月，为此建议大家把握好学历查询时间，查询后请尽快报送。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6pt;margin-top:80.05pt;height:185pt;width:160.6pt;z-index:251660288;mso-width-relative:page;mso-height-relative:page;" filled="f" stroked="t" coordsize="21600,21600" o:gfxdata="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JnO&#10;KtgAAAALAQAADwAAAAAAAAABACAAAAAiAAAAZHJzL2Rvd25yZXYueG1sUEsBAhQAFAAAAAgAh07i&#10;QM1FlBMiAgAAQgQAAA4AAAAAAAAAAQAgAAAAJwEAAGRycy9lMm9Eb2MueG1sUEsFBgAAAAAGAAYA&#10;WQEAALsFAAAAAA==&#10;">
                <v:fill on="f" focussize="0,0"/>
                <v:stroke color="#FF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注意！备案表打印后会显示“验证期”请在“验证期”截止前报送至福州市图书馆办公室。报送时间如超过验证期，请重新查询学历并打印新的备案表。由于验证期一般仅为一个月，为此建议大家把握好学历查询时间，查询后请尽快报送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2167255</wp:posOffset>
                </wp:positionV>
                <wp:extent cx="848995" cy="635"/>
                <wp:effectExtent l="0" t="37465" r="8255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99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6pt;margin-top:170.65pt;height:0.05pt;width:66.85pt;z-index:251659264;mso-width-relative:page;mso-height-relative:page;" filled="f" stroked="t" coordsize="21600,21600" o:gfxdata="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quIL9kAAAALAQAADwAAAAAAAAABACAAAAAiAAAAZHJzL2Rv&#10;d25yZXYueG1sUEsBAhQAFAAAAAgAh07iQHb2CZAAAgAA6gMAAA4AAAAAAAAAAQAgAAAAKAEAAGRy&#10;cy9lMm9Eb2MueG1sUEsFBgAAAAAGAAYAWQEAAJoFAAAAAA=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Cs/>
          <w:color w:val="333333"/>
          <w:sz w:val="32"/>
          <w:szCs w:val="32"/>
        </w:rPr>
        <w:drawing>
          <wp:inline distT="0" distB="0" distL="114300" distR="114300">
            <wp:extent cx="2995930" cy="4248150"/>
            <wp:effectExtent l="0" t="0" r="13970" b="0"/>
            <wp:docPr id="3" name="图片 4" descr="TIM截图2018110211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TIM截图201811021111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c5YjllZjFhMTBhMjc0MmU3YzQ2OGEyZmQ3YWMifQ=="/>
  </w:docVars>
  <w:rsids>
    <w:rsidRoot w:val="16B46A9B"/>
    <w:rsid w:val="16B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2023-10-30T09:00:00Z</dcterms:created>
  <dc:creator>CE.奕</dc:creator>
  <cp:lastModifiedBy>CE.奕</cp:lastModifiedBy>
  <dcterms:modified xsi:type="dcterms:W3CDTF">2023-10-30T09:02:00Z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29224A2C8FE84D99834995196E3EAB33_11</vt:lpwstr>
  </property>
</Properties>
</file>