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hint="eastAsia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  <w:r>
        <w:rPr>
          <w:bCs/>
          <w:sz w:val="32"/>
          <w:szCs w:val="32"/>
        </w:rPr>
        <w:tab/>
      </w:r>
    </w:p>
    <w:p>
      <w:pPr>
        <w:adjustRightInd w:val="0"/>
        <w:snapToGrid w:val="0"/>
        <w:spacing w:line="560" w:lineRule="atLeast"/>
        <w:jc w:val="center"/>
        <w:rPr>
          <w:rFonts w:hint="eastAsia" w:ascii="方正小标宋简体" w:hAnsi="仿宋_GB2312" w:eastAsia="方正小标宋简体" w:cs="仿宋_GB2312"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关于×××同志的鉴定材料（样式）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×××，男（女），××族，××年××月××日出生，（政治面貌），××学历××（××学校××专业）。现为我单位（校、村、社区）员工（学生、居民），从事×××工作。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主要简历：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200×.0×—200×.0×  ××××学校学习（从高中开始填写）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200×.0×—200×.0×  ××××学校××专业学习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200×.0×—200×.0×  ×××××××工作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200×.0×至今       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个人表现：（主要从德、能、勤、绩、廉等方面的表现情况，主要优点和不足，违法违纪情况）。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是否存在影响应聘为2023年薛城区粮储系统国有粮食企业公开招聘</w:t>
      </w: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  <w:lang w:eastAsia="zh-CN"/>
        </w:rPr>
        <w:t>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  <w:lang w:val="en-US" w:eastAsia="zh-CN"/>
        </w:rPr>
        <w:t>人员的</w:t>
      </w: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情形和需要回避的情形。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 xml:space="preserve">                  ××公司（学校、村、社区居委会）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323</Characters>
  <Lines>2</Lines>
  <Paragraphs>1</Paragraphs>
  <ScaleCrop>false</ScaleCrop>
  <LinksUpToDate>false</LinksUpToDate>
  <CharactersWithSpaces>355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Administrator.USER-20180108FV</dc:creator>
  <cp:lastModifiedBy>iPhone</cp:lastModifiedBy>
  <cp:lastPrinted>2018-05-29T10:33:00Z</cp:lastPrinted>
  <dcterms:modified xsi:type="dcterms:W3CDTF">2023-10-30T09:46:51Z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2052-12.4.4</vt:lpwstr>
  </property>
  <property fmtid="{D5CDD505-2E9C-101B-9397-08002B2CF9AE}" pid="3" name="ICV">
    <vt:lpwstr>4FA4A1494A1B4007BAD14113EF91FED6_13</vt:lpwstr>
  </property>
  <property fmtid="{D5CDD505-2E9C-101B-9397-08002B2CF9AE}" pid="4" name="commondata">
    <vt:lpwstr>eyJoZGlkIjoiOTMzNTNmMWUyMDg0Y2VlYzI5NmYwMWViNzlmYjY5YzIifQ==</vt:lpwstr>
  </property>
</Properties>
</file>