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B2" w:rsidRDefault="002659B2" w:rsidP="002659B2">
      <w:pPr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</w:t>
      </w:r>
    </w:p>
    <w:p w:rsidR="002659B2" w:rsidRDefault="002659B2" w:rsidP="002659B2">
      <w:pPr>
        <w:spacing w:line="360" w:lineRule="auto"/>
        <w:jc w:val="center"/>
        <w:rPr>
          <w:rFonts w:ascii="Times New Roman" w:eastAsia="微软雅黑" w:hAnsi="Times New Roman" w:cs="Times New Roman"/>
          <w:bCs/>
          <w:sz w:val="36"/>
          <w:szCs w:val="36"/>
        </w:rPr>
      </w:pPr>
      <w:r>
        <w:rPr>
          <w:rFonts w:ascii="Times New Roman" w:eastAsia="微软雅黑" w:hAnsi="Times New Roman" w:cs="Times New Roman" w:hint="eastAsia"/>
          <w:bCs/>
          <w:sz w:val="36"/>
          <w:szCs w:val="36"/>
        </w:rPr>
        <w:t>常州</w:t>
      </w:r>
      <w:proofErr w:type="gramStart"/>
      <w:r>
        <w:rPr>
          <w:rFonts w:ascii="Times New Roman" w:eastAsia="微软雅黑" w:hAnsi="Times New Roman" w:cs="Times New Roman" w:hint="eastAsia"/>
          <w:bCs/>
          <w:sz w:val="36"/>
          <w:szCs w:val="36"/>
        </w:rPr>
        <w:t>市恒武综合</w:t>
      </w:r>
      <w:proofErr w:type="gramEnd"/>
      <w:r>
        <w:rPr>
          <w:rFonts w:ascii="Times New Roman" w:eastAsia="微软雅黑" w:hAnsi="Times New Roman" w:cs="Times New Roman" w:hint="eastAsia"/>
          <w:bCs/>
          <w:sz w:val="36"/>
          <w:szCs w:val="36"/>
        </w:rPr>
        <w:t>交通枢纽运营管理有限公司</w:t>
      </w:r>
      <w:r>
        <w:rPr>
          <w:rFonts w:ascii="Times New Roman" w:eastAsia="微软雅黑" w:hAnsi="Times New Roman" w:cs="Times New Roman"/>
          <w:bCs/>
          <w:sz w:val="36"/>
          <w:szCs w:val="36"/>
        </w:rPr>
        <w:t>招聘工作</w:t>
      </w:r>
    </w:p>
    <w:p w:rsidR="002659B2" w:rsidRDefault="002659B2" w:rsidP="002659B2">
      <w:pPr>
        <w:spacing w:line="360" w:lineRule="auto"/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r>
        <w:rPr>
          <w:rFonts w:ascii="Times New Roman" w:eastAsia="微软雅黑" w:hAnsi="Times New Roman" w:cs="Times New Roman"/>
          <w:bCs/>
          <w:sz w:val="36"/>
          <w:szCs w:val="36"/>
        </w:rPr>
        <w:t>人员岗位简介表</w:t>
      </w:r>
    </w:p>
    <w:tbl>
      <w:tblPr>
        <w:tblW w:w="99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00"/>
        <w:gridCol w:w="660"/>
        <w:gridCol w:w="3343"/>
        <w:gridCol w:w="4115"/>
      </w:tblGrid>
      <w:tr w:rsidR="002659B2" w:rsidTr="00572F9C">
        <w:trPr>
          <w:trHeight w:val="5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任职要求</w:t>
            </w:r>
          </w:p>
        </w:tc>
      </w:tr>
      <w:tr w:rsidR="002659B2" w:rsidTr="00572F9C">
        <w:trPr>
          <w:trHeight w:val="281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水电管理及维修员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、负责水电日常管理工作，确保正常供应</w:t>
            </w: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；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、负责水电设施设备的安装、改造、维修、保养等工作</w:t>
            </w: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；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、熟悉用电基本知识，能对水电故障有应急处理能力。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、年龄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45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周岁以下</w:t>
            </w: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；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、三年以上相关工作经验，持有高低压电工证者优先</w:t>
            </w: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；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、机电控制类等相关专业，专科及以上学历</w:t>
            </w: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；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、做事认真负责、态度积极，吃苦耐劳，能看懂水电施工图纸</w:t>
            </w: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；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、持有消防设施值守操作证书者优先。</w:t>
            </w:r>
          </w:p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</w:p>
        </w:tc>
      </w:tr>
      <w:tr w:rsidR="002659B2" w:rsidTr="00572F9C">
        <w:trPr>
          <w:trHeight w:val="281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客服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Cs/>
                <w:kern w:val="0"/>
                <w:sz w:val="24"/>
              </w:rPr>
              <w:t>服务与接待工作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9B2" w:rsidRDefault="002659B2" w:rsidP="00572F9C">
            <w:pPr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、年龄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30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周岁以下，身高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160cm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以上；</w:t>
            </w:r>
          </w:p>
          <w:p w:rsidR="002659B2" w:rsidRDefault="002659B2" w:rsidP="00572F9C">
            <w:pPr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仿宋_GB2312" w:cs="Times New Roman"/>
                <w:sz w:val="24"/>
              </w:rPr>
              <w:t>、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形象气质佳，普通话标准，思维敏捷，语言表达能力强，擅于沟通；</w:t>
            </w:r>
          </w:p>
          <w:p w:rsidR="002659B2" w:rsidRDefault="002659B2" w:rsidP="00572F9C">
            <w:pPr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、中专及以上学历；</w:t>
            </w:r>
          </w:p>
          <w:p w:rsidR="002659B2" w:rsidRDefault="002659B2" w:rsidP="00572F9C">
            <w:pPr>
              <w:spacing w:line="300" w:lineRule="exact"/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4</w:t>
            </w:r>
            <w:r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、应届毕业生、或有客服工作经验并有一定英语口语基础及懂手语者优先。</w:t>
            </w:r>
          </w:p>
        </w:tc>
      </w:tr>
    </w:tbl>
    <w:p w:rsidR="002659B2" w:rsidRDefault="002659B2" w:rsidP="002659B2">
      <w:pPr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仿宋_GB2312" w:cs="Times New Roman"/>
          <w:sz w:val="24"/>
        </w:rPr>
        <w:t>注：</w:t>
      </w:r>
      <w:r>
        <w:rPr>
          <w:rFonts w:ascii="Times New Roman" w:eastAsia="仿宋_GB2312" w:hAnsi="仿宋_GB2312" w:cs="Times New Roman" w:hint="eastAsia"/>
          <w:sz w:val="24"/>
        </w:rPr>
        <w:t>岗位</w:t>
      </w:r>
      <w:r>
        <w:rPr>
          <w:rFonts w:ascii="Times New Roman" w:eastAsia="仿宋_GB2312" w:hAnsi="仿宋_GB2312" w:cs="Times New Roman"/>
          <w:sz w:val="24"/>
        </w:rPr>
        <w:t>用工性质为</w:t>
      </w:r>
      <w:r>
        <w:rPr>
          <w:rFonts w:ascii="Times New Roman" w:eastAsia="仿宋_GB2312" w:hAnsi="仿宋_GB2312" w:cs="Times New Roman" w:hint="eastAsia"/>
          <w:sz w:val="24"/>
        </w:rPr>
        <w:t>劳务</w:t>
      </w:r>
      <w:r>
        <w:rPr>
          <w:rFonts w:ascii="Times New Roman" w:eastAsia="仿宋_GB2312" w:hAnsi="仿宋_GB2312" w:cs="Times New Roman"/>
          <w:sz w:val="24"/>
        </w:rPr>
        <w:t>派遣工</w:t>
      </w:r>
      <w:r>
        <w:rPr>
          <w:rFonts w:ascii="Times New Roman" w:eastAsia="仿宋_GB2312" w:hAnsi="仿宋_GB2312" w:cs="Times New Roman" w:hint="eastAsia"/>
          <w:sz w:val="24"/>
        </w:rPr>
        <w:t>。</w:t>
      </w:r>
    </w:p>
    <w:p w:rsidR="00F45909" w:rsidRPr="002659B2" w:rsidRDefault="00F45909">
      <w:bookmarkStart w:id="0" w:name="_GoBack"/>
      <w:bookmarkEnd w:id="0"/>
    </w:p>
    <w:sectPr w:rsidR="00F45909" w:rsidRPr="00265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B2"/>
    <w:rsid w:val="002659B2"/>
    <w:rsid w:val="00F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2023-10-24T02:45:00Z</dcterms:created>
  <dcterms:modified xsi:type="dcterms:W3CDTF">2023-10-24T02:46:00Z</dcterms:modified>
</cp:coreProperties>
</file>