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宋体" w:cs="Times New Roman"/>
          <w:b/>
          <w:bCs/>
        </w:rPr>
      </w:pPr>
      <w:bookmarkStart w:id="3" w:name="_GoBack"/>
      <w:r>
        <w:rPr>
          <w:rFonts w:hint="eastAsia" w:ascii="Times New Roman" w:hAnsi="Times New Roman" w:eastAsia="方正小标宋简体" w:cs="Times New Roman"/>
          <w:b/>
          <w:bCs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 w:cs="Times New Roman"/>
          <w:b/>
          <w:bCs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pacing w:val="-11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 w:cs="Times New Roman"/>
          <w:b/>
          <w:bCs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 w:cs="Times New Roman"/>
          <w:b/>
          <w:bCs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</w:rPr>
        <w:t>须知</w:t>
      </w:r>
    </w:p>
    <w:bookmarkEnd w:id="3"/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30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日10:00—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日17:00期间，在七一网（w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ww.12371.gov.cn）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</w:pP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日9:00至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13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17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:00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（逾期不再办理）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3"/>
          <w:szCs w:val="33"/>
        </w:rPr>
        <w:t>（一）登录网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t>址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t>/ggfw</w:t>
      </w:r>
      <w:bookmarkStart w:id="1" w:name="_Hlt93320917"/>
      <w:bookmarkStart w:id="2" w:name="_Hlt93320916"/>
      <w:r>
        <w:rPr>
          <w:rStyle w:val="6"/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u w:val="none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按住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Ctrl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并单击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可直接访问）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，进入减免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费登录页面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（二）点击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证件资料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”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，上传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费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将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在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2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02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25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户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>咨询电话：</w:t>
      </w:r>
      <w:r>
        <w:rPr>
          <w:rFonts w:ascii="Times New Roman" w:hAnsi="Times New Roman" w:eastAsia="方正仿宋_GBK" w:cs="Times New Roman"/>
          <w:b w:val="0"/>
          <w:bCs w:val="0"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。</w:t>
      </w:r>
    </w:p>
    <w:p/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Calibri" w:hAnsi="Calibri" w:eastAsia="宋体" w:cs="Times New Roman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NTc3NGM1NzI5MGM2ODQzNzNlYjNjZDE3NGY3OGMifQ=="/>
  </w:docVars>
  <w:rsids>
    <w:rsidRoot w:val="00000000"/>
    <w:rsid w:val="66B1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qFormat/>
    <w:uiPriority w:val="0"/>
    <w:pPr>
      <w:widowControl w:val="0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2023-10-25T07:11:00Z</dcterms:created>
  <dc:creator>admin</dc:creator>
  <cp:lastModifiedBy>admin</cp:lastModifiedBy>
  <dcterms:modified xsi:type="dcterms:W3CDTF">2023-10-25T07:11:13Z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9B9EA189B92F47C18E19386D18D6B604_12</vt:lpwstr>
  </property>
</Properties>
</file>