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F0F7" w14:textId="77777777" w:rsidR="00935F43" w:rsidRDefault="00000000">
      <w:pPr>
        <w:spacing w:line="640" w:lineRule="exact"/>
        <w:rPr>
          <w:rFonts w:eastAsia="仿宋_GB2312"/>
          <w:bCs/>
          <w:kern w:val="2"/>
          <w:sz w:val="32"/>
          <w:szCs w:val="32"/>
        </w:rPr>
      </w:pPr>
      <w:r>
        <w:rPr>
          <w:rFonts w:eastAsia="仿宋_GB2312"/>
          <w:bCs/>
          <w:kern w:val="2"/>
          <w:sz w:val="32"/>
          <w:szCs w:val="32"/>
        </w:rPr>
        <w:t>附件</w:t>
      </w:r>
      <w:r>
        <w:rPr>
          <w:rFonts w:eastAsia="仿宋_GB2312"/>
          <w:bCs/>
          <w:kern w:val="2"/>
          <w:sz w:val="32"/>
          <w:szCs w:val="32"/>
        </w:rPr>
        <w:t>1</w:t>
      </w:r>
    </w:p>
    <w:p w14:paraId="1ED8D753" w14:textId="77777777" w:rsidR="00935F43" w:rsidRDefault="00000000">
      <w:pPr>
        <w:spacing w:line="640" w:lineRule="exact"/>
        <w:jc w:val="center"/>
        <w:rPr>
          <w:rFonts w:eastAsia="方正小标宋简体"/>
          <w:bCs/>
          <w:kern w:val="2"/>
          <w:sz w:val="44"/>
          <w:szCs w:val="44"/>
        </w:rPr>
      </w:pPr>
      <w:r>
        <w:rPr>
          <w:rFonts w:eastAsia="方正小标宋简体"/>
          <w:bCs/>
          <w:kern w:val="2"/>
          <w:sz w:val="44"/>
          <w:szCs w:val="44"/>
        </w:rPr>
        <w:t>广西壮族自治区工业促进和中小企业服务中心</w:t>
      </w:r>
    </w:p>
    <w:p w14:paraId="7FC94957" w14:textId="77777777" w:rsidR="00935F43" w:rsidRDefault="00000000">
      <w:pPr>
        <w:spacing w:line="720" w:lineRule="exact"/>
        <w:jc w:val="center"/>
        <w:rPr>
          <w:rFonts w:eastAsia="方正小标宋简体"/>
          <w:spacing w:val="14"/>
          <w:kern w:val="0"/>
          <w:sz w:val="36"/>
          <w:szCs w:val="36"/>
          <w:shd w:val="clear" w:color="auto" w:fill="FFFFFF"/>
        </w:rPr>
      </w:pPr>
      <w:r>
        <w:rPr>
          <w:rFonts w:eastAsia="方正小标宋简体"/>
          <w:bCs/>
          <w:kern w:val="2"/>
          <w:sz w:val="44"/>
          <w:szCs w:val="44"/>
        </w:rPr>
        <w:t>2023</w:t>
      </w:r>
      <w:r>
        <w:rPr>
          <w:rFonts w:eastAsia="方正小标宋简体"/>
          <w:bCs/>
          <w:kern w:val="2"/>
          <w:sz w:val="44"/>
          <w:szCs w:val="44"/>
        </w:rPr>
        <w:t>年度</w:t>
      </w:r>
      <w:r>
        <w:rPr>
          <w:rFonts w:eastAsia="方正小标宋简体"/>
          <w:kern w:val="0"/>
          <w:sz w:val="44"/>
          <w:szCs w:val="44"/>
        </w:rPr>
        <w:t>赴区外招聘重点领域急需紧缺高层次人才岗位信息表</w:t>
      </w:r>
    </w:p>
    <w:tbl>
      <w:tblPr>
        <w:tblW w:w="1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98"/>
        <w:gridCol w:w="660"/>
        <w:gridCol w:w="555"/>
        <w:gridCol w:w="510"/>
        <w:gridCol w:w="660"/>
        <w:gridCol w:w="2251"/>
        <w:gridCol w:w="712"/>
        <w:gridCol w:w="1046"/>
        <w:gridCol w:w="1400"/>
        <w:gridCol w:w="1149"/>
        <w:gridCol w:w="628"/>
        <w:gridCol w:w="675"/>
        <w:gridCol w:w="841"/>
        <w:gridCol w:w="623"/>
        <w:gridCol w:w="1052"/>
      </w:tblGrid>
      <w:tr w:rsidR="00935F43" w14:paraId="7A206F4B" w14:textId="77777777">
        <w:trPr>
          <w:trHeight w:val="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85AA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BCBA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E99D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</w:t>
            </w:r>
          </w:p>
          <w:p w14:paraId="4A91EECC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DBE1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236D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DA86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1CEB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</w:t>
            </w:r>
          </w:p>
          <w:p w14:paraId="66136632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6BB3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7C36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05A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D108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C90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FCD2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考试</w:t>
            </w:r>
          </w:p>
          <w:p w14:paraId="430FDA15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0A5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FBB0" w14:textId="77777777" w:rsidR="00935F43" w:rsidRDefault="00000000"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备注</w:t>
            </w:r>
          </w:p>
        </w:tc>
      </w:tr>
      <w:tr w:rsidR="00935F43" w14:paraId="14BE1629" w14:textId="77777777">
        <w:trPr>
          <w:trHeight w:val="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A80B7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  <w:p w14:paraId="3008B8AF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1E0FF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广西壮族自治区工业促进和中小企业服务中心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18528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E264D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0187C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5F2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材料及冶金类；</w:t>
            </w:r>
          </w:p>
          <w:p w14:paraId="5DAA6A24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能源动力及工程热物理类；</w:t>
            </w:r>
          </w:p>
          <w:p w14:paraId="6DB6D033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化工与制药技术类；</w:t>
            </w:r>
          </w:p>
          <w:p w14:paraId="195E2EAA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食品科学与工程类；</w:t>
            </w:r>
          </w:p>
          <w:p w14:paraId="4D30E63B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纺织轻工类；</w:t>
            </w:r>
          </w:p>
          <w:p w14:paraId="67FD414B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ECE9B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913E2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C9D70" w14:textId="77777777" w:rsidR="00935F43" w:rsidRDefault="00000000">
            <w:pPr>
              <w:widowControl/>
              <w:kinsoku w:val="0"/>
              <w:wordWrap w:val="0"/>
              <w:snapToGrid w:val="0"/>
              <w:spacing w:line="22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eastAsia="仿宋_GB2312"/>
                <w:kern w:val="0"/>
                <w:sz w:val="18"/>
                <w:szCs w:val="18"/>
              </w:rPr>
              <w:t>博士研究生</w:t>
            </w:r>
            <w:r>
              <w:rPr>
                <w:rFonts w:eastAsia="仿宋_GB2312"/>
                <w:kern w:val="0"/>
                <w:sz w:val="18"/>
                <w:szCs w:val="18"/>
              </w:rPr>
              <w:t>45</w:t>
            </w:r>
            <w:r>
              <w:rPr>
                <w:rFonts w:eastAsia="仿宋_GB2312"/>
                <w:kern w:val="0"/>
                <w:sz w:val="18"/>
                <w:szCs w:val="18"/>
              </w:rPr>
              <w:t>周岁（含）以下</w:t>
            </w:r>
          </w:p>
          <w:p w14:paraId="3940D7CF" w14:textId="77777777" w:rsidR="00935F43" w:rsidRDefault="00000000">
            <w:pPr>
              <w:widowControl/>
              <w:kinsoku w:val="0"/>
              <w:wordWrap w:val="0"/>
              <w:snapToGrid w:val="0"/>
              <w:spacing w:line="22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2.</w:t>
            </w:r>
            <w:r>
              <w:rPr>
                <w:rFonts w:eastAsia="仿宋_GB2312"/>
                <w:kern w:val="0"/>
                <w:sz w:val="18"/>
                <w:szCs w:val="18"/>
              </w:rPr>
              <w:t>硕士研究生学历且具有中级职称的，</w:t>
            </w: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  <w:r>
              <w:rPr>
                <w:rFonts w:eastAsia="仿宋_GB2312"/>
                <w:kern w:val="0"/>
                <w:sz w:val="18"/>
                <w:szCs w:val="18"/>
              </w:rPr>
              <w:t>周岁（含）以下</w:t>
            </w:r>
          </w:p>
          <w:p w14:paraId="07A3FF70" w14:textId="77777777" w:rsidR="00935F43" w:rsidRDefault="00000000">
            <w:pPr>
              <w:widowControl/>
              <w:kinsoku w:val="0"/>
              <w:wordWrap w:val="0"/>
              <w:snapToGrid w:val="0"/>
              <w:spacing w:line="22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3.</w:t>
            </w:r>
            <w:r>
              <w:rPr>
                <w:rFonts w:eastAsia="仿宋_GB2312"/>
                <w:kern w:val="0"/>
                <w:sz w:val="18"/>
                <w:szCs w:val="18"/>
              </w:rPr>
              <w:t>硕士研究生</w:t>
            </w: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eastAsia="仿宋_GB2312"/>
                <w:kern w:val="0"/>
                <w:sz w:val="18"/>
                <w:szCs w:val="18"/>
              </w:rPr>
              <w:t>周岁（含）以下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B19FE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108DB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D7C66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无</w:t>
            </w:r>
          </w:p>
          <w:p w14:paraId="6A4A096D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89987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面试、考察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69E58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68B0" w14:textId="77777777" w:rsidR="00935F43" w:rsidRDefault="00935F43">
            <w:pPr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935F43" w14:paraId="1EB1B1F7" w14:textId="77777777">
        <w:trPr>
          <w:trHeight w:val="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4DDC9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5F61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F3A3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FA787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AD4DD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E90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电气、电子及自动化类；</w:t>
            </w:r>
          </w:p>
          <w:p w14:paraId="2180E0B5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43C9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7385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BF08" w14:textId="77777777" w:rsidR="00935F43" w:rsidRDefault="00935F43">
            <w:pPr>
              <w:widowControl/>
              <w:kinsoku w:val="0"/>
              <w:wordWrap w:val="0"/>
              <w:snapToGrid w:val="0"/>
              <w:spacing w:line="22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90B6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8B3C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2C9B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E571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6EB90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038" w14:textId="77777777" w:rsidR="00935F43" w:rsidRDefault="00935F43">
            <w:pPr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935F43" w14:paraId="226ACA89" w14:textId="77777777">
        <w:trPr>
          <w:trHeight w:val="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5209B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A5E9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C00D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9757C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CE9D1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D39E" w14:textId="77777777" w:rsidR="00935F43" w:rsidRDefault="00000000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FBF6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E29C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45723" w14:textId="77777777" w:rsidR="00935F43" w:rsidRDefault="00935F43">
            <w:pPr>
              <w:widowControl/>
              <w:kinsoku w:val="0"/>
              <w:wordWrap w:val="0"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92BB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D18E7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14856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0CCCF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D235" w14:textId="77777777" w:rsidR="00935F43" w:rsidRDefault="00935F43">
            <w:pPr>
              <w:widowControl/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F527" w14:textId="77777777" w:rsidR="00935F43" w:rsidRDefault="00935F43">
            <w:pPr>
              <w:snapToGrid w:val="0"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14:paraId="4F31A3FD" w14:textId="1D96114B" w:rsidR="00935F43" w:rsidRDefault="00935F43" w:rsidP="00DE1B2F"/>
    <w:sectPr w:rsidR="00935F43" w:rsidSect="00DE1B2F">
      <w:footerReference w:type="default" r:id="rId6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C794" w14:textId="77777777" w:rsidR="00146ADB" w:rsidRDefault="00146ADB">
      <w:r>
        <w:separator/>
      </w:r>
    </w:p>
  </w:endnote>
  <w:endnote w:type="continuationSeparator" w:id="0">
    <w:p w14:paraId="2F192826" w14:textId="77777777" w:rsidR="00146ADB" w:rsidRDefault="0014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CA94BCF-55E1-4924-A119-7A0A10FEB459}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B631FE0-1B5A-4297-A55F-9FC1B6378D2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13348"/>
    </w:sdtPr>
    <w:sdtContent>
      <w:p w14:paraId="29E774B3" w14:textId="77777777" w:rsidR="00935F43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 w14:paraId="2F74B2D2" w14:textId="77777777" w:rsidR="00935F43" w:rsidRDefault="00935F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4E24" w14:textId="77777777" w:rsidR="00146ADB" w:rsidRDefault="00146ADB">
      <w:r>
        <w:separator/>
      </w:r>
    </w:p>
  </w:footnote>
  <w:footnote w:type="continuationSeparator" w:id="0">
    <w:p w14:paraId="6CBD9A3B" w14:textId="77777777" w:rsidR="00146ADB" w:rsidRDefault="0014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FjZjhmYWQ2Y2JkMzY5Yzc5MjRmYjM4NTRjMGJiNGQifQ=="/>
  </w:docVars>
  <w:rsids>
    <w:rsidRoot w:val="098D6605"/>
    <w:rsid w:val="00146ADB"/>
    <w:rsid w:val="00935F43"/>
    <w:rsid w:val="00983562"/>
    <w:rsid w:val="009B7925"/>
    <w:rsid w:val="00B70BAB"/>
    <w:rsid w:val="00DE1B2F"/>
    <w:rsid w:val="031333B9"/>
    <w:rsid w:val="03526EBB"/>
    <w:rsid w:val="03EE05D7"/>
    <w:rsid w:val="06A50827"/>
    <w:rsid w:val="098D6605"/>
    <w:rsid w:val="0B216162"/>
    <w:rsid w:val="0BB26622"/>
    <w:rsid w:val="0C5114BF"/>
    <w:rsid w:val="0E7869E5"/>
    <w:rsid w:val="144D18BF"/>
    <w:rsid w:val="15554C7D"/>
    <w:rsid w:val="16A972DA"/>
    <w:rsid w:val="1A384C99"/>
    <w:rsid w:val="1AB33C6D"/>
    <w:rsid w:val="1BEE3761"/>
    <w:rsid w:val="1CAB69CA"/>
    <w:rsid w:val="1D224F48"/>
    <w:rsid w:val="1D2D20F3"/>
    <w:rsid w:val="1D6F101D"/>
    <w:rsid w:val="1F1176EA"/>
    <w:rsid w:val="1F1C3BAF"/>
    <w:rsid w:val="1FFE2149"/>
    <w:rsid w:val="21997739"/>
    <w:rsid w:val="235B7191"/>
    <w:rsid w:val="24363CA5"/>
    <w:rsid w:val="24AD3117"/>
    <w:rsid w:val="28CC45E2"/>
    <w:rsid w:val="291A3CFB"/>
    <w:rsid w:val="2A510485"/>
    <w:rsid w:val="2D297C43"/>
    <w:rsid w:val="2DC263CE"/>
    <w:rsid w:val="37EF1A09"/>
    <w:rsid w:val="3A5169AB"/>
    <w:rsid w:val="3AB06DA9"/>
    <w:rsid w:val="3ADE58D6"/>
    <w:rsid w:val="3BF31D7A"/>
    <w:rsid w:val="3DF640F9"/>
    <w:rsid w:val="3EBF11C5"/>
    <w:rsid w:val="41586871"/>
    <w:rsid w:val="42BA75B9"/>
    <w:rsid w:val="437E00E5"/>
    <w:rsid w:val="46CB79E3"/>
    <w:rsid w:val="46CC1D78"/>
    <w:rsid w:val="46D158FD"/>
    <w:rsid w:val="47124DBA"/>
    <w:rsid w:val="494A5468"/>
    <w:rsid w:val="4AE02AC0"/>
    <w:rsid w:val="4B6E364F"/>
    <w:rsid w:val="4CD805F1"/>
    <w:rsid w:val="4D737C3B"/>
    <w:rsid w:val="4DE97DA8"/>
    <w:rsid w:val="4DEA6D11"/>
    <w:rsid w:val="4E694260"/>
    <w:rsid w:val="51501212"/>
    <w:rsid w:val="54232D0E"/>
    <w:rsid w:val="5B063554"/>
    <w:rsid w:val="5B545595"/>
    <w:rsid w:val="5B695EA5"/>
    <w:rsid w:val="5CB84210"/>
    <w:rsid w:val="5D3970FE"/>
    <w:rsid w:val="5D5A7075"/>
    <w:rsid w:val="5EB4486C"/>
    <w:rsid w:val="5F47112A"/>
    <w:rsid w:val="646A0F5F"/>
    <w:rsid w:val="64F21817"/>
    <w:rsid w:val="65A138C8"/>
    <w:rsid w:val="661C5453"/>
    <w:rsid w:val="68975621"/>
    <w:rsid w:val="6C0E5BFA"/>
    <w:rsid w:val="6E564019"/>
    <w:rsid w:val="6EFD2F52"/>
    <w:rsid w:val="707A6F5B"/>
    <w:rsid w:val="70EA512A"/>
    <w:rsid w:val="72231757"/>
    <w:rsid w:val="73163191"/>
    <w:rsid w:val="731A6C33"/>
    <w:rsid w:val="731C0BFD"/>
    <w:rsid w:val="73A011C7"/>
    <w:rsid w:val="76352973"/>
    <w:rsid w:val="79FA4C49"/>
    <w:rsid w:val="7A8F3FCE"/>
    <w:rsid w:val="7CEF7382"/>
    <w:rsid w:val="7E4544DA"/>
    <w:rsid w:val="7FC5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ACAF9"/>
  <w15:docId w15:val="{4F80FC5A-BED4-43C5-9B27-95956EB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1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  <w:uiPriority w:val="99"/>
    <w:qFormat/>
    <w:rPr>
      <w:rFonts w:cs="Times New Roman"/>
    </w:rPr>
  </w:style>
  <w:style w:type="character" w:styleId="a6">
    <w:name w:val="annotation reference"/>
    <w:basedOn w:val="a1"/>
    <w:uiPriority w:val="99"/>
    <w:semiHidden/>
    <w:unhideWhenUsed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诣龙 邱</cp:lastModifiedBy>
  <cp:revision>2</cp:revision>
  <cp:lastPrinted>2023-10-23T02:03:00Z</cp:lastPrinted>
  <dcterms:created xsi:type="dcterms:W3CDTF">2023-10-23T06:50:00Z</dcterms:created>
  <dcterms:modified xsi:type="dcterms:W3CDTF">2023-10-23T06:50:00Z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BD2FA6287C444E4AB20D122EA22FC9AD_13</vt:lpwstr>
  </property>
</Properties>
</file>