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2023年达拉特旗引进卫生专业高层次人才报名登记表</w:t>
      </w:r>
    </w:p>
    <w:tbl>
      <w:tblPr>
        <w:tblStyle w:val="2"/>
        <w:tblpPr w:leftFromText="180" w:rightFromText="180" w:vertAnchor="text" w:horzAnchor="page" w:tblpXSpec="center" w:tblpY="476"/>
        <w:tblOverlap w:val="never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01"/>
        <w:gridCol w:w="317"/>
        <w:gridCol w:w="535"/>
        <w:gridCol w:w="992"/>
        <w:gridCol w:w="1567"/>
        <w:gridCol w:w="143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名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2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Theme="minorEastAsia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2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2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Theme="minorEastAsia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  <w:lang w:val="en-US" w:eastAsia="zh-CN"/>
              </w:rPr>
              <w:t>现有职称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现聘职称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4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</w:tbl>
    <w:tbl>
      <w:tblPr>
        <w:tblStyle w:val="2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72"/>
        <w:gridCol w:w="1603"/>
        <w:gridCol w:w="2931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  <w:jc w:val="center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况</w:t>
            </w:r>
          </w:p>
        </w:tc>
        <w:tc>
          <w:tcPr>
            <w:tcW w:w="8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95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本人承诺：以上情况及提供的报名材料均属真实，若有隐瞒、虚报、欺骗、作假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等行为，本人愿意承担一切法律后果和责任。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z w:val="24"/>
                <w:szCs w:val="24"/>
              </w:rPr>
              <w:t xml:space="preserve"> 签名: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ind w:firstLine="7560" w:firstLineChars="31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见</w:t>
            </w:r>
          </w:p>
        </w:tc>
        <w:tc>
          <w:tcPr>
            <w:tcW w:w="8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 xml:space="preserve"> (审核单位盖章)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审核人签名：               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 xml:space="preserve">审核日期：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 xml:space="preserve">  年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 xml:space="preserve"> 月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注</w:t>
            </w:r>
          </w:p>
        </w:tc>
        <w:tc>
          <w:tcPr>
            <w:tcW w:w="8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N2UzMTk1MDE1NDk0Mzg3MWNmZmVkM2JkN2Y2YjEifQ=="/>
  </w:docVars>
  <w:rsids>
    <w:rsidRoot w:val="00000000"/>
    <w:rsid w:val="16BC2FE2"/>
    <w:rsid w:val="648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2023-10-20T01:11:23Z</dcterms:created>
  <dc:creator>wjw16</dc:creator>
  <cp:lastModifiedBy>张鑫</cp:lastModifiedBy>
  <dcterms:modified xsi:type="dcterms:W3CDTF">2023-10-20T01:18:39Z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D5BEA8E6454C4D6BA71596D3D4A2CD51_12</vt:lpwstr>
  </property>
</Properties>
</file>