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利通区数字建设运营有限公司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招聘电商主播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工作人员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p>
      <w:pPr>
        <w:spacing w:line="560" w:lineRule="exact"/>
        <w:ind w:firstLine="420" w:firstLineChars="200"/>
        <w:jc w:val="left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5MmIwYTEzZWEyYTE1ZDQxMzRjMGNiYTM1NGVmYzg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21830E0E"/>
    <w:rsid w:val="24757134"/>
    <w:rsid w:val="30DE5AFD"/>
    <w:rsid w:val="37C02915"/>
    <w:rsid w:val="3B9F53EB"/>
    <w:rsid w:val="3CDA13E1"/>
    <w:rsid w:val="43345043"/>
    <w:rsid w:val="4B6126CF"/>
    <w:rsid w:val="63D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sz w:val="24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2023-10-14T01:40:22Z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FBA4F0E18EF245C9B8DF687B8C698684_12</vt:lpwstr>
  </property>
</Properties>
</file>