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76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岗位、职数及具体要求</w:t>
      </w:r>
    </w:p>
    <w:p>
      <w:pPr>
        <w:tabs>
          <w:tab w:val="left" w:pos="2276"/>
        </w:tabs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041"/>
        <w:gridCol w:w="3432"/>
        <w:gridCol w:w="1006"/>
        <w:gridCol w:w="1121"/>
        <w:gridCol w:w="1088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8" w:type="dxa"/>
            <w:noWrap/>
            <w:vAlign w:val="center"/>
          </w:tcPr>
          <w:p>
            <w:pPr>
              <w:tabs>
                <w:tab w:val="left" w:pos="1894"/>
              </w:tabs>
              <w:spacing w:line="4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岗位</w:t>
            </w:r>
          </w:p>
        </w:tc>
        <w:tc>
          <w:tcPr>
            <w:tcW w:w="1041" w:type="dxa"/>
            <w:noWrap/>
            <w:vAlign w:val="center"/>
          </w:tcPr>
          <w:p>
            <w:pPr>
              <w:tabs>
                <w:tab w:val="left" w:pos="1894"/>
              </w:tabs>
              <w:spacing w:line="4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招聘人数</w:t>
            </w:r>
          </w:p>
        </w:tc>
        <w:tc>
          <w:tcPr>
            <w:tcW w:w="3432" w:type="dxa"/>
            <w:noWrap/>
            <w:vAlign w:val="center"/>
          </w:tcPr>
          <w:p>
            <w:pPr>
              <w:tabs>
                <w:tab w:val="left" w:pos="1894"/>
              </w:tabs>
              <w:spacing w:line="4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岗位职责</w:t>
            </w:r>
          </w:p>
        </w:tc>
        <w:tc>
          <w:tcPr>
            <w:tcW w:w="1006" w:type="dxa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专业要求</w:t>
            </w:r>
          </w:p>
        </w:tc>
        <w:tc>
          <w:tcPr>
            <w:tcW w:w="1121" w:type="dxa"/>
            <w:noWrap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其他要求</w:t>
            </w:r>
          </w:p>
        </w:tc>
        <w:tc>
          <w:tcPr>
            <w:tcW w:w="1088" w:type="dxa"/>
            <w:noWrap/>
            <w:vAlign w:val="center"/>
          </w:tcPr>
          <w:p>
            <w:pPr>
              <w:jc w:val="center"/>
              <w:rPr>
                <w:rFonts w:hint="eastAsia" w:eastAsia="微软雅黑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学历要求</w:t>
            </w:r>
          </w:p>
        </w:tc>
        <w:tc>
          <w:tcPr>
            <w:tcW w:w="1088" w:type="dxa"/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薪资待遇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1" w:hRule="atLeast"/>
          <w:jc w:val="center"/>
        </w:trPr>
        <w:tc>
          <w:tcPr>
            <w:tcW w:w="7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项目经理</w:t>
            </w:r>
          </w:p>
        </w:tc>
        <w:tc>
          <w:tcPr>
            <w:tcW w:w="10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3432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 全面负责</w:t>
            </w:r>
            <w:r>
              <w:rPr>
                <w:rFonts w:hint="eastAsia" w:ascii="宋体" w:hAnsi="宋体" w:cs="宋体"/>
                <w:sz w:val="18"/>
                <w:szCs w:val="18"/>
              </w:rPr>
              <w:t>项目</w:t>
            </w:r>
            <w:r>
              <w:rPr>
                <w:rFonts w:ascii="宋体" w:hAnsi="宋体" w:cs="宋体"/>
                <w:sz w:val="18"/>
                <w:szCs w:val="18"/>
              </w:rPr>
              <w:t>工程管理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sz w:val="18"/>
                <w:szCs w:val="18"/>
              </w:rPr>
              <w:t>建立、优化工程管理系统,完善相关制度、流程与工作标准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 对工程项目质量、进度、安全、成本等进行全面管控,实现公司要求的各项指标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组建并带领团队完成各个阶段的工作目标,组织审核、验收或总结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3. 对工程各施工项目的综合管理,组织对项目工程质量的检查和指导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及时采取措施控制项目达到要求的进度及质量目标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建立作业标准,施工条例及奖罚制度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4. 主持工程管理部的重要技术会议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审批各项技术措施计划和重大工程图纸设计及变更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审核设备配置以及考察新工艺、新方法、新材料、新技术的适用性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审定各项安全防护措施,并提出改进意见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5. 全面负责所属工程部的员工管理工作,负责公司工程管理团队建设及考核、评估工作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管理并培养工程团队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sz w:val="18"/>
                <w:szCs w:val="18"/>
              </w:rPr>
              <w:t>6. 配合财务做好应收应付款工作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负责与预算、合同管理人员协调,完成项目合同的执行、结算工作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；</w:t>
            </w:r>
          </w:p>
        </w:tc>
        <w:tc>
          <w:tcPr>
            <w:tcW w:w="10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工业与民用建筑、土木工程或工程管理专业</w:t>
            </w:r>
          </w:p>
        </w:tc>
        <w:tc>
          <w:tcPr>
            <w:tcW w:w="11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具备5年以上工作经历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具有独立担任2个以上项目的项目经理经历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具有中级以上技术职称或建造师等相应执业资格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工作地点：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保定或满城或阜平</w:t>
            </w:r>
          </w:p>
        </w:tc>
        <w:tc>
          <w:tcPr>
            <w:tcW w:w="10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全日制本科及以上学历</w:t>
            </w:r>
          </w:p>
        </w:tc>
        <w:tc>
          <w:tcPr>
            <w:tcW w:w="10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基本工资+绩效+五险二金+福利补贴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MTNmMTk2ZWQwYWJkZTU0YTY0Y2Q5ZDIyMDY1YzYifQ=="/>
  </w:docVars>
  <w:rsids>
    <w:rsidRoot w:val="7C272D30"/>
    <w:rsid w:val="7C27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2023-10-12T08:07:00Z</dcterms:created>
  <dc:creator>饮冰·飞白</dc:creator>
  <cp:lastModifiedBy>饮冰·飞白</cp:lastModifiedBy>
  <dcterms:modified xsi:type="dcterms:W3CDTF">2023-10-12T08:11:57Z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BD369CA84FE74CDD8F4BADC1B3F12633_11</vt:lpwstr>
  </property>
</Properties>
</file>